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715" w:type="dxa"/>
        <w:jc w:val="center"/>
        <w:tblCellMar>
          <w:left w:w="70" w:type="dxa"/>
          <w:right w:w="70" w:type="dxa"/>
        </w:tblCellMar>
        <w:tblLook w:val="04A0" w:firstRow="1" w:lastRow="0" w:firstColumn="1" w:lastColumn="0" w:noHBand="0" w:noVBand="1"/>
      </w:tblPr>
      <w:tblGrid>
        <w:gridCol w:w="1120"/>
        <w:gridCol w:w="8595"/>
      </w:tblGrid>
      <w:tr w:rsidR="009B598B" w:rsidRPr="00482F17" w14:paraId="0868397F" w14:textId="77777777" w:rsidTr="00150CB7">
        <w:trPr>
          <w:trHeight w:val="345"/>
          <w:jc w:val="center"/>
        </w:trPr>
        <w:tc>
          <w:tcPr>
            <w:tcW w:w="1120"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CD17E6E" w14:textId="77777777" w:rsidR="009B598B" w:rsidRPr="00482F17" w:rsidRDefault="009B598B" w:rsidP="00150CB7">
            <w:pPr>
              <w:jc w:val="center"/>
              <w:rPr>
                <w:rFonts w:ascii="Times New Roman" w:eastAsia="Times New Roman" w:hAnsi="Times New Roman" w:cs="Times New Roman"/>
                <w:b/>
                <w:bCs/>
                <w:color w:val="000000"/>
                <w:sz w:val="16"/>
                <w:szCs w:val="16"/>
              </w:rPr>
            </w:pPr>
            <w:r w:rsidRPr="00482F17">
              <w:rPr>
                <w:rFonts w:ascii="Times New Roman" w:eastAsia="Times New Roman" w:hAnsi="Times New Roman" w:cs="Times New Roman"/>
                <w:b/>
                <w:bCs/>
                <w:color w:val="000000"/>
                <w:sz w:val="16"/>
                <w:szCs w:val="16"/>
              </w:rPr>
              <w:t>Temat opracowania:</w:t>
            </w:r>
          </w:p>
        </w:tc>
        <w:tc>
          <w:tcPr>
            <w:tcW w:w="8595"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FCE4C98" w14:textId="5F4AF663" w:rsidR="002B1826" w:rsidRDefault="00883FC7" w:rsidP="00150CB7">
            <w:pPr>
              <w:jc w:val="center"/>
              <w:rPr>
                <w:rFonts w:ascii="Times New Roman" w:eastAsia="Times New Roman" w:hAnsi="Times New Roman" w:cs="Times New Roman"/>
                <w:b/>
                <w:bCs/>
                <w:color w:val="000000"/>
                <w:sz w:val="36"/>
                <w:szCs w:val="28"/>
              </w:rPr>
            </w:pPr>
            <w:r>
              <w:rPr>
                <w:rFonts w:ascii="Times New Roman" w:eastAsia="Times New Roman" w:hAnsi="Times New Roman" w:cs="Times New Roman"/>
                <w:b/>
                <w:bCs/>
                <w:color w:val="000000"/>
                <w:sz w:val="36"/>
                <w:szCs w:val="28"/>
              </w:rPr>
              <w:t>OPERAT WODNOPRAWNY</w:t>
            </w:r>
          </w:p>
          <w:p w14:paraId="485D1A37" w14:textId="5BB4C3FD" w:rsidR="009B598B" w:rsidRDefault="009B7965" w:rsidP="00150CB7">
            <w:pPr>
              <w:jc w:val="center"/>
              <w:rPr>
                <w:rFonts w:ascii="Times New Roman" w:eastAsia="Times New Roman" w:hAnsi="Times New Roman" w:cs="Times New Roman"/>
                <w:b/>
                <w:bCs/>
                <w:color w:val="000000"/>
                <w:sz w:val="12"/>
                <w:szCs w:val="28"/>
              </w:rPr>
            </w:pPr>
            <w:r>
              <w:rPr>
                <w:rFonts w:ascii="Times New Roman" w:eastAsia="Times New Roman" w:hAnsi="Times New Roman" w:cs="Times New Roman"/>
                <w:b/>
                <w:bCs/>
                <w:color w:val="000000"/>
                <w:sz w:val="12"/>
                <w:szCs w:val="28"/>
              </w:rPr>
              <w:t>NUMER ARCHIWALNY 19</w:t>
            </w:r>
            <w:r w:rsidR="002B33FF">
              <w:rPr>
                <w:rFonts w:ascii="Times New Roman" w:eastAsia="Times New Roman" w:hAnsi="Times New Roman" w:cs="Times New Roman"/>
                <w:b/>
                <w:bCs/>
                <w:color w:val="000000"/>
                <w:sz w:val="12"/>
                <w:szCs w:val="28"/>
              </w:rPr>
              <w:t>005</w:t>
            </w:r>
          </w:p>
          <w:p w14:paraId="36C39642" w14:textId="77777777" w:rsidR="00AD2E45" w:rsidRPr="002E1E79" w:rsidRDefault="00AD2E45" w:rsidP="00150CB7">
            <w:pPr>
              <w:jc w:val="center"/>
              <w:rPr>
                <w:rFonts w:ascii="Times New Roman" w:eastAsia="Times New Roman" w:hAnsi="Times New Roman" w:cs="Times New Roman"/>
                <w:b/>
                <w:bCs/>
                <w:color w:val="000000"/>
                <w:sz w:val="12"/>
                <w:szCs w:val="28"/>
              </w:rPr>
            </w:pPr>
          </w:p>
        </w:tc>
      </w:tr>
      <w:tr w:rsidR="009B598B" w:rsidRPr="00482F17" w14:paraId="21F6F866" w14:textId="77777777" w:rsidTr="00150CB7">
        <w:trPr>
          <w:trHeight w:val="345"/>
          <w:jc w:val="center"/>
        </w:trPr>
        <w:tc>
          <w:tcPr>
            <w:tcW w:w="112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172769C" w14:textId="77777777" w:rsidR="009B598B" w:rsidRPr="00482F17" w:rsidRDefault="009B598B" w:rsidP="00150CB7">
            <w:pPr>
              <w:jc w:val="center"/>
              <w:rPr>
                <w:rFonts w:ascii="Times New Roman" w:eastAsia="Times New Roman" w:hAnsi="Times New Roman" w:cs="Times New Roman"/>
                <w:b/>
                <w:bCs/>
                <w:color w:val="000000"/>
                <w:sz w:val="16"/>
                <w:szCs w:val="16"/>
              </w:rPr>
            </w:pPr>
          </w:p>
        </w:tc>
        <w:tc>
          <w:tcPr>
            <w:tcW w:w="8595"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3F3CFE5C" w14:textId="77777777" w:rsidR="009B598B" w:rsidRPr="00482F17" w:rsidRDefault="009B598B" w:rsidP="00150CB7">
            <w:pPr>
              <w:jc w:val="center"/>
              <w:rPr>
                <w:rFonts w:ascii="Times New Roman" w:eastAsia="Times New Roman" w:hAnsi="Times New Roman" w:cs="Times New Roman"/>
                <w:b/>
                <w:bCs/>
                <w:color w:val="000000"/>
                <w:sz w:val="28"/>
                <w:szCs w:val="28"/>
              </w:rPr>
            </w:pPr>
          </w:p>
        </w:tc>
      </w:tr>
      <w:tr w:rsidR="009B598B" w:rsidRPr="00482F17" w14:paraId="66AC6ADE" w14:textId="77777777" w:rsidTr="00150CB7">
        <w:trPr>
          <w:trHeight w:val="345"/>
          <w:jc w:val="center"/>
        </w:trPr>
        <w:tc>
          <w:tcPr>
            <w:tcW w:w="1120"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AA426E4" w14:textId="77777777" w:rsidR="009B598B" w:rsidRPr="00482F17" w:rsidRDefault="009B598B" w:rsidP="00150CB7">
            <w:pPr>
              <w:jc w:val="center"/>
              <w:rPr>
                <w:rFonts w:ascii="Times New Roman" w:eastAsia="Times New Roman" w:hAnsi="Times New Roman" w:cs="Times New Roman"/>
                <w:b/>
                <w:bCs/>
                <w:color w:val="000000"/>
                <w:sz w:val="16"/>
                <w:szCs w:val="16"/>
              </w:rPr>
            </w:pPr>
          </w:p>
        </w:tc>
        <w:tc>
          <w:tcPr>
            <w:tcW w:w="8595"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2674B765" w14:textId="77777777" w:rsidR="009B598B" w:rsidRPr="00482F17" w:rsidRDefault="009B598B" w:rsidP="00150CB7">
            <w:pPr>
              <w:jc w:val="center"/>
              <w:rPr>
                <w:rFonts w:ascii="Times New Roman" w:eastAsia="Times New Roman" w:hAnsi="Times New Roman" w:cs="Times New Roman"/>
                <w:b/>
                <w:bCs/>
                <w:color w:val="000000"/>
                <w:sz w:val="28"/>
                <w:szCs w:val="28"/>
              </w:rPr>
            </w:pPr>
          </w:p>
        </w:tc>
      </w:tr>
      <w:tr w:rsidR="009B598B" w:rsidRPr="00482F17" w14:paraId="6C0B6F5E" w14:textId="77777777" w:rsidTr="00150CB7">
        <w:trPr>
          <w:trHeight w:val="345"/>
          <w:jc w:val="center"/>
        </w:trPr>
        <w:tc>
          <w:tcPr>
            <w:tcW w:w="112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F8CA3EE" w14:textId="77777777" w:rsidR="009B598B" w:rsidRPr="00482F17" w:rsidRDefault="009B598B" w:rsidP="00150CB7">
            <w:pPr>
              <w:jc w:val="center"/>
              <w:rPr>
                <w:rFonts w:ascii="Times New Roman" w:eastAsia="Times New Roman" w:hAnsi="Times New Roman" w:cs="Times New Roman"/>
                <w:b/>
                <w:bCs/>
                <w:color w:val="000000"/>
                <w:sz w:val="16"/>
                <w:szCs w:val="16"/>
              </w:rPr>
            </w:pPr>
            <w:r w:rsidRPr="00482F17">
              <w:rPr>
                <w:rFonts w:ascii="Times New Roman" w:eastAsia="Times New Roman" w:hAnsi="Times New Roman" w:cs="Times New Roman"/>
                <w:b/>
                <w:bCs/>
                <w:color w:val="000000"/>
                <w:sz w:val="16"/>
                <w:szCs w:val="16"/>
              </w:rPr>
              <w:t>Branża:</w:t>
            </w:r>
          </w:p>
        </w:tc>
        <w:tc>
          <w:tcPr>
            <w:tcW w:w="859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79E722" w14:textId="77777777" w:rsidR="006E6F7E" w:rsidRDefault="006E6F7E" w:rsidP="00150CB7">
            <w:pPr>
              <w:jc w:val="center"/>
              <w:rPr>
                <w:rFonts w:ascii="Times New Roman" w:eastAsia="Times New Roman" w:hAnsi="Times New Roman" w:cs="Times New Roman"/>
                <w:b/>
                <w:bCs/>
                <w:color w:val="000000"/>
                <w:szCs w:val="20"/>
              </w:rPr>
            </w:pPr>
            <w:r>
              <w:rPr>
                <w:rFonts w:ascii="Times New Roman" w:eastAsia="Times New Roman" w:hAnsi="Times New Roman" w:cs="Times New Roman"/>
                <w:b/>
                <w:bCs/>
                <w:color w:val="000000"/>
                <w:szCs w:val="20"/>
              </w:rPr>
              <w:t>Konstrukcyjno - budowlana</w:t>
            </w:r>
          </w:p>
          <w:p w14:paraId="4CA4DEFD" w14:textId="77777777" w:rsidR="009B598B" w:rsidRPr="00482F17" w:rsidRDefault="009B7965" w:rsidP="00150CB7">
            <w:pPr>
              <w:jc w:val="center"/>
              <w:rPr>
                <w:rFonts w:ascii="Times New Roman" w:eastAsia="Times New Roman" w:hAnsi="Times New Roman" w:cs="Times New Roman"/>
                <w:b/>
                <w:bCs/>
                <w:color w:val="000000"/>
                <w:szCs w:val="20"/>
              </w:rPr>
            </w:pPr>
            <w:r>
              <w:rPr>
                <w:rFonts w:ascii="Times New Roman" w:eastAsia="Times New Roman" w:hAnsi="Times New Roman" w:cs="Times New Roman"/>
                <w:b/>
                <w:bCs/>
                <w:color w:val="000000"/>
                <w:szCs w:val="20"/>
              </w:rPr>
              <w:t>Inżynieryjna hydrotechniczna</w:t>
            </w:r>
          </w:p>
        </w:tc>
      </w:tr>
      <w:tr w:rsidR="009B598B" w:rsidRPr="00482F17" w14:paraId="7DA2AB6D" w14:textId="77777777" w:rsidTr="00150CB7">
        <w:trPr>
          <w:trHeight w:val="345"/>
          <w:jc w:val="center"/>
        </w:trPr>
        <w:tc>
          <w:tcPr>
            <w:tcW w:w="1120" w:type="dxa"/>
            <w:vMerge/>
            <w:tcBorders>
              <w:top w:val="nil"/>
              <w:left w:val="single" w:sz="4" w:space="0" w:color="auto"/>
              <w:bottom w:val="single" w:sz="4" w:space="0" w:color="000000"/>
              <w:right w:val="single" w:sz="4" w:space="0" w:color="auto"/>
            </w:tcBorders>
            <w:vAlign w:val="center"/>
            <w:hideMark/>
          </w:tcPr>
          <w:p w14:paraId="0DBC52BA" w14:textId="77777777" w:rsidR="009B598B" w:rsidRPr="00482F17" w:rsidRDefault="009B598B" w:rsidP="00150CB7">
            <w:pPr>
              <w:jc w:val="center"/>
              <w:rPr>
                <w:rFonts w:ascii="Times New Roman" w:eastAsia="Times New Roman" w:hAnsi="Times New Roman" w:cs="Times New Roman"/>
                <w:b/>
                <w:bCs/>
                <w:color w:val="000000"/>
                <w:sz w:val="16"/>
                <w:szCs w:val="16"/>
              </w:rPr>
            </w:pPr>
          </w:p>
        </w:tc>
        <w:tc>
          <w:tcPr>
            <w:tcW w:w="8595" w:type="dxa"/>
            <w:vMerge/>
            <w:tcBorders>
              <w:top w:val="single" w:sz="4" w:space="0" w:color="auto"/>
              <w:left w:val="single" w:sz="4" w:space="0" w:color="auto"/>
              <w:bottom w:val="single" w:sz="4" w:space="0" w:color="auto"/>
              <w:right w:val="single" w:sz="4" w:space="0" w:color="auto"/>
            </w:tcBorders>
            <w:vAlign w:val="center"/>
            <w:hideMark/>
          </w:tcPr>
          <w:p w14:paraId="0CBE5A80" w14:textId="77777777" w:rsidR="009B598B" w:rsidRPr="00482F17" w:rsidRDefault="009B598B" w:rsidP="00150CB7">
            <w:pPr>
              <w:jc w:val="center"/>
              <w:rPr>
                <w:rFonts w:ascii="Times New Roman" w:eastAsia="Times New Roman" w:hAnsi="Times New Roman" w:cs="Times New Roman"/>
                <w:b/>
                <w:bCs/>
                <w:color w:val="000000"/>
                <w:szCs w:val="20"/>
              </w:rPr>
            </w:pPr>
          </w:p>
        </w:tc>
      </w:tr>
      <w:tr w:rsidR="009B598B" w:rsidRPr="00482F17" w14:paraId="05545ED3" w14:textId="77777777" w:rsidTr="00150CB7">
        <w:trPr>
          <w:trHeight w:val="345"/>
          <w:jc w:val="center"/>
        </w:trPr>
        <w:tc>
          <w:tcPr>
            <w:tcW w:w="1120" w:type="dxa"/>
            <w:vMerge w:val="restart"/>
            <w:tcBorders>
              <w:top w:val="nil"/>
              <w:left w:val="single" w:sz="4" w:space="0" w:color="auto"/>
              <w:bottom w:val="single" w:sz="4" w:space="0" w:color="auto"/>
              <w:right w:val="single" w:sz="4" w:space="0" w:color="auto"/>
            </w:tcBorders>
            <w:shd w:val="clear" w:color="auto" w:fill="auto"/>
            <w:vAlign w:val="center"/>
            <w:hideMark/>
          </w:tcPr>
          <w:p w14:paraId="64976703" w14:textId="77777777" w:rsidR="009B598B" w:rsidRPr="00482F17" w:rsidRDefault="009B598B" w:rsidP="00150CB7">
            <w:pPr>
              <w:jc w:val="center"/>
              <w:rPr>
                <w:rFonts w:ascii="Times New Roman" w:eastAsia="Times New Roman" w:hAnsi="Times New Roman" w:cs="Times New Roman"/>
                <w:b/>
                <w:bCs/>
                <w:color w:val="000000"/>
                <w:sz w:val="16"/>
                <w:szCs w:val="16"/>
              </w:rPr>
            </w:pPr>
            <w:r w:rsidRPr="00482F17">
              <w:rPr>
                <w:rFonts w:ascii="Times New Roman" w:eastAsia="Times New Roman" w:hAnsi="Times New Roman" w:cs="Times New Roman"/>
                <w:b/>
                <w:bCs/>
                <w:color w:val="000000"/>
                <w:sz w:val="16"/>
                <w:szCs w:val="16"/>
              </w:rPr>
              <w:t>Nazwa inwestycji:</w:t>
            </w:r>
          </w:p>
        </w:tc>
        <w:tc>
          <w:tcPr>
            <w:tcW w:w="859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CC3B50" w14:textId="77777777" w:rsidR="002B33FF" w:rsidRDefault="002B33FF" w:rsidP="002B33FF">
            <w:pPr>
              <w:jc w:val="center"/>
              <w:rPr>
                <w:rFonts w:ascii="Times New Roman" w:eastAsia="Times New Roman" w:hAnsi="Times New Roman" w:cs="Times New Roman"/>
                <w:b/>
                <w:bCs/>
                <w:szCs w:val="20"/>
              </w:rPr>
            </w:pPr>
          </w:p>
          <w:p w14:paraId="6E757142" w14:textId="10FFBB97" w:rsidR="002B33FF" w:rsidRDefault="002B33FF" w:rsidP="002B33FF">
            <w:pPr>
              <w:jc w:val="center"/>
              <w:rPr>
                <w:rFonts w:ascii="Times New Roman" w:eastAsia="Times New Roman" w:hAnsi="Times New Roman" w:cs="Times New Roman"/>
                <w:b/>
                <w:bCs/>
                <w:szCs w:val="20"/>
              </w:rPr>
            </w:pPr>
            <w:r>
              <w:rPr>
                <w:rFonts w:ascii="Times New Roman" w:eastAsia="Times New Roman" w:hAnsi="Times New Roman" w:cs="Times New Roman"/>
                <w:b/>
                <w:bCs/>
                <w:szCs w:val="20"/>
              </w:rPr>
              <w:t>ODBUDOWA ZBIORNIKÓW I BUDOWA NOWYCH URZĄDZEŃ WODNYCH NA TERENIE NADLEŚNICTWA KOLUMNA</w:t>
            </w:r>
          </w:p>
          <w:p w14:paraId="2A86D0A9" w14:textId="2489589C" w:rsidR="002B33FF" w:rsidRDefault="002B33FF" w:rsidP="002B33FF">
            <w:pPr>
              <w:jc w:val="center"/>
              <w:rPr>
                <w:rFonts w:ascii="Times New Roman" w:eastAsia="Times New Roman" w:hAnsi="Times New Roman" w:cs="Times New Roman"/>
                <w:b/>
                <w:bCs/>
                <w:szCs w:val="20"/>
              </w:rPr>
            </w:pPr>
            <w:r>
              <w:rPr>
                <w:rFonts w:ascii="Times New Roman" w:eastAsia="Times New Roman" w:hAnsi="Times New Roman" w:cs="Times New Roman"/>
                <w:b/>
                <w:bCs/>
                <w:szCs w:val="20"/>
              </w:rPr>
              <w:t xml:space="preserve">- LEŚNICTWO </w:t>
            </w:r>
            <w:r w:rsidR="00FD06DD">
              <w:rPr>
                <w:rFonts w:ascii="Times New Roman" w:eastAsia="Times New Roman" w:hAnsi="Times New Roman" w:cs="Times New Roman"/>
                <w:b/>
                <w:bCs/>
                <w:szCs w:val="20"/>
              </w:rPr>
              <w:t>SZCZUKWIN</w:t>
            </w:r>
            <w:r>
              <w:rPr>
                <w:rFonts w:ascii="Times New Roman" w:eastAsia="Times New Roman" w:hAnsi="Times New Roman" w:cs="Times New Roman"/>
                <w:b/>
                <w:bCs/>
                <w:szCs w:val="20"/>
              </w:rPr>
              <w:t xml:space="preserve"> –</w:t>
            </w:r>
          </w:p>
          <w:p w14:paraId="1F57C605" w14:textId="137E46F9" w:rsidR="00707963" w:rsidRPr="00707963" w:rsidRDefault="00707963" w:rsidP="00707963">
            <w:pPr>
              <w:jc w:val="center"/>
              <w:rPr>
                <w:rFonts w:ascii="Times New Roman" w:eastAsia="Times New Roman" w:hAnsi="Times New Roman" w:cs="Times New Roman"/>
                <w:b/>
                <w:bCs/>
                <w:szCs w:val="20"/>
              </w:rPr>
            </w:pPr>
          </w:p>
        </w:tc>
      </w:tr>
      <w:tr w:rsidR="009B598B" w:rsidRPr="00482F17" w14:paraId="24D06360" w14:textId="77777777" w:rsidTr="00150CB7">
        <w:trPr>
          <w:trHeight w:val="345"/>
          <w:jc w:val="center"/>
        </w:trPr>
        <w:tc>
          <w:tcPr>
            <w:tcW w:w="1120" w:type="dxa"/>
            <w:vMerge/>
            <w:tcBorders>
              <w:top w:val="nil"/>
              <w:left w:val="single" w:sz="4" w:space="0" w:color="auto"/>
              <w:bottom w:val="single" w:sz="4" w:space="0" w:color="auto"/>
              <w:right w:val="single" w:sz="4" w:space="0" w:color="auto"/>
            </w:tcBorders>
            <w:vAlign w:val="center"/>
            <w:hideMark/>
          </w:tcPr>
          <w:p w14:paraId="10C67030" w14:textId="77777777" w:rsidR="009B598B" w:rsidRPr="00482F17" w:rsidRDefault="009B598B" w:rsidP="00150CB7">
            <w:pPr>
              <w:jc w:val="center"/>
              <w:rPr>
                <w:rFonts w:ascii="Times New Roman" w:eastAsia="Times New Roman" w:hAnsi="Times New Roman" w:cs="Times New Roman"/>
                <w:b/>
                <w:bCs/>
                <w:color w:val="000000"/>
                <w:sz w:val="16"/>
                <w:szCs w:val="16"/>
              </w:rPr>
            </w:pPr>
          </w:p>
        </w:tc>
        <w:tc>
          <w:tcPr>
            <w:tcW w:w="8595" w:type="dxa"/>
            <w:vMerge/>
            <w:tcBorders>
              <w:top w:val="single" w:sz="4" w:space="0" w:color="auto"/>
              <w:left w:val="single" w:sz="4" w:space="0" w:color="auto"/>
              <w:bottom w:val="single" w:sz="4" w:space="0" w:color="auto"/>
              <w:right w:val="single" w:sz="4" w:space="0" w:color="auto"/>
            </w:tcBorders>
            <w:vAlign w:val="center"/>
            <w:hideMark/>
          </w:tcPr>
          <w:p w14:paraId="27CAA95F" w14:textId="77777777" w:rsidR="009B598B" w:rsidRPr="00482F17" w:rsidRDefault="009B598B" w:rsidP="00150CB7">
            <w:pPr>
              <w:jc w:val="center"/>
              <w:rPr>
                <w:rFonts w:ascii="Times New Roman" w:eastAsia="Times New Roman" w:hAnsi="Times New Roman" w:cs="Times New Roman"/>
                <w:b/>
                <w:bCs/>
                <w:color w:val="00B0F0"/>
                <w:szCs w:val="20"/>
              </w:rPr>
            </w:pPr>
          </w:p>
        </w:tc>
      </w:tr>
      <w:tr w:rsidR="009B598B" w:rsidRPr="00482F17" w14:paraId="3E4C9D44" w14:textId="77777777" w:rsidTr="00150CB7">
        <w:trPr>
          <w:trHeight w:val="345"/>
          <w:jc w:val="center"/>
        </w:trPr>
        <w:tc>
          <w:tcPr>
            <w:tcW w:w="1120" w:type="dxa"/>
            <w:vMerge w:val="restart"/>
            <w:tcBorders>
              <w:top w:val="nil"/>
              <w:left w:val="single" w:sz="4" w:space="0" w:color="auto"/>
              <w:bottom w:val="single" w:sz="4" w:space="0" w:color="auto"/>
              <w:right w:val="single" w:sz="4" w:space="0" w:color="auto"/>
            </w:tcBorders>
            <w:shd w:val="clear" w:color="auto" w:fill="auto"/>
            <w:vAlign w:val="center"/>
            <w:hideMark/>
          </w:tcPr>
          <w:p w14:paraId="698126C0" w14:textId="77777777" w:rsidR="009B598B" w:rsidRPr="00482F17" w:rsidRDefault="009B598B" w:rsidP="00150CB7">
            <w:pPr>
              <w:jc w:val="center"/>
              <w:rPr>
                <w:rFonts w:ascii="Times New Roman" w:eastAsia="Times New Roman" w:hAnsi="Times New Roman" w:cs="Times New Roman"/>
                <w:b/>
                <w:bCs/>
                <w:color w:val="000000"/>
                <w:sz w:val="16"/>
                <w:szCs w:val="16"/>
              </w:rPr>
            </w:pPr>
            <w:r w:rsidRPr="00482F17">
              <w:rPr>
                <w:rFonts w:ascii="Times New Roman" w:eastAsia="Times New Roman" w:hAnsi="Times New Roman" w:cs="Times New Roman"/>
                <w:b/>
                <w:bCs/>
                <w:color w:val="000000"/>
                <w:sz w:val="16"/>
                <w:szCs w:val="16"/>
              </w:rPr>
              <w:t>Adres inwestycji:</w:t>
            </w:r>
          </w:p>
        </w:tc>
        <w:tc>
          <w:tcPr>
            <w:tcW w:w="859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B87B87" w14:textId="77777777" w:rsidR="009154E7" w:rsidRDefault="009154E7" w:rsidP="00150CB7">
            <w:pPr>
              <w:jc w:val="center"/>
              <w:rPr>
                <w:rFonts w:ascii="Times New Roman" w:eastAsia="Times New Roman" w:hAnsi="Times New Roman" w:cs="Times New Roman"/>
                <w:color w:val="000000"/>
                <w:szCs w:val="20"/>
              </w:rPr>
            </w:pPr>
          </w:p>
          <w:p w14:paraId="3C2557BF" w14:textId="77777777" w:rsidR="00FD06DD" w:rsidRPr="00E07197" w:rsidRDefault="00FD06DD" w:rsidP="00FD06DD">
            <w:pPr>
              <w:jc w:val="center"/>
              <w:rPr>
                <w:rFonts w:ascii="Times New Roman" w:eastAsia="Times New Roman" w:hAnsi="Times New Roman" w:cs="Times New Roman"/>
                <w:color w:val="FF0000"/>
                <w:szCs w:val="20"/>
              </w:rPr>
            </w:pPr>
            <w:r w:rsidRPr="00DD33C4">
              <w:rPr>
                <w:rFonts w:ascii="Times New Roman" w:eastAsia="Times New Roman" w:hAnsi="Times New Roman" w:cs="Times New Roman"/>
                <w:szCs w:val="20"/>
              </w:rPr>
              <w:t xml:space="preserve">działka nr ewid. </w:t>
            </w:r>
            <w:r w:rsidRPr="00A24E17">
              <w:rPr>
                <w:rFonts w:ascii="Times New Roman" w:eastAsia="Times New Roman" w:hAnsi="Times New Roman" w:cs="Times New Roman"/>
                <w:szCs w:val="20"/>
              </w:rPr>
              <w:t>508, 509, 510, 512, 513, 516, 517, 518, 519, 520, 521, 523, 524, 525, 526, 527, 530, 531, 534,536, 537</w:t>
            </w:r>
            <w:r>
              <w:rPr>
                <w:rFonts w:ascii="Times New Roman" w:eastAsia="Times New Roman" w:hAnsi="Times New Roman" w:cs="Times New Roman"/>
                <w:szCs w:val="20"/>
              </w:rPr>
              <w:t xml:space="preserve"> </w:t>
            </w:r>
            <w:r w:rsidRPr="00DD33C4">
              <w:rPr>
                <w:rFonts w:ascii="Times New Roman" w:eastAsia="Times New Roman" w:hAnsi="Times New Roman" w:cs="Times New Roman"/>
                <w:szCs w:val="20"/>
              </w:rPr>
              <w:t xml:space="preserve">obręb </w:t>
            </w:r>
            <w:r w:rsidRPr="001A17DA">
              <w:rPr>
                <w:rFonts w:ascii="Times New Roman" w:eastAsia="Times New Roman" w:hAnsi="Times New Roman" w:cs="Times New Roman"/>
                <w:szCs w:val="20"/>
              </w:rPr>
              <w:t xml:space="preserve">SZCZUKWIN, </w:t>
            </w:r>
          </w:p>
          <w:p w14:paraId="7FA40443" w14:textId="77777777" w:rsidR="00FD06DD" w:rsidRPr="00D0061E" w:rsidRDefault="00FD06DD" w:rsidP="00FD06DD">
            <w:pPr>
              <w:jc w:val="center"/>
              <w:rPr>
                <w:rFonts w:ascii="Times New Roman" w:eastAsia="Times New Roman" w:hAnsi="Times New Roman" w:cs="Times New Roman"/>
                <w:szCs w:val="20"/>
              </w:rPr>
            </w:pPr>
            <w:r w:rsidRPr="00D0061E">
              <w:rPr>
                <w:rFonts w:ascii="Times New Roman" w:eastAsia="Times New Roman" w:hAnsi="Times New Roman" w:cs="Times New Roman"/>
                <w:szCs w:val="20"/>
              </w:rPr>
              <w:t xml:space="preserve">gm. </w:t>
            </w:r>
            <w:r>
              <w:rPr>
                <w:rFonts w:ascii="Times New Roman" w:eastAsia="Times New Roman" w:hAnsi="Times New Roman" w:cs="Times New Roman"/>
                <w:szCs w:val="20"/>
              </w:rPr>
              <w:t>Tuszyn</w:t>
            </w:r>
            <w:r w:rsidRPr="00D0061E">
              <w:rPr>
                <w:rFonts w:ascii="Times New Roman" w:eastAsia="Times New Roman" w:hAnsi="Times New Roman" w:cs="Times New Roman"/>
                <w:szCs w:val="20"/>
              </w:rPr>
              <w:t xml:space="preserve">, pow. </w:t>
            </w:r>
            <w:r>
              <w:rPr>
                <w:rFonts w:ascii="Times New Roman" w:eastAsia="Times New Roman" w:hAnsi="Times New Roman" w:cs="Times New Roman"/>
                <w:szCs w:val="20"/>
              </w:rPr>
              <w:t>łódzki</w:t>
            </w:r>
            <w:r w:rsidRPr="00D0061E">
              <w:rPr>
                <w:rFonts w:ascii="Times New Roman" w:eastAsia="Times New Roman" w:hAnsi="Times New Roman" w:cs="Times New Roman"/>
                <w:szCs w:val="20"/>
              </w:rPr>
              <w:t>, woj. łódzkie</w:t>
            </w:r>
          </w:p>
          <w:p w14:paraId="3267B379" w14:textId="76A737D1" w:rsidR="009B598B" w:rsidRDefault="009B598B" w:rsidP="009B7965">
            <w:pPr>
              <w:jc w:val="center"/>
              <w:rPr>
                <w:rFonts w:ascii="Times New Roman" w:eastAsia="Times New Roman" w:hAnsi="Times New Roman" w:cs="Times New Roman"/>
                <w:color w:val="000000"/>
                <w:szCs w:val="20"/>
              </w:rPr>
            </w:pPr>
          </w:p>
          <w:p w14:paraId="4F5D0318" w14:textId="77777777" w:rsidR="009154E7" w:rsidRPr="00482F17" w:rsidRDefault="009154E7" w:rsidP="009B7965">
            <w:pPr>
              <w:jc w:val="center"/>
              <w:rPr>
                <w:rFonts w:ascii="Times New Roman" w:eastAsia="Times New Roman" w:hAnsi="Times New Roman" w:cs="Times New Roman"/>
                <w:color w:val="000000"/>
                <w:szCs w:val="20"/>
              </w:rPr>
            </w:pPr>
          </w:p>
        </w:tc>
      </w:tr>
      <w:tr w:rsidR="009B598B" w:rsidRPr="00482F17" w14:paraId="516708B8" w14:textId="77777777" w:rsidTr="00150CB7">
        <w:trPr>
          <w:trHeight w:val="345"/>
          <w:jc w:val="center"/>
        </w:trPr>
        <w:tc>
          <w:tcPr>
            <w:tcW w:w="1120" w:type="dxa"/>
            <w:vMerge/>
            <w:tcBorders>
              <w:top w:val="nil"/>
              <w:left w:val="single" w:sz="4" w:space="0" w:color="auto"/>
              <w:bottom w:val="single" w:sz="4" w:space="0" w:color="auto"/>
              <w:right w:val="single" w:sz="4" w:space="0" w:color="auto"/>
            </w:tcBorders>
            <w:vAlign w:val="center"/>
            <w:hideMark/>
          </w:tcPr>
          <w:p w14:paraId="1C3A029C" w14:textId="77777777" w:rsidR="009B598B" w:rsidRPr="00482F17" w:rsidRDefault="009B598B" w:rsidP="00150CB7">
            <w:pPr>
              <w:jc w:val="center"/>
              <w:rPr>
                <w:rFonts w:ascii="Times New Roman" w:eastAsia="Times New Roman" w:hAnsi="Times New Roman" w:cs="Times New Roman"/>
                <w:b/>
                <w:bCs/>
                <w:color w:val="000000"/>
                <w:sz w:val="16"/>
                <w:szCs w:val="16"/>
              </w:rPr>
            </w:pPr>
          </w:p>
        </w:tc>
        <w:tc>
          <w:tcPr>
            <w:tcW w:w="8595" w:type="dxa"/>
            <w:vMerge/>
            <w:tcBorders>
              <w:top w:val="single" w:sz="4" w:space="0" w:color="auto"/>
              <w:left w:val="single" w:sz="4" w:space="0" w:color="auto"/>
              <w:bottom w:val="single" w:sz="4" w:space="0" w:color="auto"/>
              <w:right w:val="single" w:sz="4" w:space="0" w:color="auto"/>
            </w:tcBorders>
            <w:vAlign w:val="center"/>
            <w:hideMark/>
          </w:tcPr>
          <w:p w14:paraId="7882EA64" w14:textId="77777777" w:rsidR="009B598B" w:rsidRPr="00482F17" w:rsidRDefault="009B598B" w:rsidP="00150CB7">
            <w:pPr>
              <w:jc w:val="center"/>
              <w:rPr>
                <w:rFonts w:ascii="Times New Roman" w:eastAsia="Times New Roman" w:hAnsi="Times New Roman" w:cs="Times New Roman"/>
                <w:color w:val="000000"/>
                <w:szCs w:val="20"/>
              </w:rPr>
            </w:pPr>
          </w:p>
        </w:tc>
      </w:tr>
      <w:tr w:rsidR="009B598B" w:rsidRPr="00482F17" w14:paraId="778BDEE2" w14:textId="77777777" w:rsidTr="00150CB7">
        <w:trPr>
          <w:trHeight w:val="255"/>
          <w:jc w:val="center"/>
        </w:trPr>
        <w:tc>
          <w:tcPr>
            <w:tcW w:w="1120" w:type="dxa"/>
            <w:tcBorders>
              <w:top w:val="nil"/>
              <w:left w:val="single" w:sz="4" w:space="0" w:color="auto"/>
              <w:bottom w:val="single" w:sz="4" w:space="0" w:color="auto"/>
              <w:right w:val="single" w:sz="4" w:space="0" w:color="auto"/>
            </w:tcBorders>
            <w:shd w:val="clear" w:color="auto" w:fill="auto"/>
            <w:vAlign w:val="center"/>
          </w:tcPr>
          <w:p w14:paraId="0AA3C5BD" w14:textId="77777777" w:rsidR="009B598B" w:rsidRDefault="009B598B" w:rsidP="00150CB7">
            <w:pPr>
              <w:jc w:val="center"/>
              <w:rPr>
                <w:rFonts w:ascii="Times New Roman" w:eastAsia="Times New Roman" w:hAnsi="Times New Roman" w:cs="Times New Roman"/>
                <w:b/>
                <w:bCs/>
                <w:color w:val="000000"/>
                <w:sz w:val="16"/>
                <w:szCs w:val="16"/>
              </w:rPr>
            </w:pPr>
            <w:r>
              <w:rPr>
                <w:rFonts w:ascii="Times New Roman" w:eastAsia="Times New Roman" w:hAnsi="Times New Roman" w:cs="Times New Roman"/>
                <w:b/>
                <w:bCs/>
                <w:color w:val="000000"/>
                <w:sz w:val="16"/>
                <w:szCs w:val="16"/>
              </w:rPr>
              <w:t>Inwestor:</w:t>
            </w:r>
          </w:p>
          <w:p w14:paraId="47E5A333" w14:textId="77777777" w:rsidR="009B598B" w:rsidRDefault="009B598B" w:rsidP="00150CB7">
            <w:pPr>
              <w:jc w:val="center"/>
              <w:rPr>
                <w:rFonts w:ascii="Times New Roman" w:eastAsia="Times New Roman" w:hAnsi="Times New Roman" w:cs="Times New Roman"/>
                <w:b/>
                <w:bCs/>
                <w:color w:val="000000"/>
                <w:sz w:val="16"/>
                <w:szCs w:val="16"/>
              </w:rPr>
            </w:pPr>
          </w:p>
        </w:tc>
        <w:tc>
          <w:tcPr>
            <w:tcW w:w="859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B2B691" w14:textId="77777777" w:rsidR="00720730" w:rsidRDefault="00720730" w:rsidP="00150CB7">
            <w:pPr>
              <w:jc w:val="center"/>
            </w:pPr>
          </w:p>
          <w:p w14:paraId="0B1475B0" w14:textId="77777777" w:rsidR="002B33FF" w:rsidRPr="009154E7" w:rsidRDefault="002B33FF" w:rsidP="002B33FF">
            <w:pPr>
              <w:jc w:val="center"/>
              <w:rPr>
                <w:b/>
              </w:rPr>
            </w:pPr>
            <w:r>
              <w:rPr>
                <w:b/>
              </w:rPr>
              <w:t>SKARB PAŃSTWA  - LASY PAŃSTWOWE NADLEŚNICTWO KOLUMNA</w:t>
            </w:r>
          </w:p>
          <w:p w14:paraId="2AF39F94" w14:textId="77777777" w:rsidR="002B33FF" w:rsidRPr="009154E7" w:rsidRDefault="002B33FF" w:rsidP="002B33FF">
            <w:pPr>
              <w:jc w:val="center"/>
              <w:rPr>
                <w:b/>
              </w:rPr>
            </w:pPr>
            <w:r w:rsidRPr="009154E7">
              <w:rPr>
                <w:b/>
              </w:rPr>
              <w:t xml:space="preserve">ul. </w:t>
            </w:r>
            <w:r>
              <w:rPr>
                <w:b/>
              </w:rPr>
              <w:t xml:space="preserve">Leśników Polskich 1c </w:t>
            </w:r>
          </w:p>
          <w:p w14:paraId="5F3DC4E9" w14:textId="77777777" w:rsidR="002B33FF" w:rsidRPr="009154E7" w:rsidRDefault="002B33FF" w:rsidP="002B33FF">
            <w:pPr>
              <w:jc w:val="center"/>
              <w:rPr>
                <w:b/>
              </w:rPr>
            </w:pPr>
            <w:r>
              <w:rPr>
                <w:b/>
              </w:rPr>
              <w:t>98-100 Łask</w:t>
            </w:r>
          </w:p>
          <w:p w14:paraId="7AC520E5" w14:textId="77777777" w:rsidR="00720730" w:rsidRPr="00DC6D52" w:rsidRDefault="00720730" w:rsidP="00150CB7">
            <w:pPr>
              <w:jc w:val="center"/>
            </w:pPr>
          </w:p>
        </w:tc>
      </w:tr>
      <w:tr w:rsidR="009B598B" w:rsidRPr="00482F17" w14:paraId="07E580F1" w14:textId="77777777" w:rsidTr="00150CB7">
        <w:trPr>
          <w:trHeight w:val="255"/>
          <w:jc w:val="center"/>
        </w:trPr>
        <w:tc>
          <w:tcPr>
            <w:tcW w:w="1120" w:type="dxa"/>
            <w:tcBorders>
              <w:top w:val="nil"/>
              <w:left w:val="single" w:sz="4" w:space="0" w:color="auto"/>
              <w:bottom w:val="single" w:sz="4" w:space="0" w:color="auto"/>
              <w:right w:val="single" w:sz="4" w:space="0" w:color="auto"/>
            </w:tcBorders>
            <w:shd w:val="clear" w:color="auto" w:fill="auto"/>
            <w:vAlign w:val="center"/>
          </w:tcPr>
          <w:p w14:paraId="4BF2814E" w14:textId="77777777" w:rsidR="009B598B" w:rsidRPr="00482F17" w:rsidRDefault="009B598B" w:rsidP="00150CB7">
            <w:pPr>
              <w:jc w:val="center"/>
              <w:rPr>
                <w:rFonts w:ascii="Times New Roman" w:eastAsia="Times New Roman" w:hAnsi="Times New Roman" w:cs="Times New Roman"/>
                <w:b/>
                <w:bCs/>
                <w:color w:val="000000"/>
                <w:sz w:val="16"/>
                <w:szCs w:val="16"/>
              </w:rPr>
            </w:pPr>
            <w:r w:rsidRPr="00013F80">
              <w:rPr>
                <w:rFonts w:ascii="Times New Roman" w:eastAsia="Times New Roman" w:hAnsi="Times New Roman" w:cs="Times New Roman"/>
                <w:b/>
                <w:bCs/>
                <w:color w:val="000000"/>
                <w:sz w:val="16"/>
                <w:szCs w:val="16"/>
              </w:rPr>
              <w:t>Jednostka projektowa:</w:t>
            </w:r>
          </w:p>
        </w:tc>
        <w:tc>
          <w:tcPr>
            <w:tcW w:w="859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577B42" w14:textId="77777777" w:rsidR="009154E7" w:rsidRDefault="00490029" w:rsidP="00C143C4">
            <w:pPr>
              <w:jc w:val="center"/>
              <w:rPr>
                <w:sz w:val="16"/>
              </w:rPr>
            </w:pPr>
            <w:r w:rsidRPr="00C12088">
              <w:rPr>
                <w:noProof/>
                <w:sz w:val="16"/>
                <w:szCs w:val="16"/>
              </w:rPr>
              <w:drawing>
                <wp:anchor distT="0" distB="0" distL="114300" distR="114300" simplePos="0" relativeHeight="251659776" behindDoc="0" locked="0" layoutInCell="1" allowOverlap="1" wp14:anchorId="7331F016" wp14:editId="5DD47932">
                  <wp:simplePos x="0" y="0"/>
                  <wp:positionH relativeFrom="margin">
                    <wp:posOffset>2055495</wp:posOffset>
                  </wp:positionH>
                  <wp:positionV relativeFrom="page">
                    <wp:posOffset>21590</wp:posOffset>
                  </wp:positionV>
                  <wp:extent cx="1159510" cy="819150"/>
                  <wp:effectExtent l="0" t="0" r="0" b="0"/>
                  <wp:wrapSquare wrapText="bothSides"/>
                  <wp:docPr id="5" name="Obraz 3" descr="Znalezione obrazy dla zapytania mk design logo">
                    <a:extLst xmlns:a="http://schemas.openxmlformats.org/drawingml/2006/main">
                      <a:ext uri="{FF2B5EF4-FFF2-40B4-BE49-F238E27FC236}">
                        <a16:creationId xmlns:a16="http://schemas.microsoft.com/office/drawing/2014/main" id="{898E12E3-AAB1-4FDB-80A4-41486819CF0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 name="Obraz 3" descr="Znalezione obrazy dla zapytania mk design logo">
                            <a:extLst>
                              <a:ext uri="{FF2B5EF4-FFF2-40B4-BE49-F238E27FC236}">
                                <a16:creationId xmlns:a16="http://schemas.microsoft.com/office/drawing/2014/main" id="{898E12E3-AAB1-4FDB-80A4-41486819CF0D}"/>
                              </a:ext>
                            </a:extLst>
                          </pic:cNvP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59510" cy="819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420585D" w14:textId="77777777" w:rsidR="009154E7" w:rsidRDefault="009154E7" w:rsidP="00C143C4">
            <w:pPr>
              <w:jc w:val="center"/>
              <w:rPr>
                <w:sz w:val="16"/>
              </w:rPr>
            </w:pPr>
          </w:p>
          <w:p w14:paraId="67EAA2E7" w14:textId="77777777" w:rsidR="00490029" w:rsidRDefault="00490029" w:rsidP="00C143C4">
            <w:pPr>
              <w:jc w:val="center"/>
              <w:rPr>
                <w:sz w:val="16"/>
              </w:rPr>
            </w:pPr>
          </w:p>
          <w:p w14:paraId="2F785DD2" w14:textId="77777777" w:rsidR="00490029" w:rsidRDefault="00490029" w:rsidP="00C143C4">
            <w:pPr>
              <w:jc w:val="center"/>
              <w:rPr>
                <w:sz w:val="16"/>
              </w:rPr>
            </w:pPr>
          </w:p>
          <w:p w14:paraId="37B41C54" w14:textId="77777777" w:rsidR="00490029" w:rsidRDefault="00490029" w:rsidP="00C143C4">
            <w:pPr>
              <w:jc w:val="center"/>
              <w:rPr>
                <w:sz w:val="16"/>
              </w:rPr>
            </w:pPr>
          </w:p>
          <w:p w14:paraId="13AF9098" w14:textId="77777777" w:rsidR="00490029" w:rsidRDefault="00490029" w:rsidP="00C143C4">
            <w:pPr>
              <w:jc w:val="center"/>
              <w:rPr>
                <w:sz w:val="16"/>
              </w:rPr>
            </w:pPr>
          </w:p>
          <w:p w14:paraId="514AD509" w14:textId="77777777" w:rsidR="00490029" w:rsidRDefault="00490029" w:rsidP="00C143C4">
            <w:pPr>
              <w:jc w:val="center"/>
            </w:pPr>
          </w:p>
          <w:p w14:paraId="3EDB8E7D" w14:textId="77777777" w:rsidR="009154E7" w:rsidRPr="009154E7" w:rsidRDefault="009154E7" w:rsidP="00C143C4">
            <w:pPr>
              <w:jc w:val="center"/>
            </w:pPr>
            <w:r w:rsidRPr="009154E7">
              <w:t>ul. Prosta 14/16/62</w:t>
            </w:r>
          </w:p>
          <w:p w14:paraId="07F6318C" w14:textId="77777777" w:rsidR="009154E7" w:rsidRPr="009154E7" w:rsidRDefault="009154E7" w:rsidP="00C143C4">
            <w:pPr>
              <w:jc w:val="center"/>
            </w:pPr>
            <w:r w:rsidRPr="009154E7">
              <w:t>25-371 Kielce</w:t>
            </w:r>
          </w:p>
          <w:p w14:paraId="0AD77D10" w14:textId="77777777" w:rsidR="009B598B" w:rsidRDefault="009B598B" w:rsidP="009154E7">
            <w:pPr>
              <w:rPr>
                <w:rFonts w:ascii="Times New Roman" w:eastAsia="Times New Roman" w:hAnsi="Times New Roman" w:cs="Times New Roman"/>
                <w:b/>
                <w:color w:val="000000"/>
                <w:szCs w:val="20"/>
              </w:rPr>
            </w:pPr>
          </w:p>
        </w:tc>
      </w:tr>
    </w:tbl>
    <w:p w14:paraId="0A9064E3" w14:textId="77777777" w:rsidR="009B598B" w:rsidRDefault="009B598B"/>
    <w:p w14:paraId="607B08F1" w14:textId="77777777" w:rsidR="009B598B" w:rsidRDefault="009B598B"/>
    <w:tbl>
      <w:tblPr>
        <w:tblStyle w:val="Tabela-Siatka"/>
        <w:tblW w:w="0" w:type="auto"/>
        <w:jc w:val="center"/>
        <w:tblLook w:val="04A0" w:firstRow="1" w:lastRow="0" w:firstColumn="1" w:lastColumn="0" w:noHBand="0" w:noVBand="1"/>
      </w:tblPr>
      <w:tblGrid>
        <w:gridCol w:w="3187"/>
        <w:gridCol w:w="3296"/>
        <w:gridCol w:w="3237"/>
      </w:tblGrid>
      <w:tr w:rsidR="009B598B" w14:paraId="6C183E8F" w14:textId="77777777" w:rsidTr="00150CB7">
        <w:trPr>
          <w:jc w:val="center"/>
        </w:trPr>
        <w:tc>
          <w:tcPr>
            <w:tcW w:w="3187" w:type="dxa"/>
            <w:shd w:val="clear" w:color="auto" w:fill="F2F2F2" w:themeFill="background1" w:themeFillShade="F2"/>
            <w:vAlign w:val="bottom"/>
          </w:tcPr>
          <w:p w14:paraId="6B12F365" w14:textId="6883E35E" w:rsidR="009B598B" w:rsidRPr="00EB7ED5" w:rsidRDefault="009B598B" w:rsidP="00150CB7">
            <w:pPr>
              <w:jc w:val="both"/>
              <w:rPr>
                <w:b/>
                <w:i/>
                <w:sz w:val="28"/>
              </w:rPr>
            </w:pPr>
            <w:r>
              <w:rPr>
                <w:b/>
                <w:i/>
                <w:sz w:val="28"/>
              </w:rPr>
              <w:t>EGZEMPLARZ NR</w:t>
            </w:r>
            <w:r w:rsidR="008D1B7F">
              <w:rPr>
                <w:b/>
                <w:i/>
                <w:sz w:val="28"/>
              </w:rPr>
              <w:t xml:space="preserve"> </w:t>
            </w:r>
          </w:p>
        </w:tc>
        <w:tc>
          <w:tcPr>
            <w:tcW w:w="3296" w:type="dxa"/>
            <w:shd w:val="clear" w:color="auto" w:fill="F2F2F2" w:themeFill="background1" w:themeFillShade="F2"/>
            <w:vAlign w:val="bottom"/>
          </w:tcPr>
          <w:p w14:paraId="51104E78" w14:textId="0350A140" w:rsidR="009B598B" w:rsidRPr="00EB7ED5" w:rsidRDefault="009B7965" w:rsidP="00150CB7">
            <w:pPr>
              <w:jc w:val="center"/>
              <w:rPr>
                <w:b/>
                <w:i/>
                <w:sz w:val="28"/>
              </w:rPr>
            </w:pPr>
            <w:r>
              <w:rPr>
                <w:b/>
                <w:i/>
                <w:sz w:val="28"/>
              </w:rPr>
              <w:t xml:space="preserve">REWIZJA NR </w:t>
            </w:r>
          </w:p>
        </w:tc>
        <w:tc>
          <w:tcPr>
            <w:tcW w:w="3237" w:type="dxa"/>
            <w:shd w:val="clear" w:color="auto" w:fill="F2F2F2" w:themeFill="background1" w:themeFillShade="F2"/>
            <w:vAlign w:val="bottom"/>
          </w:tcPr>
          <w:p w14:paraId="799F3745" w14:textId="2981156B" w:rsidR="009B598B" w:rsidRPr="00EB7ED5" w:rsidRDefault="002B33FF" w:rsidP="00150CB7">
            <w:pPr>
              <w:jc w:val="center"/>
              <w:rPr>
                <w:b/>
                <w:i/>
                <w:sz w:val="28"/>
              </w:rPr>
            </w:pPr>
            <w:r>
              <w:rPr>
                <w:b/>
                <w:i/>
                <w:sz w:val="28"/>
              </w:rPr>
              <w:t xml:space="preserve">DATA: </w:t>
            </w:r>
            <w:r w:rsidR="00FD06DD">
              <w:rPr>
                <w:b/>
                <w:i/>
                <w:sz w:val="28"/>
              </w:rPr>
              <w:t>04</w:t>
            </w:r>
            <w:r>
              <w:rPr>
                <w:b/>
                <w:i/>
                <w:sz w:val="28"/>
              </w:rPr>
              <w:t>-2020</w:t>
            </w:r>
            <w:r w:rsidR="009B598B">
              <w:rPr>
                <w:b/>
                <w:i/>
                <w:sz w:val="28"/>
              </w:rPr>
              <w:t xml:space="preserve"> </w:t>
            </w:r>
          </w:p>
        </w:tc>
      </w:tr>
    </w:tbl>
    <w:p w14:paraId="7924F4BF" w14:textId="77777777" w:rsidR="009B598B" w:rsidRDefault="009B598B" w:rsidP="009B598B">
      <w:pPr>
        <w:rPr>
          <w:sz w:val="16"/>
        </w:rPr>
      </w:pPr>
    </w:p>
    <w:p w14:paraId="19CE4CE2" w14:textId="77777777" w:rsidR="009B7965" w:rsidRDefault="009B7965" w:rsidP="009B598B">
      <w:pPr>
        <w:jc w:val="center"/>
        <w:rPr>
          <w:b/>
          <w:sz w:val="16"/>
        </w:rPr>
      </w:pPr>
    </w:p>
    <w:p w14:paraId="1A683992" w14:textId="77777777" w:rsidR="009B7965" w:rsidRDefault="009B7965" w:rsidP="009B598B">
      <w:pPr>
        <w:jc w:val="center"/>
        <w:rPr>
          <w:b/>
          <w:sz w:val="16"/>
        </w:rPr>
      </w:pPr>
    </w:p>
    <w:p w14:paraId="2B7543BF" w14:textId="77777777" w:rsidR="009154E7" w:rsidRDefault="009154E7" w:rsidP="009B598B">
      <w:pPr>
        <w:jc w:val="center"/>
        <w:rPr>
          <w:b/>
          <w:sz w:val="16"/>
        </w:rPr>
      </w:pPr>
    </w:p>
    <w:p w14:paraId="4CB4C895" w14:textId="77777777" w:rsidR="009B7965" w:rsidRDefault="009B7965" w:rsidP="009B598B">
      <w:pPr>
        <w:jc w:val="center"/>
        <w:rPr>
          <w:b/>
          <w:sz w:val="16"/>
        </w:rPr>
      </w:pPr>
    </w:p>
    <w:p w14:paraId="4E7FDFEF" w14:textId="77777777" w:rsidR="009B7965" w:rsidRDefault="009B7965" w:rsidP="009B598B">
      <w:pPr>
        <w:jc w:val="center"/>
        <w:rPr>
          <w:b/>
          <w:sz w:val="16"/>
        </w:rPr>
      </w:pPr>
    </w:p>
    <w:p w14:paraId="1ABEAB91" w14:textId="77777777" w:rsidR="009154E7" w:rsidRDefault="009154E7" w:rsidP="009B598B">
      <w:pPr>
        <w:jc w:val="center"/>
        <w:rPr>
          <w:b/>
          <w:sz w:val="16"/>
        </w:rPr>
      </w:pPr>
    </w:p>
    <w:p w14:paraId="1FC8A80E" w14:textId="77777777" w:rsidR="009154E7" w:rsidRDefault="009154E7" w:rsidP="009B598B">
      <w:pPr>
        <w:jc w:val="center"/>
        <w:rPr>
          <w:b/>
          <w:sz w:val="16"/>
        </w:rPr>
      </w:pPr>
    </w:p>
    <w:p w14:paraId="6FE3D469" w14:textId="77777777" w:rsidR="009154E7" w:rsidRDefault="009154E7" w:rsidP="009154E7">
      <w:pPr>
        <w:rPr>
          <w:b/>
          <w:sz w:val="16"/>
        </w:rPr>
      </w:pPr>
    </w:p>
    <w:p w14:paraId="555994E9" w14:textId="22F17CD1" w:rsidR="00A03E29" w:rsidRDefault="00A03E29" w:rsidP="009154E7">
      <w:pPr>
        <w:rPr>
          <w:b/>
          <w:sz w:val="16"/>
        </w:rPr>
      </w:pPr>
    </w:p>
    <w:p w14:paraId="254E2C27" w14:textId="77777777" w:rsidR="00A03E29" w:rsidRDefault="00A03E29" w:rsidP="009154E7">
      <w:pPr>
        <w:rPr>
          <w:b/>
          <w:sz w:val="16"/>
        </w:rPr>
      </w:pPr>
    </w:p>
    <w:p w14:paraId="4AFDFDBA" w14:textId="77777777" w:rsidR="009154E7" w:rsidRDefault="009154E7" w:rsidP="009B598B">
      <w:pPr>
        <w:jc w:val="center"/>
        <w:rPr>
          <w:b/>
          <w:sz w:val="16"/>
        </w:rPr>
      </w:pPr>
    </w:p>
    <w:p w14:paraId="0CFB9D8B" w14:textId="77777777" w:rsidR="002B1826" w:rsidRDefault="002B1826" w:rsidP="002B1826">
      <w:pPr>
        <w:rPr>
          <w:b/>
          <w:sz w:val="16"/>
        </w:rPr>
      </w:pPr>
    </w:p>
    <w:p w14:paraId="2BD79039" w14:textId="2EF5B970" w:rsidR="008E02BA" w:rsidRDefault="008E02BA" w:rsidP="009B598B">
      <w:pPr>
        <w:jc w:val="center"/>
        <w:rPr>
          <w:b/>
          <w:sz w:val="16"/>
        </w:rPr>
      </w:pPr>
    </w:p>
    <w:p w14:paraId="23D7CDCA" w14:textId="28FE7887" w:rsidR="002B33FF" w:rsidRDefault="002B33FF" w:rsidP="009B598B">
      <w:pPr>
        <w:jc w:val="center"/>
        <w:rPr>
          <w:b/>
          <w:sz w:val="16"/>
        </w:rPr>
      </w:pPr>
    </w:p>
    <w:p w14:paraId="4562AB15" w14:textId="754A2EE0" w:rsidR="002B33FF" w:rsidRDefault="002B33FF" w:rsidP="009B598B">
      <w:pPr>
        <w:jc w:val="center"/>
        <w:rPr>
          <w:b/>
          <w:sz w:val="16"/>
        </w:rPr>
      </w:pPr>
    </w:p>
    <w:p w14:paraId="39F536F2" w14:textId="0F49A73A" w:rsidR="002B33FF" w:rsidRDefault="002B33FF" w:rsidP="009B598B">
      <w:pPr>
        <w:jc w:val="center"/>
        <w:rPr>
          <w:b/>
          <w:sz w:val="16"/>
        </w:rPr>
      </w:pPr>
    </w:p>
    <w:p w14:paraId="17A11039" w14:textId="77777777" w:rsidR="002B33FF" w:rsidRDefault="002B33FF" w:rsidP="009B598B">
      <w:pPr>
        <w:jc w:val="center"/>
        <w:rPr>
          <w:b/>
          <w:sz w:val="16"/>
        </w:rPr>
      </w:pPr>
    </w:p>
    <w:p w14:paraId="07C4B36D" w14:textId="77777777" w:rsidR="009B7965" w:rsidRDefault="009B7965" w:rsidP="009B598B">
      <w:pPr>
        <w:jc w:val="center"/>
        <w:rPr>
          <w:b/>
          <w:sz w:val="16"/>
        </w:rPr>
      </w:pPr>
    </w:p>
    <w:p w14:paraId="20241279" w14:textId="77777777" w:rsidR="009B598B" w:rsidRPr="009B598B" w:rsidRDefault="009B598B" w:rsidP="009B598B">
      <w:pPr>
        <w:jc w:val="center"/>
        <w:rPr>
          <w:b/>
          <w:sz w:val="16"/>
        </w:rPr>
      </w:pPr>
      <w:r w:rsidRPr="009B598B">
        <w:rPr>
          <w:b/>
          <w:sz w:val="16"/>
        </w:rPr>
        <w:t>ZESPÓŁ AUTORSKI:</w:t>
      </w:r>
    </w:p>
    <w:p w14:paraId="22E57670" w14:textId="77777777" w:rsidR="009B598B" w:rsidRDefault="009B598B" w:rsidP="009B598B"/>
    <w:p w14:paraId="57FD6F4B" w14:textId="77777777" w:rsidR="009B598B" w:rsidRDefault="009B598B" w:rsidP="009B598B"/>
    <w:tbl>
      <w:tblPr>
        <w:tblStyle w:val="Tabela-Siatka"/>
        <w:tblW w:w="0" w:type="auto"/>
        <w:jc w:val="center"/>
        <w:tblLook w:val="04A0" w:firstRow="1" w:lastRow="0" w:firstColumn="1" w:lastColumn="0" w:noHBand="0" w:noVBand="1"/>
      </w:tblPr>
      <w:tblGrid>
        <w:gridCol w:w="1158"/>
        <w:gridCol w:w="2665"/>
        <w:gridCol w:w="2551"/>
        <w:gridCol w:w="2403"/>
        <w:gridCol w:w="966"/>
      </w:tblGrid>
      <w:tr w:rsidR="009B598B" w14:paraId="3ED0052B" w14:textId="77777777" w:rsidTr="00150CB7">
        <w:trPr>
          <w:trHeight w:val="333"/>
          <w:jc w:val="center"/>
        </w:trPr>
        <w:tc>
          <w:tcPr>
            <w:tcW w:w="1158" w:type="dxa"/>
            <w:vAlign w:val="center"/>
          </w:tcPr>
          <w:p w14:paraId="30A36A76" w14:textId="77777777" w:rsidR="009B598B" w:rsidRPr="00546DE3" w:rsidRDefault="009B598B" w:rsidP="00150CB7">
            <w:pPr>
              <w:jc w:val="center"/>
              <w:rPr>
                <w:b/>
                <w:sz w:val="16"/>
              </w:rPr>
            </w:pPr>
            <w:r w:rsidRPr="00546DE3">
              <w:rPr>
                <w:b/>
                <w:sz w:val="16"/>
              </w:rPr>
              <w:t>Funkcja</w:t>
            </w:r>
          </w:p>
        </w:tc>
        <w:tc>
          <w:tcPr>
            <w:tcW w:w="2665" w:type="dxa"/>
            <w:vAlign w:val="center"/>
          </w:tcPr>
          <w:p w14:paraId="0837FF05" w14:textId="77777777" w:rsidR="009B598B" w:rsidRDefault="009B598B" w:rsidP="00150CB7">
            <w:pPr>
              <w:jc w:val="center"/>
              <w:rPr>
                <w:b/>
                <w:sz w:val="16"/>
              </w:rPr>
            </w:pPr>
            <w:r>
              <w:rPr>
                <w:b/>
                <w:sz w:val="16"/>
              </w:rPr>
              <w:t xml:space="preserve">Imię i nazwisko / </w:t>
            </w:r>
          </w:p>
          <w:p w14:paraId="673F2799" w14:textId="77777777" w:rsidR="009B598B" w:rsidRDefault="009B598B" w:rsidP="00150CB7">
            <w:pPr>
              <w:jc w:val="center"/>
              <w:rPr>
                <w:b/>
                <w:sz w:val="16"/>
              </w:rPr>
            </w:pPr>
            <w:r>
              <w:rPr>
                <w:b/>
                <w:sz w:val="16"/>
              </w:rPr>
              <w:t>nr uprawnień</w:t>
            </w:r>
          </w:p>
        </w:tc>
        <w:tc>
          <w:tcPr>
            <w:tcW w:w="2551" w:type="dxa"/>
            <w:vAlign w:val="center"/>
          </w:tcPr>
          <w:p w14:paraId="7CDF0F0A" w14:textId="77777777" w:rsidR="009B598B" w:rsidRPr="00546DE3" w:rsidRDefault="009B598B" w:rsidP="00150CB7">
            <w:pPr>
              <w:jc w:val="center"/>
              <w:rPr>
                <w:b/>
                <w:sz w:val="16"/>
              </w:rPr>
            </w:pPr>
            <w:r>
              <w:rPr>
                <w:b/>
                <w:sz w:val="16"/>
              </w:rPr>
              <w:t>Zakres opracowania</w:t>
            </w:r>
          </w:p>
        </w:tc>
        <w:tc>
          <w:tcPr>
            <w:tcW w:w="2403" w:type="dxa"/>
            <w:vAlign w:val="center"/>
          </w:tcPr>
          <w:p w14:paraId="1450F982" w14:textId="77777777" w:rsidR="009B598B" w:rsidRPr="00546DE3" w:rsidRDefault="009B598B" w:rsidP="00150CB7">
            <w:pPr>
              <w:jc w:val="center"/>
              <w:rPr>
                <w:b/>
                <w:sz w:val="16"/>
              </w:rPr>
            </w:pPr>
            <w:r w:rsidRPr="00546DE3">
              <w:rPr>
                <w:b/>
                <w:sz w:val="16"/>
              </w:rPr>
              <w:t>Specjalność</w:t>
            </w:r>
          </w:p>
        </w:tc>
        <w:tc>
          <w:tcPr>
            <w:tcW w:w="966" w:type="dxa"/>
            <w:vAlign w:val="center"/>
          </w:tcPr>
          <w:p w14:paraId="0180A1E8" w14:textId="77777777" w:rsidR="009B598B" w:rsidRPr="00546DE3" w:rsidRDefault="009B598B" w:rsidP="00150CB7">
            <w:pPr>
              <w:jc w:val="center"/>
              <w:rPr>
                <w:b/>
                <w:sz w:val="16"/>
              </w:rPr>
            </w:pPr>
            <w:r w:rsidRPr="00546DE3">
              <w:rPr>
                <w:b/>
                <w:sz w:val="16"/>
              </w:rPr>
              <w:t>Podpis</w:t>
            </w:r>
          </w:p>
        </w:tc>
      </w:tr>
      <w:tr w:rsidR="009B598B" w14:paraId="0BBB7FEA" w14:textId="77777777" w:rsidTr="00150CB7">
        <w:trPr>
          <w:jc w:val="center"/>
        </w:trPr>
        <w:tc>
          <w:tcPr>
            <w:tcW w:w="1158" w:type="dxa"/>
            <w:vAlign w:val="center"/>
          </w:tcPr>
          <w:p w14:paraId="4D630BD4" w14:textId="77777777" w:rsidR="009B7965" w:rsidRDefault="009B7965" w:rsidP="00150CB7">
            <w:pPr>
              <w:jc w:val="center"/>
              <w:rPr>
                <w:b/>
                <w:sz w:val="16"/>
              </w:rPr>
            </w:pPr>
          </w:p>
          <w:p w14:paraId="6BC994B6" w14:textId="77777777" w:rsidR="009B598B" w:rsidRPr="00F82FBE" w:rsidRDefault="009B598B" w:rsidP="00150CB7">
            <w:pPr>
              <w:jc w:val="center"/>
              <w:rPr>
                <w:b/>
                <w:sz w:val="16"/>
              </w:rPr>
            </w:pPr>
            <w:r w:rsidRPr="00F82FBE">
              <w:rPr>
                <w:b/>
                <w:sz w:val="16"/>
              </w:rPr>
              <w:t>Główny</w:t>
            </w:r>
          </w:p>
          <w:p w14:paraId="2F5AFC02" w14:textId="77777777" w:rsidR="009B598B" w:rsidRDefault="009B598B" w:rsidP="00150CB7">
            <w:pPr>
              <w:jc w:val="center"/>
              <w:rPr>
                <w:b/>
                <w:sz w:val="16"/>
              </w:rPr>
            </w:pPr>
            <w:r w:rsidRPr="00F82FBE">
              <w:rPr>
                <w:b/>
                <w:sz w:val="16"/>
              </w:rPr>
              <w:t>Projektant:</w:t>
            </w:r>
          </w:p>
          <w:p w14:paraId="5082B629" w14:textId="77777777" w:rsidR="009B7965" w:rsidRPr="005B4C2A" w:rsidRDefault="009B7965" w:rsidP="00150CB7">
            <w:pPr>
              <w:jc w:val="center"/>
              <w:rPr>
                <w:sz w:val="16"/>
              </w:rPr>
            </w:pPr>
          </w:p>
        </w:tc>
        <w:tc>
          <w:tcPr>
            <w:tcW w:w="2665" w:type="dxa"/>
            <w:vAlign w:val="center"/>
          </w:tcPr>
          <w:p w14:paraId="41933024" w14:textId="77777777" w:rsidR="009B7965" w:rsidRDefault="009B7965" w:rsidP="009B7965">
            <w:pPr>
              <w:jc w:val="center"/>
              <w:rPr>
                <w:i/>
                <w:sz w:val="16"/>
              </w:rPr>
            </w:pPr>
            <w:r>
              <w:rPr>
                <w:i/>
                <w:sz w:val="16"/>
              </w:rPr>
              <w:t>mgr inż. Maciej Kowalik</w:t>
            </w:r>
          </w:p>
          <w:p w14:paraId="46AAA879" w14:textId="77777777" w:rsidR="009B598B" w:rsidRPr="00546DE3" w:rsidRDefault="009B7965" w:rsidP="009B7965">
            <w:pPr>
              <w:jc w:val="center"/>
              <w:rPr>
                <w:i/>
                <w:sz w:val="16"/>
              </w:rPr>
            </w:pPr>
            <w:r>
              <w:rPr>
                <w:i/>
                <w:sz w:val="16"/>
              </w:rPr>
              <w:t>SWK/0076/POOK/10</w:t>
            </w:r>
          </w:p>
        </w:tc>
        <w:tc>
          <w:tcPr>
            <w:tcW w:w="2551" w:type="dxa"/>
          </w:tcPr>
          <w:p w14:paraId="1C0E0A2B" w14:textId="77777777" w:rsidR="009B598B" w:rsidRDefault="009B598B" w:rsidP="009B7965">
            <w:pPr>
              <w:jc w:val="center"/>
              <w:rPr>
                <w:sz w:val="14"/>
              </w:rPr>
            </w:pPr>
          </w:p>
          <w:p w14:paraId="61A8CFC9" w14:textId="77777777" w:rsidR="002B1826" w:rsidRPr="00F82FBE" w:rsidRDefault="002B1826" w:rsidP="009B7965">
            <w:pPr>
              <w:jc w:val="center"/>
              <w:rPr>
                <w:sz w:val="14"/>
              </w:rPr>
            </w:pPr>
          </w:p>
        </w:tc>
        <w:tc>
          <w:tcPr>
            <w:tcW w:w="2403" w:type="dxa"/>
            <w:vAlign w:val="center"/>
          </w:tcPr>
          <w:p w14:paraId="24384CC1" w14:textId="77777777" w:rsidR="009B598B" w:rsidRDefault="009B598B" w:rsidP="00150CB7">
            <w:pPr>
              <w:jc w:val="center"/>
              <w:rPr>
                <w:sz w:val="16"/>
              </w:rPr>
            </w:pPr>
            <w:r w:rsidRPr="00546DE3">
              <w:rPr>
                <w:sz w:val="16"/>
              </w:rPr>
              <w:t xml:space="preserve">Konstrukcyjno </w:t>
            </w:r>
            <w:r>
              <w:rPr>
                <w:sz w:val="16"/>
              </w:rPr>
              <w:t>–</w:t>
            </w:r>
            <w:r w:rsidRPr="00546DE3">
              <w:rPr>
                <w:sz w:val="16"/>
              </w:rPr>
              <w:t xml:space="preserve"> budowlana</w:t>
            </w:r>
          </w:p>
          <w:p w14:paraId="1EE54FD2" w14:textId="77777777" w:rsidR="009B7965" w:rsidRDefault="009B7965" w:rsidP="00150CB7">
            <w:pPr>
              <w:jc w:val="center"/>
            </w:pPr>
            <w:r>
              <w:rPr>
                <w:sz w:val="16"/>
              </w:rPr>
              <w:t>Inżynieryjna hydrotechniczna</w:t>
            </w:r>
          </w:p>
        </w:tc>
        <w:tc>
          <w:tcPr>
            <w:tcW w:w="966" w:type="dxa"/>
            <w:vAlign w:val="center"/>
          </w:tcPr>
          <w:p w14:paraId="5E33FE9C" w14:textId="77777777" w:rsidR="009B598B" w:rsidRDefault="009B598B" w:rsidP="00150CB7">
            <w:pPr>
              <w:jc w:val="center"/>
            </w:pPr>
          </w:p>
        </w:tc>
      </w:tr>
    </w:tbl>
    <w:p w14:paraId="0917A07B" w14:textId="77777777" w:rsidR="009168C3" w:rsidRDefault="009168C3" w:rsidP="00441617">
      <w:pPr>
        <w:pStyle w:val="Tytu"/>
      </w:pPr>
    </w:p>
    <w:p w14:paraId="3326F44C" w14:textId="0A841B4A" w:rsidR="00441617" w:rsidRDefault="00441617" w:rsidP="00441617">
      <w:pPr>
        <w:pStyle w:val="Tytu"/>
      </w:pPr>
      <w:r w:rsidRPr="0063767A">
        <w:lastRenderedPageBreak/>
        <w:t>SZCZEGÓŁOWY SPIS ZAWARTOŚCI</w:t>
      </w:r>
    </w:p>
    <w:p w14:paraId="206DD432" w14:textId="77777777" w:rsidR="0091555B" w:rsidRPr="0091555B" w:rsidRDefault="0091555B" w:rsidP="001B1E07">
      <w:pPr>
        <w:pStyle w:val="Nagwekspisutreci"/>
        <w:numPr>
          <w:ilvl w:val="0"/>
          <w:numId w:val="0"/>
        </w:numPr>
        <w:ind w:left="1429"/>
      </w:pPr>
    </w:p>
    <w:sdt>
      <w:sdtPr>
        <w:rPr>
          <w:rFonts w:asciiTheme="minorHAnsi" w:eastAsiaTheme="minorEastAsia" w:hAnsiTheme="minorHAnsi" w:cstheme="minorBidi"/>
          <w:b w:val="0"/>
          <w:bCs w:val="0"/>
          <w:sz w:val="20"/>
          <w:szCs w:val="22"/>
          <w:lang w:bidi="ar-SA"/>
        </w:rPr>
        <w:id w:val="-1315175616"/>
        <w:docPartObj>
          <w:docPartGallery w:val="Table of Contents"/>
          <w:docPartUnique/>
        </w:docPartObj>
      </w:sdtPr>
      <w:sdtContent>
        <w:p w14:paraId="09F633B3" w14:textId="3BFE28BE" w:rsidR="0038162F" w:rsidRDefault="002B1826" w:rsidP="001B1E07">
          <w:pPr>
            <w:pStyle w:val="Nagwekspisutreci"/>
            <w:numPr>
              <w:ilvl w:val="0"/>
              <w:numId w:val="4"/>
            </w:numPr>
          </w:pPr>
          <w:r>
            <w:t>O</w:t>
          </w:r>
          <w:r w:rsidR="00883FC7">
            <w:t>perat wodnoprawny</w:t>
          </w:r>
          <w:r w:rsidR="0038162F">
            <w:t xml:space="preserve">– cześć opisowa </w:t>
          </w:r>
        </w:p>
        <w:p w14:paraId="2F5F0C22" w14:textId="2F38552B" w:rsidR="00F40A6F" w:rsidRDefault="0038162F" w:rsidP="00F40A6F">
          <w:pPr>
            <w:pStyle w:val="Spistreci1"/>
            <w:jc w:val="right"/>
            <w:rPr>
              <w:noProof/>
              <w:sz w:val="22"/>
            </w:rPr>
          </w:pPr>
          <w:r>
            <w:fldChar w:fldCharType="begin"/>
          </w:r>
          <w:r>
            <w:instrText xml:space="preserve"> TOC \o "1-3" \h \z \u </w:instrText>
          </w:r>
          <w:r>
            <w:fldChar w:fldCharType="separate"/>
          </w:r>
          <w:hyperlink w:anchor="_Toc39779448" w:history="1">
            <w:r w:rsidR="00F40A6F" w:rsidRPr="00B936E5">
              <w:rPr>
                <w:rStyle w:val="Hipercze"/>
                <w:noProof/>
              </w:rPr>
              <w:t>1</w:t>
            </w:r>
            <w:r w:rsidR="00F40A6F">
              <w:rPr>
                <w:noProof/>
                <w:sz w:val="22"/>
              </w:rPr>
              <w:tab/>
            </w:r>
            <w:r w:rsidR="00F40A6F" w:rsidRPr="00B936E5">
              <w:rPr>
                <w:rStyle w:val="Hipercze"/>
                <w:noProof/>
              </w:rPr>
              <w:t>Dane ogólne.</w:t>
            </w:r>
            <w:r w:rsidR="00F40A6F">
              <w:rPr>
                <w:noProof/>
                <w:webHidden/>
              </w:rPr>
              <w:tab/>
            </w:r>
            <w:r w:rsidR="00F40A6F">
              <w:rPr>
                <w:noProof/>
                <w:webHidden/>
              </w:rPr>
              <w:fldChar w:fldCharType="begin"/>
            </w:r>
            <w:r w:rsidR="00F40A6F">
              <w:rPr>
                <w:noProof/>
                <w:webHidden/>
              </w:rPr>
              <w:instrText xml:space="preserve"> PAGEREF _Toc39779448 \h </w:instrText>
            </w:r>
            <w:r w:rsidR="00F40A6F">
              <w:rPr>
                <w:noProof/>
                <w:webHidden/>
              </w:rPr>
            </w:r>
            <w:r w:rsidR="00F40A6F">
              <w:rPr>
                <w:noProof/>
                <w:webHidden/>
              </w:rPr>
              <w:fldChar w:fldCharType="separate"/>
            </w:r>
            <w:r w:rsidR="00222848">
              <w:rPr>
                <w:noProof/>
                <w:webHidden/>
              </w:rPr>
              <w:t>5</w:t>
            </w:r>
            <w:r w:rsidR="00F40A6F">
              <w:rPr>
                <w:noProof/>
                <w:webHidden/>
              </w:rPr>
              <w:fldChar w:fldCharType="end"/>
            </w:r>
          </w:hyperlink>
        </w:p>
        <w:p w14:paraId="6C612DF8" w14:textId="0010C3A3" w:rsidR="00F40A6F" w:rsidRDefault="005316EB" w:rsidP="00F40A6F">
          <w:pPr>
            <w:pStyle w:val="Spistreci2"/>
            <w:jc w:val="right"/>
            <w:rPr>
              <w:noProof/>
              <w:sz w:val="22"/>
            </w:rPr>
          </w:pPr>
          <w:hyperlink w:anchor="_Toc39779449" w:history="1">
            <w:r w:rsidR="00F40A6F" w:rsidRPr="00B936E5">
              <w:rPr>
                <w:rStyle w:val="Hipercze"/>
                <w:noProof/>
              </w:rPr>
              <w:t>1.1.</w:t>
            </w:r>
            <w:r w:rsidR="00F40A6F">
              <w:rPr>
                <w:noProof/>
                <w:sz w:val="22"/>
              </w:rPr>
              <w:tab/>
            </w:r>
            <w:r w:rsidR="00F40A6F" w:rsidRPr="00B936E5">
              <w:rPr>
                <w:rStyle w:val="Hipercze"/>
                <w:noProof/>
              </w:rPr>
              <w:t>Podstawa opracowania.</w:t>
            </w:r>
            <w:r w:rsidR="00F40A6F">
              <w:rPr>
                <w:noProof/>
                <w:webHidden/>
              </w:rPr>
              <w:tab/>
            </w:r>
            <w:r w:rsidR="00F40A6F">
              <w:rPr>
                <w:noProof/>
                <w:webHidden/>
              </w:rPr>
              <w:fldChar w:fldCharType="begin"/>
            </w:r>
            <w:r w:rsidR="00F40A6F">
              <w:rPr>
                <w:noProof/>
                <w:webHidden/>
              </w:rPr>
              <w:instrText xml:space="preserve"> PAGEREF _Toc39779449 \h </w:instrText>
            </w:r>
            <w:r w:rsidR="00F40A6F">
              <w:rPr>
                <w:noProof/>
                <w:webHidden/>
              </w:rPr>
            </w:r>
            <w:r w:rsidR="00F40A6F">
              <w:rPr>
                <w:noProof/>
                <w:webHidden/>
              </w:rPr>
              <w:fldChar w:fldCharType="separate"/>
            </w:r>
            <w:r w:rsidR="00222848">
              <w:rPr>
                <w:noProof/>
                <w:webHidden/>
              </w:rPr>
              <w:t>5</w:t>
            </w:r>
            <w:r w:rsidR="00F40A6F">
              <w:rPr>
                <w:noProof/>
                <w:webHidden/>
              </w:rPr>
              <w:fldChar w:fldCharType="end"/>
            </w:r>
          </w:hyperlink>
        </w:p>
        <w:p w14:paraId="672D7715" w14:textId="6328429F" w:rsidR="00F40A6F" w:rsidRDefault="005316EB" w:rsidP="00F40A6F">
          <w:pPr>
            <w:pStyle w:val="Spistreci2"/>
            <w:jc w:val="right"/>
            <w:rPr>
              <w:noProof/>
              <w:sz w:val="22"/>
            </w:rPr>
          </w:pPr>
          <w:hyperlink w:anchor="_Toc39779450" w:history="1">
            <w:r w:rsidR="00F40A6F" w:rsidRPr="00B936E5">
              <w:rPr>
                <w:rStyle w:val="Hipercze"/>
                <w:noProof/>
              </w:rPr>
              <w:t>1.2.</w:t>
            </w:r>
            <w:r w:rsidR="00F40A6F">
              <w:rPr>
                <w:noProof/>
                <w:sz w:val="22"/>
              </w:rPr>
              <w:tab/>
            </w:r>
            <w:r w:rsidR="00F40A6F" w:rsidRPr="00B936E5">
              <w:rPr>
                <w:rStyle w:val="Hipercze"/>
                <w:noProof/>
              </w:rPr>
              <w:t>Przedmiot, cel i zakres opracowania.</w:t>
            </w:r>
            <w:r w:rsidR="00F40A6F">
              <w:rPr>
                <w:noProof/>
                <w:webHidden/>
              </w:rPr>
              <w:tab/>
            </w:r>
            <w:r w:rsidR="00F40A6F">
              <w:rPr>
                <w:noProof/>
                <w:webHidden/>
              </w:rPr>
              <w:fldChar w:fldCharType="begin"/>
            </w:r>
            <w:r w:rsidR="00F40A6F">
              <w:rPr>
                <w:noProof/>
                <w:webHidden/>
              </w:rPr>
              <w:instrText xml:space="preserve"> PAGEREF _Toc39779450 \h </w:instrText>
            </w:r>
            <w:r w:rsidR="00F40A6F">
              <w:rPr>
                <w:noProof/>
                <w:webHidden/>
              </w:rPr>
            </w:r>
            <w:r w:rsidR="00F40A6F">
              <w:rPr>
                <w:noProof/>
                <w:webHidden/>
              </w:rPr>
              <w:fldChar w:fldCharType="separate"/>
            </w:r>
            <w:r w:rsidR="00222848">
              <w:rPr>
                <w:noProof/>
                <w:webHidden/>
              </w:rPr>
              <w:t>5</w:t>
            </w:r>
            <w:r w:rsidR="00F40A6F">
              <w:rPr>
                <w:noProof/>
                <w:webHidden/>
              </w:rPr>
              <w:fldChar w:fldCharType="end"/>
            </w:r>
          </w:hyperlink>
        </w:p>
        <w:p w14:paraId="563E415C" w14:textId="3C7199FC" w:rsidR="00F40A6F" w:rsidRDefault="005316EB" w:rsidP="00F40A6F">
          <w:pPr>
            <w:pStyle w:val="Spistreci2"/>
            <w:jc w:val="right"/>
            <w:rPr>
              <w:noProof/>
              <w:sz w:val="22"/>
            </w:rPr>
          </w:pPr>
          <w:hyperlink w:anchor="_Toc39779451" w:history="1">
            <w:r w:rsidR="00F40A6F" w:rsidRPr="00B936E5">
              <w:rPr>
                <w:rStyle w:val="Hipercze"/>
                <w:noProof/>
              </w:rPr>
              <w:t>1.3.</w:t>
            </w:r>
            <w:r w:rsidR="00F40A6F">
              <w:rPr>
                <w:noProof/>
                <w:sz w:val="22"/>
              </w:rPr>
              <w:tab/>
            </w:r>
            <w:r w:rsidR="00F40A6F" w:rsidRPr="00B936E5">
              <w:rPr>
                <w:rStyle w:val="Hipercze"/>
                <w:noProof/>
              </w:rPr>
              <w:t>Nazwa inwestycji.</w:t>
            </w:r>
            <w:r w:rsidR="00F40A6F">
              <w:rPr>
                <w:noProof/>
                <w:webHidden/>
              </w:rPr>
              <w:tab/>
            </w:r>
            <w:r w:rsidR="00F40A6F">
              <w:rPr>
                <w:noProof/>
                <w:webHidden/>
              </w:rPr>
              <w:fldChar w:fldCharType="begin"/>
            </w:r>
            <w:r w:rsidR="00F40A6F">
              <w:rPr>
                <w:noProof/>
                <w:webHidden/>
              </w:rPr>
              <w:instrText xml:space="preserve"> PAGEREF _Toc39779451 \h </w:instrText>
            </w:r>
            <w:r w:rsidR="00F40A6F">
              <w:rPr>
                <w:noProof/>
                <w:webHidden/>
              </w:rPr>
            </w:r>
            <w:r w:rsidR="00F40A6F">
              <w:rPr>
                <w:noProof/>
                <w:webHidden/>
              </w:rPr>
              <w:fldChar w:fldCharType="separate"/>
            </w:r>
            <w:r w:rsidR="00222848">
              <w:rPr>
                <w:noProof/>
                <w:webHidden/>
              </w:rPr>
              <w:t>5</w:t>
            </w:r>
            <w:r w:rsidR="00F40A6F">
              <w:rPr>
                <w:noProof/>
                <w:webHidden/>
              </w:rPr>
              <w:fldChar w:fldCharType="end"/>
            </w:r>
          </w:hyperlink>
        </w:p>
        <w:p w14:paraId="2D5E535E" w14:textId="7B09A517" w:rsidR="00F40A6F" w:rsidRDefault="005316EB" w:rsidP="00F40A6F">
          <w:pPr>
            <w:pStyle w:val="Spistreci2"/>
            <w:jc w:val="right"/>
            <w:rPr>
              <w:noProof/>
              <w:sz w:val="22"/>
            </w:rPr>
          </w:pPr>
          <w:hyperlink w:anchor="_Toc39779452" w:history="1">
            <w:r w:rsidR="00F40A6F" w:rsidRPr="00B936E5">
              <w:rPr>
                <w:rStyle w:val="Hipercze"/>
                <w:noProof/>
              </w:rPr>
              <w:t>1.4.</w:t>
            </w:r>
            <w:r w:rsidR="00F40A6F">
              <w:rPr>
                <w:noProof/>
                <w:sz w:val="22"/>
              </w:rPr>
              <w:tab/>
            </w:r>
            <w:r w:rsidR="00F40A6F" w:rsidRPr="00B936E5">
              <w:rPr>
                <w:rStyle w:val="Hipercze"/>
                <w:noProof/>
              </w:rPr>
              <w:t>Adres inwestycji.</w:t>
            </w:r>
            <w:r w:rsidR="00F40A6F">
              <w:rPr>
                <w:noProof/>
                <w:webHidden/>
              </w:rPr>
              <w:tab/>
            </w:r>
            <w:r w:rsidR="00F40A6F">
              <w:rPr>
                <w:noProof/>
                <w:webHidden/>
              </w:rPr>
              <w:fldChar w:fldCharType="begin"/>
            </w:r>
            <w:r w:rsidR="00F40A6F">
              <w:rPr>
                <w:noProof/>
                <w:webHidden/>
              </w:rPr>
              <w:instrText xml:space="preserve"> PAGEREF _Toc39779452 \h </w:instrText>
            </w:r>
            <w:r w:rsidR="00F40A6F">
              <w:rPr>
                <w:noProof/>
                <w:webHidden/>
              </w:rPr>
            </w:r>
            <w:r w:rsidR="00F40A6F">
              <w:rPr>
                <w:noProof/>
                <w:webHidden/>
              </w:rPr>
              <w:fldChar w:fldCharType="separate"/>
            </w:r>
            <w:r w:rsidR="00222848">
              <w:rPr>
                <w:noProof/>
                <w:webHidden/>
              </w:rPr>
              <w:t>5</w:t>
            </w:r>
            <w:r w:rsidR="00F40A6F">
              <w:rPr>
                <w:noProof/>
                <w:webHidden/>
              </w:rPr>
              <w:fldChar w:fldCharType="end"/>
            </w:r>
          </w:hyperlink>
        </w:p>
        <w:p w14:paraId="16B11B09" w14:textId="32F2D326" w:rsidR="00F40A6F" w:rsidRDefault="005316EB" w:rsidP="00F40A6F">
          <w:pPr>
            <w:pStyle w:val="Spistreci2"/>
            <w:jc w:val="right"/>
            <w:rPr>
              <w:noProof/>
              <w:sz w:val="22"/>
            </w:rPr>
          </w:pPr>
          <w:hyperlink w:anchor="_Toc39779453" w:history="1">
            <w:r w:rsidR="00F40A6F" w:rsidRPr="00B936E5">
              <w:rPr>
                <w:rStyle w:val="Hipercze"/>
                <w:noProof/>
              </w:rPr>
              <w:t>1.5.</w:t>
            </w:r>
            <w:r w:rsidR="00F40A6F">
              <w:rPr>
                <w:noProof/>
                <w:sz w:val="22"/>
              </w:rPr>
              <w:tab/>
            </w:r>
            <w:r w:rsidR="00F40A6F" w:rsidRPr="00B936E5">
              <w:rPr>
                <w:rStyle w:val="Hipercze"/>
                <w:noProof/>
              </w:rPr>
              <w:t>Inwestor.</w:t>
            </w:r>
            <w:r w:rsidR="00F40A6F">
              <w:rPr>
                <w:noProof/>
                <w:webHidden/>
              </w:rPr>
              <w:tab/>
            </w:r>
            <w:r w:rsidR="00F40A6F">
              <w:rPr>
                <w:noProof/>
                <w:webHidden/>
              </w:rPr>
              <w:fldChar w:fldCharType="begin"/>
            </w:r>
            <w:r w:rsidR="00F40A6F">
              <w:rPr>
                <w:noProof/>
                <w:webHidden/>
              </w:rPr>
              <w:instrText xml:space="preserve"> PAGEREF _Toc39779453 \h </w:instrText>
            </w:r>
            <w:r w:rsidR="00F40A6F">
              <w:rPr>
                <w:noProof/>
                <w:webHidden/>
              </w:rPr>
            </w:r>
            <w:r w:rsidR="00F40A6F">
              <w:rPr>
                <w:noProof/>
                <w:webHidden/>
              </w:rPr>
              <w:fldChar w:fldCharType="separate"/>
            </w:r>
            <w:r w:rsidR="00222848">
              <w:rPr>
                <w:noProof/>
                <w:webHidden/>
              </w:rPr>
              <w:t>5</w:t>
            </w:r>
            <w:r w:rsidR="00F40A6F">
              <w:rPr>
                <w:noProof/>
                <w:webHidden/>
              </w:rPr>
              <w:fldChar w:fldCharType="end"/>
            </w:r>
          </w:hyperlink>
        </w:p>
        <w:p w14:paraId="2366F29A" w14:textId="63D062AC" w:rsidR="00F40A6F" w:rsidRDefault="005316EB" w:rsidP="00F40A6F">
          <w:pPr>
            <w:pStyle w:val="Spistreci2"/>
            <w:jc w:val="right"/>
            <w:rPr>
              <w:noProof/>
              <w:sz w:val="22"/>
            </w:rPr>
          </w:pPr>
          <w:hyperlink w:anchor="_Toc39779454" w:history="1">
            <w:r w:rsidR="00F40A6F" w:rsidRPr="00B936E5">
              <w:rPr>
                <w:rStyle w:val="Hipercze"/>
                <w:noProof/>
              </w:rPr>
              <w:t>1.6.</w:t>
            </w:r>
            <w:r w:rsidR="00F40A6F">
              <w:rPr>
                <w:noProof/>
                <w:sz w:val="22"/>
              </w:rPr>
              <w:tab/>
            </w:r>
            <w:r w:rsidR="00F40A6F" w:rsidRPr="00B936E5">
              <w:rPr>
                <w:rStyle w:val="Hipercze"/>
                <w:noProof/>
              </w:rPr>
              <w:t>Jednostka projektowa.</w:t>
            </w:r>
            <w:r w:rsidR="00F40A6F">
              <w:rPr>
                <w:noProof/>
                <w:webHidden/>
              </w:rPr>
              <w:tab/>
            </w:r>
            <w:r w:rsidR="00F40A6F">
              <w:rPr>
                <w:noProof/>
                <w:webHidden/>
              </w:rPr>
              <w:fldChar w:fldCharType="begin"/>
            </w:r>
            <w:r w:rsidR="00F40A6F">
              <w:rPr>
                <w:noProof/>
                <w:webHidden/>
              </w:rPr>
              <w:instrText xml:space="preserve"> PAGEREF _Toc39779454 \h </w:instrText>
            </w:r>
            <w:r w:rsidR="00F40A6F">
              <w:rPr>
                <w:noProof/>
                <w:webHidden/>
              </w:rPr>
            </w:r>
            <w:r w:rsidR="00F40A6F">
              <w:rPr>
                <w:noProof/>
                <w:webHidden/>
              </w:rPr>
              <w:fldChar w:fldCharType="separate"/>
            </w:r>
            <w:r w:rsidR="00222848">
              <w:rPr>
                <w:noProof/>
                <w:webHidden/>
              </w:rPr>
              <w:t>5</w:t>
            </w:r>
            <w:r w:rsidR="00F40A6F">
              <w:rPr>
                <w:noProof/>
                <w:webHidden/>
              </w:rPr>
              <w:fldChar w:fldCharType="end"/>
            </w:r>
          </w:hyperlink>
        </w:p>
        <w:p w14:paraId="3F75B89D" w14:textId="0DA97C59" w:rsidR="00F40A6F" w:rsidRDefault="005316EB" w:rsidP="00F40A6F">
          <w:pPr>
            <w:pStyle w:val="Spistreci2"/>
            <w:jc w:val="right"/>
            <w:rPr>
              <w:noProof/>
              <w:sz w:val="22"/>
            </w:rPr>
          </w:pPr>
          <w:hyperlink w:anchor="_Toc39779455" w:history="1">
            <w:r w:rsidR="00F40A6F" w:rsidRPr="00B936E5">
              <w:rPr>
                <w:rStyle w:val="Hipercze"/>
                <w:noProof/>
              </w:rPr>
              <w:t>1.7.</w:t>
            </w:r>
            <w:r w:rsidR="00F40A6F">
              <w:rPr>
                <w:noProof/>
                <w:sz w:val="22"/>
              </w:rPr>
              <w:tab/>
            </w:r>
            <w:r w:rsidR="00F40A6F" w:rsidRPr="00B936E5">
              <w:rPr>
                <w:rStyle w:val="Hipercze"/>
                <w:noProof/>
              </w:rPr>
              <w:t>Wykorzystane materiały.</w:t>
            </w:r>
            <w:r w:rsidR="00F40A6F">
              <w:rPr>
                <w:noProof/>
                <w:webHidden/>
              </w:rPr>
              <w:tab/>
            </w:r>
            <w:r w:rsidR="00F40A6F">
              <w:rPr>
                <w:noProof/>
                <w:webHidden/>
              </w:rPr>
              <w:fldChar w:fldCharType="begin"/>
            </w:r>
            <w:r w:rsidR="00F40A6F">
              <w:rPr>
                <w:noProof/>
                <w:webHidden/>
              </w:rPr>
              <w:instrText xml:space="preserve"> PAGEREF _Toc39779455 \h </w:instrText>
            </w:r>
            <w:r w:rsidR="00F40A6F">
              <w:rPr>
                <w:noProof/>
                <w:webHidden/>
              </w:rPr>
            </w:r>
            <w:r w:rsidR="00F40A6F">
              <w:rPr>
                <w:noProof/>
                <w:webHidden/>
              </w:rPr>
              <w:fldChar w:fldCharType="separate"/>
            </w:r>
            <w:r w:rsidR="00222848">
              <w:rPr>
                <w:noProof/>
                <w:webHidden/>
              </w:rPr>
              <w:t>6</w:t>
            </w:r>
            <w:r w:rsidR="00F40A6F">
              <w:rPr>
                <w:noProof/>
                <w:webHidden/>
              </w:rPr>
              <w:fldChar w:fldCharType="end"/>
            </w:r>
          </w:hyperlink>
        </w:p>
        <w:p w14:paraId="2238417E" w14:textId="2F089E36" w:rsidR="00F40A6F" w:rsidRDefault="005316EB" w:rsidP="00F40A6F">
          <w:pPr>
            <w:pStyle w:val="Spistreci1"/>
            <w:jc w:val="right"/>
            <w:rPr>
              <w:noProof/>
              <w:sz w:val="22"/>
            </w:rPr>
          </w:pPr>
          <w:hyperlink w:anchor="_Toc39779456" w:history="1">
            <w:r w:rsidR="00F40A6F" w:rsidRPr="00B936E5">
              <w:rPr>
                <w:rStyle w:val="Hipercze"/>
                <w:noProof/>
              </w:rPr>
              <w:t>2</w:t>
            </w:r>
            <w:r w:rsidR="00F40A6F">
              <w:rPr>
                <w:noProof/>
                <w:sz w:val="22"/>
              </w:rPr>
              <w:tab/>
            </w:r>
            <w:r w:rsidR="00F40A6F" w:rsidRPr="00B936E5">
              <w:rPr>
                <w:rStyle w:val="Hipercze"/>
                <w:noProof/>
              </w:rPr>
              <w:t>Oznaczenie zakładu ubiegającego się o wydanie pozwolenia, jego siedziby i adresu.</w:t>
            </w:r>
            <w:r w:rsidR="00F40A6F">
              <w:rPr>
                <w:noProof/>
                <w:webHidden/>
              </w:rPr>
              <w:tab/>
            </w:r>
            <w:r w:rsidR="00F40A6F">
              <w:rPr>
                <w:noProof/>
                <w:webHidden/>
              </w:rPr>
              <w:fldChar w:fldCharType="begin"/>
            </w:r>
            <w:r w:rsidR="00F40A6F">
              <w:rPr>
                <w:noProof/>
                <w:webHidden/>
              </w:rPr>
              <w:instrText xml:space="preserve"> PAGEREF _Toc39779456 \h </w:instrText>
            </w:r>
            <w:r w:rsidR="00F40A6F">
              <w:rPr>
                <w:noProof/>
                <w:webHidden/>
              </w:rPr>
            </w:r>
            <w:r w:rsidR="00F40A6F">
              <w:rPr>
                <w:noProof/>
                <w:webHidden/>
              </w:rPr>
              <w:fldChar w:fldCharType="separate"/>
            </w:r>
            <w:r w:rsidR="00222848">
              <w:rPr>
                <w:noProof/>
                <w:webHidden/>
              </w:rPr>
              <w:t>7</w:t>
            </w:r>
            <w:r w:rsidR="00F40A6F">
              <w:rPr>
                <w:noProof/>
                <w:webHidden/>
              </w:rPr>
              <w:fldChar w:fldCharType="end"/>
            </w:r>
          </w:hyperlink>
        </w:p>
        <w:p w14:paraId="63354C2C" w14:textId="359D06B5" w:rsidR="00F40A6F" w:rsidRDefault="005316EB" w:rsidP="00F40A6F">
          <w:pPr>
            <w:pStyle w:val="Spistreci1"/>
            <w:jc w:val="right"/>
            <w:rPr>
              <w:noProof/>
              <w:sz w:val="22"/>
            </w:rPr>
          </w:pPr>
          <w:hyperlink w:anchor="_Toc39779457" w:history="1">
            <w:r w:rsidR="00F40A6F" w:rsidRPr="00B936E5">
              <w:rPr>
                <w:rStyle w:val="Hipercze"/>
                <w:noProof/>
              </w:rPr>
              <w:t>3</w:t>
            </w:r>
            <w:r w:rsidR="00F40A6F">
              <w:rPr>
                <w:noProof/>
                <w:sz w:val="22"/>
              </w:rPr>
              <w:tab/>
            </w:r>
            <w:r w:rsidR="00F40A6F" w:rsidRPr="00B936E5">
              <w:rPr>
                <w:rStyle w:val="Hipercze"/>
                <w:noProof/>
              </w:rPr>
              <w:t>Cel i zakres zamierzonego korzystania z wód.</w:t>
            </w:r>
            <w:r w:rsidR="00F40A6F">
              <w:rPr>
                <w:noProof/>
                <w:webHidden/>
              </w:rPr>
              <w:tab/>
            </w:r>
            <w:r w:rsidR="00F40A6F">
              <w:rPr>
                <w:noProof/>
                <w:webHidden/>
              </w:rPr>
              <w:fldChar w:fldCharType="begin"/>
            </w:r>
            <w:r w:rsidR="00F40A6F">
              <w:rPr>
                <w:noProof/>
                <w:webHidden/>
              </w:rPr>
              <w:instrText xml:space="preserve"> PAGEREF _Toc39779457 \h </w:instrText>
            </w:r>
            <w:r w:rsidR="00F40A6F">
              <w:rPr>
                <w:noProof/>
                <w:webHidden/>
              </w:rPr>
            </w:r>
            <w:r w:rsidR="00F40A6F">
              <w:rPr>
                <w:noProof/>
                <w:webHidden/>
              </w:rPr>
              <w:fldChar w:fldCharType="separate"/>
            </w:r>
            <w:r w:rsidR="00222848">
              <w:rPr>
                <w:noProof/>
                <w:webHidden/>
              </w:rPr>
              <w:t>7</w:t>
            </w:r>
            <w:r w:rsidR="00F40A6F">
              <w:rPr>
                <w:noProof/>
                <w:webHidden/>
              </w:rPr>
              <w:fldChar w:fldCharType="end"/>
            </w:r>
          </w:hyperlink>
        </w:p>
        <w:p w14:paraId="0EB8262E" w14:textId="681A3B18" w:rsidR="00F40A6F" w:rsidRDefault="005316EB" w:rsidP="00F40A6F">
          <w:pPr>
            <w:pStyle w:val="Spistreci1"/>
            <w:jc w:val="right"/>
            <w:rPr>
              <w:noProof/>
              <w:sz w:val="22"/>
            </w:rPr>
          </w:pPr>
          <w:hyperlink w:anchor="_Toc39779458" w:history="1">
            <w:r w:rsidR="00F40A6F" w:rsidRPr="00B936E5">
              <w:rPr>
                <w:rStyle w:val="Hipercze"/>
                <w:noProof/>
              </w:rPr>
              <w:t>4</w:t>
            </w:r>
            <w:r w:rsidR="00F40A6F">
              <w:rPr>
                <w:noProof/>
                <w:sz w:val="22"/>
              </w:rPr>
              <w:tab/>
            </w:r>
            <w:r w:rsidR="00F40A6F" w:rsidRPr="00B936E5">
              <w:rPr>
                <w:rStyle w:val="Hipercze"/>
                <w:noProof/>
              </w:rPr>
              <w:t>Cel i rodzaj planowanych do wykonania urządzeń wodnych lub robót.</w:t>
            </w:r>
            <w:r w:rsidR="00F40A6F">
              <w:rPr>
                <w:noProof/>
                <w:webHidden/>
              </w:rPr>
              <w:tab/>
            </w:r>
            <w:r w:rsidR="00F40A6F">
              <w:rPr>
                <w:noProof/>
                <w:webHidden/>
              </w:rPr>
              <w:fldChar w:fldCharType="begin"/>
            </w:r>
            <w:r w:rsidR="00F40A6F">
              <w:rPr>
                <w:noProof/>
                <w:webHidden/>
              </w:rPr>
              <w:instrText xml:space="preserve"> PAGEREF _Toc39779458 \h </w:instrText>
            </w:r>
            <w:r w:rsidR="00F40A6F">
              <w:rPr>
                <w:noProof/>
                <w:webHidden/>
              </w:rPr>
            </w:r>
            <w:r w:rsidR="00F40A6F">
              <w:rPr>
                <w:noProof/>
                <w:webHidden/>
              </w:rPr>
              <w:fldChar w:fldCharType="separate"/>
            </w:r>
            <w:r w:rsidR="00222848">
              <w:rPr>
                <w:noProof/>
                <w:webHidden/>
              </w:rPr>
              <w:t>7</w:t>
            </w:r>
            <w:r w:rsidR="00F40A6F">
              <w:rPr>
                <w:noProof/>
                <w:webHidden/>
              </w:rPr>
              <w:fldChar w:fldCharType="end"/>
            </w:r>
          </w:hyperlink>
        </w:p>
        <w:p w14:paraId="499D5F4B" w14:textId="041D0F5C" w:rsidR="00F40A6F" w:rsidRDefault="005316EB" w:rsidP="00F40A6F">
          <w:pPr>
            <w:pStyle w:val="Spistreci1"/>
            <w:jc w:val="right"/>
            <w:rPr>
              <w:noProof/>
              <w:sz w:val="22"/>
            </w:rPr>
          </w:pPr>
          <w:hyperlink w:anchor="_Toc39779459" w:history="1">
            <w:r w:rsidR="00F40A6F" w:rsidRPr="00B936E5">
              <w:rPr>
                <w:rStyle w:val="Hipercze"/>
                <w:noProof/>
              </w:rPr>
              <w:t>5. Opis i lokalizacja urządzenia wodnego, w tym nazwa lub numer obrębu ewidencyjnego z numerem lub numerami działek ewidencyjnych oraz współrzędne.</w:t>
            </w:r>
            <w:r w:rsidR="00F40A6F">
              <w:rPr>
                <w:noProof/>
                <w:webHidden/>
              </w:rPr>
              <w:tab/>
            </w:r>
            <w:r w:rsidR="00F40A6F">
              <w:rPr>
                <w:noProof/>
                <w:webHidden/>
              </w:rPr>
              <w:fldChar w:fldCharType="begin"/>
            </w:r>
            <w:r w:rsidR="00F40A6F">
              <w:rPr>
                <w:noProof/>
                <w:webHidden/>
              </w:rPr>
              <w:instrText xml:space="preserve"> PAGEREF _Toc39779459 \h </w:instrText>
            </w:r>
            <w:r w:rsidR="00F40A6F">
              <w:rPr>
                <w:noProof/>
                <w:webHidden/>
              </w:rPr>
            </w:r>
            <w:r w:rsidR="00F40A6F">
              <w:rPr>
                <w:noProof/>
                <w:webHidden/>
              </w:rPr>
              <w:fldChar w:fldCharType="separate"/>
            </w:r>
            <w:r w:rsidR="00222848">
              <w:rPr>
                <w:noProof/>
                <w:webHidden/>
              </w:rPr>
              <w:t>9</w:t>
            </w:r>
            <w:r w:rsidR="00F40A6F">
              <w:rPr>
                <w:noProof/>
                <w:webHidden/>
              </w:rPr>
              <w:fldChar w:fldCharType="end"/>
            </w:r>
          </w:hyperlink>
        </w:p>
        <w:p w14:paraId="355D9D02" w14:textId="4459025D" w:rsidR="00F40A6F" w:rsidRDefault="005316EB" w:rsidP="00F40A6F">
          <w:pPr>
            <w:pStyle w:val="Spistreci1"/>
            <w:jc w:val="right"/>
            <w:rPr>
              <w:noProof/>
              <w:sz w:val="22"/>
            </w:rPr>
          </w:pPr>
          <w:hyperlink w:anchor="_Toc39779460" w:history="1">
            <w:r w:rsidR="00F40A6F" w:rsidRPr="00B936E5">
              <w:rPr>
                <w:rStyle w:val="Hipercze"/>
                <w:noProof/>
              </w:rPr>
              <w:t>6</w:t>
            </w:r>
            <w:r w:rsidR="00F40A6F">
              <w:rPr>
                <w:noProof/>
                <w:sz w:val="22"/>
              </w:rPr>
              <w:tab/>
            </w:r>
            <w:r w:rsidR="00F40A6F" w:rsidRPr="00B936E5">
              <w:rPr>
                <w:rStyle w:val="Hipercze"/>
                <w:noProof/>
              </w:rPr>
              <w:t>Rodzaj urządzeń pomiarowych oraz znaków żeglugowych.</w:t>
            </w:r>
            <w:r w:rsidR="00F40A6F">
              <w:rPr>
                <w:noProof/>
                <w:webHidden/>
              </w:rPr>
              <w:tab/>
            </w:r>
            <w:r w:rsidR="00F40A6F">
              <w:rPr>
                <w:noProof/>
                <w:webHidden/>
              </w:rPr>
              <w:fldChar w:fldCharType="begin"/>
            </w:r>
            <w:r w:rsidR="00F40A6F">
              <w:rPr>
                <w:noProof/>
                <w:webHidden/>
              </w:rPr>
              <w:instrText xml:space="preserve"> PAGEREF _Toc39779460 \h </w:instrText>
            </w:r>
            <w:r w:rsidR="00F40A6F">
              <w:rPr>
                <w:noProof/>
                <w:webHidden/>
              </w:rPr>
            </w:r>
            <w:r w:rsidR="00F40A6F">
              <w:rPr>
                <w:noProof/>
                <w:webHidden/>
              </w:rPr>
              <w:fldChar w:fldCharType="separate"/>
            </w:r>
            <w:r w:rsidR="00222848">
              <w:rPr>
                <w:noProof/>
                <w:webHidden/>
              </w:rPr>
              <w:t>20</w:t>
            </w:r>
            <w:r w:rsidR="00F40A6F">
              <w:rPr>
                <w:noProof/>
                <w:webHidden/>
              </w:rPr>
              <w:fldChar w:fldCharType="end"/>
            </w:r>
          </w:hyperlink>
        </w:p>
        <w:p w14:paraId="635D2A9E" w14:textId="493843A5" w:rsidR="00F40A6F" w:rsidRDefault="005316EB" w:rsidP="00F40A6F">
          <w:pPr>
            <w:pStyle w:val="Spistreci1"/>
            <w:jc w:val="right"/>
            <w:rPr>
              <w:noProof/>
              <w:sz w:val="22"/>
            </w:rPr>
          </w:pPr>
          <w:hyperlink w:anchor="_Toc39779461" w:history="1">
            <w:r w:rsidR="00F40A6F" w:rsidRPr="00B936E5">
              <w:rPr>
                <w:rStyle w:val="Hipercze"/>
                <w:noProof/>
              </w:rPr>
              <w:t>7</w:t>
            </w:r>
            <w:r w:rsidR="00F40A6F">
              <w:rPr>
                <w:noProof/>
                <w:sz w:val="22"/>
              </w:rPr>
              <w:tab/>
            </w:r>
            <w:r w:rsidR="00F40A6F" w:rsidRPr="00B936E5">
              <w:rPr>
                <w:rStyle w:val="Hipercze"/>
                <w:noProof/>
              </w:rPr>
              <w:t>Rodzaj i zasięg oddziaływania zamierzonego korzystania z wód lub planowanych do wykonania urządzeń wodnych.</w:t>
            </w:r>
            <w:r w:rsidR="00F40A6F">
              <w:rPr>
                <w:noProof/>
                <w:webHidden/>
              </w:rPr>
              <w:tab/>
            </w:r>
            <w:r w:rsidR="00F40A6F">
              <w:rPr>
                <w:noProof/>
                <w:webHidden/>
              </w:rPr>
              <w:fldChar w:fldCharType="begin"/>
            </w:r>
            <w:r w:rsidR="00F40A6F">
              <w:rPr>
                <w:noProof/>
                <w:webHidden/>
              </w:rPr>
              <w:instrText xml:space="preserve"> PAGEREF _Toc39779461 \h </w:instrText>
            </w:r>
            <w:r w:rsidR="00F40A6F">
              <w:rPr>
                <w:noProof/>
                <w:webHidden/>
              </w:rPr>
            </w:r>
            <w:r w:rsidR="00F40A6F">
              <w:rPr>
                <w:noProof/>
                <w:webHidden/>
              </w:rPr>
              <w:fldChar w:fldCharType="separate"/>
            </w:r>
            <w:r w:rsidR="00222848">
              <w:rPr>
                <w:noProof/>
                <w:webHidden/>
              </w:rPr>
              <w:t>20</w:t>
            </w:r>
            <w:r w:rsidR="00F40A6F">
              <w:rPr>
                <w:noProof/>
                <w:webHidden/>
              </w:rPr>
              <w:fldChar w:fldCharType="end"/>
            </w:r>
          </w:hyperlink>
        </w:p>
        <w:p w14:paraId="0838E7E3" w14:textId="10D93A3A" w:rsidR="00F40A6F" w:rsidRDefault="005316EB" w:rsidP="00F40A6F">
          <w:pPr>
            <w:pStyle w:val="Spistreci1"/>
            <w:jc w:val="right"/>
            <w:rPr>
              <w:noProof/>
              <w:sz w:val="22"/>
            </w:rPr>
          </w:pPr>
          <w:hyperlink w:anchor="_Toc39779462" w:history="1">
            <w:r w:rsidR="00F40A6F" w:rsidRPr="00B936E5">
              <w:rPr>
                <w:rStyle w:val="Hipercze"/>
                <w:noProof/>
              </w:rPr>
              <w:t>8</w:t>
            </w:r>
            <w:r w:rsidR="00F40A6F">
              <w:rPr>
                <w:noProof/>
                <w:sz w:val="22"/>
              </w:rPr>
              <w:tab/>
            </w:r>
            <w:r w:rsidR="00F40A6F" w:rsidRPr="00B936E5">
              <w:rPr>
                <w:rStyle w:val="Hipercze"/>
                <w:noProof/>
              </w:rPr>
              <w:t>Stan prawny nieruchomości usytuowanych w zasięgu oddziaływania zamierzonego korzystania z wód lub planowanych do wykonania urządzeń wodnych, z podaniem siedzib i adresów ich właścicieli, zgodnie z ewidencją gruntów i budynków.</w:t>
            </w:r>
            <w:r w:rsidR="00F40A6F">
              <w:rPr>
                <w:noProof/>
                <w:webHidden/>
              </w:rPr>
              <w:tab/>
            </w:r>
            <w:r w:rsidR="00F40A6F">
              <w:rPr>
                <w:noProof/>
                <w:webHidden/>
              </w:rPr>
              <w:fldChar w:fldCharType="begin"/>
            </w:r>
            <w:r w:rsidR="00F40A6F">
              <w:rPr>
                <w:noProof/>
                <w:webHidden/>
              </w:rPr>
              <w:instrText xml:space="preserve"> PAGEREF _Toc39779462 \h </w:instrText>
            </w:r>
            <w:r w:rsidR="00F40A6F">
              <w:rPr>
                <w:noProof/>
                <w:webHidden/>
              </w:rPr>
            </w:r>
            <w:r w:rsidR="00F40A6F">
              <w:rPr>
                <w:noProof/>
                <w:webHidden/>
              </w:rPr>
              <w:fldChar w:fldCharType="separate"/>
            </w:r>
            <w:r w:rsidR="00222848">
              <w:rPr>
                <w:noProof/>
                <w:webHidden/>
              </w:rPr>
              <w:t>20</w:t>
            </w:r>
            <w:r w:rsidR="00F40A6F">
              <w:rPr>
                <w:noProof/>
                <w:webHidden/>
              </w:rPr>
              <w:fldChar w:fldCharType="end"/>
            </w:r>
          </w:hyperlink>
        </w:p>
        <w:p w14:paraId="0A24A5F1" w14:textId="7ED4EDE4" w:rsidR="00F40A6F" w:rsidRDefault="005316EB" w:rsidP="00F40A6F">
          <w:pPr>
            <w:pStyle w:val="Spistreci1"/>
            <w:jc w:val="right"/>
            <w:rPr>
              <w:noProof/>
              <w:sz w:val="22"/>
            </w:rPr>
          </w:pPr>
          <w:hyperlink w:anchor="_Toc39779463" w:history="1">
            <w:r w:rsidR="00F40A6F" w:rsidRPr="00B936E5">
              <w:rPr>
                <w:rStyle w:val="Hipercze"/>
                <w:noProof/>
              </w:rPr>
              <w:t>9</w:t>
            </w:r>
            <w:r w:rsidR="00F40A6F">
              <w:rPr>
                <w:noProof/>
                <w:sz w:val="22"/>
              </w:rPr>
              <w:tab/>
            </w:r>
            <w:r w:rsidR="00F40A6F" w:rsidRPr="00B936E5">
              <w:rPr>
                <w:rStyle w:val="Hipercze"/>
                <w:noProof/>
              </w:rPr>
              <w:t>Obowiązki ubiegającego się o wydanie pozwolenia wodnoprawnego w stosunku do osób trzecich.</w:t>
            </w:r>
            <w:r w:rsidR="00F40A6F">
              <w:rPr>
                <w:noProof/>
                <w:webHidden/>
              </w:rPr>
              <w:tab/>
            </w:r>
            <w:r w:rsidR="00F40A6F">
              <w:rPr>
                <w:noProof/>
                <w:webHidden/>
              </w:rPr>
              <w:fldChar w:fldCharType="begin"/>
            </w:r>
            <w:r w:rsidR="00F40A6F">
              <w:rPr>
                <w:noProof/>
                <w:webHidden/>
              </w:rPr>
              <w:instrText xml:space="preserve"> PAGEREF _Toc39779463 \h </w:instrText>
            </w:r>
            <w:r w:rsidR="00F40A6F">
              <w:rPr>
                <w:noProof/>
                <w:webHidden/>
              </w:rPr>
            </w:r>
            <w:r w:rsidR="00F40A6F">
              <w:rPr>
                <w:noProof/>
                <w:webHidden/>
              </w:rPr>
              <w:fldChar w:fldCharType="separate"/>
            </w:r>
            <w:r w:rsidR="00222848">
              <w:rPr>
                <w:noProof/>
                <w:webHidden/>
              </w:rPr>
              <w:t>21</w:t>
            </w:r>
            <w:r w:rsidR="00F40A6F">
              <w:rPr>
                <w:noProof/>
                <w:webHidden/>
              </w:rPr>
              <w:fldChar w:fldCharType="end"/>
            </w:r>
          </w:hyperlink>
        </w:p>
        <w:p w14:paraId="3AFEC40D" w14:textId="1577C724" w:rsidR="00F40A6F" w:rsidRDefault="005316EB" w:rsidP="00F40A6F">
          <w:pPr>
            <w:pStyle w:val="Spistreci1"/>
            <w:jc w:val="right"/>
            <w:rPr>
              <w:noProof/>
              <w:sz w:val="22"/>
            </w:rPr>
          </w:pPr>
          <w:hyperlink w:anchor="_Toc39779464" w:history="1">
            <w:r w:rsidR="00F40A6F" w:rsidRPr="00B936E5">
              <w:rPr>
                <w:rStyle w:val="Hipercze"/>
                <w:noProof/>
              </w:rPr>
              <w:t>10</w:t>
            </w:r>
            <w:r w:rsidR="00F40A6F">
              <w:rPr>
                <w:noProof/>
                <w:sz w:val="22"/>
              </w:rPr>
              <w:tab/>
            </w:r>
            <w:r w:rsidR="00F40A6F" w:rsidRPr="00B936E5">
              <w:rPr>
                <w:rStyle w:val="Hipercze"/>
                <w:noProof/>
              </w:rPr>
              <w:t>Charakterystyka wód objętych pozwoleniem wodnoprawnym.</w:t>
            </w:r>
            <w:r w:rsidR="00F40A6F">
              <w:rPr>
                <w:noProof/>
                <w:webHidden/>
              </w:rPr>
              <w:tab/>
            </w:r>
            <w:r w:rsidR="00F40A6F">
              <w:rPr>
                <w:noProof/>
                <w:webHidden/>
              </w:rPr>
              <w:fldChar w:fldCharType="begin"/>
            </w:r>
            <w:r w:rsidR="00F40A6F">
              <w:rPr>
                <w:noProof/>
                <w:webHidden/>
              </w:rPr>
              <w:instrText xml:space="preserve"> PAGEREF _Toc39779464 \h </w:instrText>
            </w:r>
            <w:r w:rsidR="00F40A6F">
              <w:rPr>
                <w:noProof/>
                <w:webHidden/>
              </w:rPr>
            </w:r>
            <w:r w:rsidR="00F40A6F">
              <w:rPr>
                <w:noProof/>
                <w:webHidden/>
              </w:rPr>
              <w:fldChar w:fldCharType="separate"/>
            </w:r>
            <w:r w:rsidR="00222848">
              <w:rPr>
                <w:noProof/>
                <w:webHidden/>
              </w:rPr>
              <w:t>21</w:t>
            </w:r>
            <w:r w:rsidR="00F40A6F">
              <w:rPr>
                <w:noProof/>
                <w:webHidden/>
              </w:rPr>
              <w:fldChar w:fldCharType="end"/>
            </w:r>
          </w:hyperlink>
        </w:p>
        <w:p w14:paraId="5AB3F4B9" w14:textId="636322EF" w:rsidR="00F40A6F" w:rsidRDefault="005316EB" w:rsidP="00F40A6F">
          <w:pPr>
            <w:pStyle w:val="Spistreci1"/>
            <w:jc w:val="right"/>
            <w:rPr>
              <w:noProof/>
              <w:sz w:val="22"/>
            </w:rPr>
          </w:pPr>
          <w:hyperlink w:anchor="_Toc39779465" w:history="1">
            <w:r w:rsidR="00F40A6F" w:rsidRPr="00B936E5">
              <w:rPr>
                <w:rStyle w:val="Hipercze"/>
                <w:noProof/>
              </w:rPr>
              <w:t>11</w:t>
            </w:r>
            <w:r w:rsidR="00F40A6F">
              <w:rPr>
                <w:noProof/>
                <w:sz w:val="22"/>
              </w:rPr>
              <w:tab/>
            </w:r>
            <w:r w:rsidR="00F40A6F" w:rsidRPr="00B936E5">
              <w:rPr>
                <w:rStyle w:val="Hipercze"/>
                <w:noProof/>
              </w:rPr>
              <w:t>Charakterystyka odbiornika ścieków objętego pozwoleniem wodnoprawnym.</w:t>
            </w:r>
            <w:r w:rsidR="00F40A6F">
              <w:rPr>
                <w:noProof/>
                <w:webHidden/>
              </w:rPr>
              <w:tab/>
            </w:r>
            <w:r w:rsidR="00F40A6F">
              <w:rPr>
                <w:noProof/>
                <w:webHidden/>
              </w:rPr>
              <w:fldChar w:fldCharType="begin"/>
            </w:r>
            <w:r w:rsidR="00F40A6F">
              <w:rPr>
                <w:noProof/>
                <w:webHidden/>
              </w:rPr>
              <w:instrText xml:space="preserve"> PAGEREF _Toc39779465 \h </w:instrText>
            </w:r>
            <w:r w:rsidR="00F40A6F">
              <w:rPr>
                <w:noProof/>
                <w:webHidden/>
              </w:rPr>
            </w:r>
            <w:r w:rsidR="00F40A6F">
              <w:rPr>
                <w:noProof/>
                <w:webHidden/>
              </w:rPr>
              <w:fldChar w:fldCharType="separate"/>
            </w:r>
            <w:r w:rsidR="00222848">
              <w:rPr>
                <w:noProof/>
                <w:webHidden/>
              </w:rPr>
              <w:t>36</w:t>
            </w:r>
            <w:r w:rsidR="00F40A6F">
              <w:rPr>
                <w:noProof/>
                <w:webHidden/>
              </w:rPr>
              <w:fldChar w:fldCharType="end"/>
            </w:r>
          </w:hyperlink>
        </w:p>
        <w:p w14:paraId="44C03A6B" w14:textId="514F6242" w:rsidR="00F40A6F" w:rsidRDefault="005316EB" w:rsidP="00F40A6F">
          <w:pPr>
            <w:pStyle w:val="Spistreci1"/>
            <w:jc w:val="right"/>
            <w:rPr>
              <w:noProof/>
              <w:sz w:val="22"/>
            </w:rPr>
          </w:pPr>
          <w:hyperlink w:anchor="_Toc39779466" w:history="1">
            <w:r w:rsidR="00F40A6F" w:rsidRPr="00B936E5">
              <w:rPr>
                <w:rStyle w:val="Hipercze"/>
                <w:noProof/>
              </w:rPr>
              <w:t>12</w:t>
            </w:r>
            <w:r w:rsidR="00F40A6F">
              <w:rPr>
                <w:noProof/>
                <w:sz w:val="22"/>
              </w:rPr>
              <w:tab/>
            </w:r>
            <w:r w:rsidR="00F40A6F" w:rsidRPr="00B936E5">
              <w:rPr>
                <w:rStyle w:val="Hipercze"/>
                <w:noProof/>
              </w:rPr>
              <w:t>Ustalenia wynikające z przepisów odrębnych.</w:t>
            </w:r>
            <w:r w:rsidR="00F40A6F">
              <w:rPr>
                <w:noProof/>
                <w:webHidden/>
              </w:rPr>
              <w:tab/>
            </w:r>
            <w:r w:rsidR="00F40A6F">
              <w:rPr>
                <w:noProof/>
                <w:webHidden/>
              </w:rPr>
              <w:fldChar w:fldCharType="begin"/>
            </w:r>
            <w:r w:rsidR="00F40A6F">
              <w:rPr>
                <w:noProof/>
                <w:webHidden/>
              </w:rPr>
              <w:instrText xml:space="preserve"> PAGEREF _Toc39779466 \h </w:instrText>
            </w:r>
            <w:r w:rsidR="00F40A6F">
              <w:rPr>
                <w:noProof/>
                <w:webHidden/>
              </w:rPr>
            </w:r>
            <w:r w:rsidR="00F40A6F">
              <w:rPr>
                <w:noProof/>
                <w:webHidden/>
              </w:rPr>
              <w:fldChar w:fldCharType="separate"/>
            </w:r>
            <w:r w:rsidR="00222848">
              <w:rPr>
                <w:noProof/>
                <w:webHidden/>
              </w:rPr>
              <w:t>36</w:t>
            </w:r>
            <w:r w:rsidR="00F40A6F">
              <w:rPr>
                <w:noProof/>
                <w:webHidden/>
              </w:rPr>
              <w:fldChar w:fldCharType="end"/>
            </w:r>
          </w:hyperlink>
        </w:p>
        <w:p w14:paraId="1D8DF337" w14:textId="643332B3" w:rsidR="00F40A6F" w:rsidRDefault="005316EB" w:rsidP="00F40A6F">
          <w:pPr>
            <w:pStyle w:val="Spistreci1"/>
            <w:jc w:val="right"/>
            <w:rPr>
              <w:noProof/>
              <w:sz w:val="22"/>
            </w:rPr>
          </w:pPr>
          <w:hyperlink w:anchor="_Toc39779467" w:history="1">
            <w:r w:rsidR="00F40A6F" w:rsidRPr="00B936E5">
              <w:rPr>
                <w:rStyle w:val="Hipercze"/>
                <w:noProof/>
              </w:rPr>
              <w:t>13</w:t>
            </w:r>
            <w:r w:rsidR="00F40A6F">
              <w:rPr>
                <w:noProof/>
                <w:sz w:val="22"/>
              </w:rPr>
              <w:tab/>
            </w:r>
            <w:r w:rsidR="00F40A6F" w:rsidRPr="00B936E5">
              <w:rPr>
                <w:rStyle w:val="Hipercze"/>
                <w:noProof/>
              </w:rPr>
              <w:t>Określenie wpływu planowanych do wykonania urządzeń wodnych lub korzystania z wód na wody powierzchniowe oraz wody podziemne, w szczególności na stan tych wód i realizacje celów środowiskowych dla nich określonych.</w:t>
            </w:r>
            <w:r w:rsidR="00F40A6F">
              <w:rPr>
                <w:noProof/>
                <w:webHidden/>
              </w:rPr>
              <w:tab/>
            </w:r>
            <w:r w:rsidR="00F40A6F">
              <w:rPr>
                <w:noProof/>
                <w:webHidden/>
              </w:rPr>
              <w:fldChar w:fldCharType="begin"/>
            </w:r>
            <w:r w:rsidR="00F40A6F">
              <w:rPr>
                <w:noProof/>
                <w:webHidden/>
              </w:rPr>
              <w:instrText xml:space="preserve"> PAGEREF _Toc39779467 \h </w:instrText>
            </w:r>
            <w:r w:rsidR="00F40A6F">
              <w:rPr>
                <w:noProof/>
                <w:webHidden/>
              </w:rPr>
            </w:r>
            <w:r w:rsidR="00F40A6F">
              <w:rPr>
                <w:noProof/>
                <w:webHidden/>
              </w:rPr>
              <w:fldChar w:fldCharType="separate"/>
            </w:r>
            <w:r w:rsidR="00222848">
              <w:rPr>
                <w:noProof/>
                <w:webHidden/>
              </w:rPr>
              <w:t>39</w:t>
            </w:r>
            <w:r w:rsidR="00F40A6F">
              <w:rPr>
                <w:noProof/>
                <w:webHidden/>
              </w:rPr>
              <w:fldChar w:fldCharType="end"/>
            </w:r>
          </w:hyperlink>
        </w:p>
        <w:p w14:paraId="69B83E60" w14:textId="22DCCD15" w:rsidR="00F40A6F" w:rsidRDefault="005316EB" w:rsidP="00F40A6F">
          <w:pPr>
            <w:pStyle w:val="Spistreci1"/>
            <w:jc w:val="right"/>
            <w:rPr>
              <w:noProof/>
              <w:sz w:val="22"/>
            </w:rPr>
          </w:pPr>
          <w:hyperlink w:anchor="_Toc39779468" w:history="1">
            <w:r w:rsidR="00F40A6F" w:rsidRPr="00B936E5">
              <w:rPr>
                <w:rStyle w:val="Hipercze"/>
                <w:noProof/>
              </w:rPr>
              <w:t>14</w:t>
            </w:r>
            <w:r w:rsidR="00F40A6F">
              <w:rPr>
                <w:noProof/>
                <w:sz w:val="22"/>
              </w:rPr>
              <w:tab/>
            </w:r>
            <w:r w:rsidR="00F40A6F" w:rsidRPr="00B936E5">
              <w:rPr>
                <w:rStyle w:val="Hipercze"/>
                <w:noProof/>
              </w:rPr>
              <w:t>Wielkość przepływu nienaruszalnego, sposób jego obliczania oraz odczytywania jego wartości w miejscu korzystania z wód.</w:t>
            </w:r>
            <w:r w:rsidR="00F40A6F">
              <w:rPr>
                <w:noProof/>
                <w:webHidden/>
              </w:rPr>
              <w:tab/>
            </w:r>
            <w:r w:rsidR="00F40A6F">
              <w:rPr>
                <w:noProof/>
                <w:webHidden/>
              </w:rPr>
              <w:fldChar w:fldCharType="begin"/>
            </w:r>
            <w:r w:rsidR="00F40A6F">
              <w:rPr>
                <w:noProof/>
                <w:webHidden/>
              </w:rPr>
              <w:instrText xml:space="preserve"> PAGEREF _Toc39779468 \h </w:instrText>
            </w:r>
            <w:r w:rsidR="00F40A6F">
              <w:rPr>
                <w:noProof/>
                <w:webHidden/>
              </w:rPr>
            </w:r>
            <w:r w:rsidR="00F40A6F">
              <w:rPr>
                <w:noProof/>
                <w:webHidden/>
              </w:rPr>
              <w:fldChar w:fldCharType="separate"/>
            </w:r>
            <w:r w:rsidR="00222848">
              <w:rPr>
                <w:noProof/>
                <w:webHidden/>
              </w:rPr>
              <w:t>41</w:t>
            </w:r>
            <w:r w:rsidR="00F40A6F">
              <w:rPr>
                <w:noProof/>
                <w:webHidden/>
              </w:rPr>
              <w:fldChar w:fldCharType="end"/>
            </w:r>
          </w:hyperlink>
        </w:p>
        <w:p w14:paraId="5C3DC7F5" w14:textId="1F96694B" w:rsidR="00F40A6F" w:rsidRDefault="005316EB" w:rsidP="00F40A6F">
          <w:pPr>
            <w:pStyle w:val="Spistreci1"/>
            <w:jc w:val="right"/>
            <w:rPr>
              <w:noProof/>
              <w:sz w:val="22"/>
            </w:rPr>
          </w:pPr>
          <w:hyperlink w:anchor="_Toc39779469" w:history="1">
            <w:r w:rsidR="00F40A6F" w:rsidRPr="00B936E5">
              <w:rPr>
                <w:rStyle w:val="Hipercze"/>
                <w:noProof/>
              </w:rPr>
              <w:t>15</w:t>
            </w:r>
            <w:r w:rsidR="00F40A6F">
              <w:rPr>
                <w:noProof/>
                <w:sz w:val="22"/>
              </w:rPr>
              <w:tab/>
            </w:r>
            <w:r w:rsidR="00F40A6F" w:rsidRPr="00B936E5">
              <w:rPr>
                <w:rStyle w:val="Hipercze"/>
                <w:noProof/>
              </w:rPr>
              <w:t>Wielkość średniego niskiego przepływu z wielolecia (SNQ) lub zasobu wód podziemnych.</w:t>
            </w:r>
            <w:r w:rsidR="00F40A6F">
              <w:rPr>
                <w:noProof/>
                <w:webHidden/>
              </w:rPr>
              <w:tab/>
            </w:r>
            <w:r w:rsidR="00F40A6F">
              <w:rPr>
                <w:noProof/>
                <w:webHidden/>
              </w:rPr>
              <w:fldChar w:fldCharType="begin"/>
            </w:r>
            <w:r w:rsidR="00F40A6F">
              <w:rPr>
                <w:noProof/>
                <w:webHidden/>
              </w:rPr>
              <w:instrText xml:space="preserve"> PAGEREF _Toc39779469 \h </w:instrText>
            </w:r>
            <w:r w:rsidR="00F40A6F">
              <w:rPr>
                <w:noProof/>
                <w:webHidden/>
              </w:rPr>
            </w:r>
            <w:r w:rsidR="00F40A6F">
              <w:rPr>
                <w:noProof/>
                <w:webHidden/>
              </w:rPr>
              <w:fldChar w:fldCharType="separate"/>
            </w:r>
            <w:r w:rsidR="00222848">
              <w:rPr>
                <w:noProof/>
                <w:webHidden/>
              </w:rPr>
              <w:t>41</w:t>
            </w:r>
            <w:r w:rsidR="00F40A6F">
              <w:rPr>
                <w:noProof/>
                <w:webHidden/>
              </w:rPr>
              <w:fldChar w:fldCharType="end"/>
            </w:r>
          </w:hyperlink>
        </w:p>
        <w:p w14:paraId="492CEF19" w14:textId="32EC8B4A" w:rsidR="00F40A6F" w:rsidRDefault="005316EB" w:rsidP="00F40A6F">
          <w:pPr>
            <w:pStyle w:val="Spistreci1"/>
            <w:jc w:val="right"/>
            <w:rPr>
              <w:noProof/>
              <w:sz w:val="22"/>
            </w:rPr>
          </w:pPr>
          <w:hyperlink w:anchor="_Toc39779470" w:history="1">
            <w:r w:rsidR="00F40A6F" w:rsidRPr="00B936E5">
              <w:rPr>
                <w:rStyle w:val="Hipercze"/>
                <w:noProof/>
              </w:rPr>
              <w:t>16</w:t>
            </w:r>
            <w:r w:rsidR="00F40A6F">
              <w:rPr>
                <w:noProof/>
                <w:sz w:val="22"/>
              </w:rPr>
              <w:tab/>
            </w:r>
            <w:r w:rsidR="00F40A6F" w:rsidRPr="00B936E5">
              <w:rPr>
                <w:rStyle w:val="Hipercze"/>
                <w:noProof/>
              </w:rPr>
              <w:t>Planowany okres rozruchu, sposób postępowania w przypadku rozruchu, zatrzymania działalności lub awarii urządzeń istotnych dla realizacji pozwolenia wodnoprawnego, a także rozmiar i warunki korzystania z wód oraz urządzeń wodnych w tych sytuacjach wraz z maksymalnym, dopuszczalnym czasem ich trwania.</w:t>
            </w:r>
            <w:r w:rsidR="00F40A6F">
              <w:rPr>
                <w:noProof/>
                <w:webHidden/>
              </w:rPr>
              <w:tab/>
            </w:r>
            <w:r w:rsidR="00F40A6F">
              <w:rPr>
                <w:noProof/>
                <w:webHidden/>
              </w:rPr>
              <w:fldChar w:fldCharType="begin"/>
            </w:r>
            <w:r w:rsidR="00F40A6F">
              <w:rPr>
                <w:noProof/>
                <w:webHidden/>
              </w:rPr>
              <w:instrText xml:space="preserve"> PAGEREF _Toc39779470 \h </w:instrText>
            </w:r>
            <w:r w:rsidR="00F40A6F">
              <w:rPr>
                <w:noProof/>
                <w:webHidden/>
              </w:rPr>
            </w:r>
            <w:r w:rsidR="00F40A6F">
              <w:rPr>
                <w:noProof/>
                <w:webHidden/>
              </w:rPr>
              <w:fldChar w:fldCharType="separate"/>
            </w:r>
            <w:r w:rsidR="00222848">
              <w:rPr>
                <w:noProof/>
                <w:webHidden/>
              </w:rPr>
              <w:t>41</w:t>
            </w:r>
            <w:r w:rsidR="00F40A6F">
              <w:rPr>
                <w:noProof/>
                <w:webHidden/>
              </w:rPr>
              <w:fldChar w:fldCharType="end"/>
            </w:r>
          </w:hyperlink>
        </w:p>
        <w:p w14:paraId="5BDD7DE7" w14:textId="535A234F" w:rsidR="00F40A6F" w:rsidRDefault="005316EB" w:rsidP="00F40A6F">
          <w:pPr>
            <w:pStyle w:val="Spistreci1"/>
            <w:jc w:val="right"/>
            <w:rPr>
              <w:noProof/>
              <w:sz w:val="22"/>
            </w:rPr>
          </w:pPr>
          <w:hyperlink w:anchor="_Toc39779471" w:history="1">
            <w:r w:rsidR="00F40A6F" w:rsidRPr="00B936E5">
              <w:rPr>
                <w:rStyle w:val="Hipercze"/>
                <w:noProof/>
              </w:rPr>
              <w:t>17</w:t>
            </w:r>
            <w:r w:rsidR="00F40A6F">
              <w:rPr>
                <w:noProof/>
                <w:sz w:val="22"/>
              </w:rPr>
              <w:tab/>
            </w:r>
            <w:r w:rsidR="00F40A6F" w:rsidRPr="00B936E5">
              <w:rPr>
                <w:rStyle w:val="Hipercze"/>
                <w:noProof/>
              </w:rPr>
              <w:t>Informacje o formach ochrony przyrody utworzonych lub ustanowionych na podstawie ustawy z dnia 16 kwietnia 2004 r. o ochronie przyrody, występujących w zasięgu oddziaływania zamierzonego korzystania z wód lub planowanych do wykonania urządzeń wodnych.</w:t>
            </w:r>
            <w:r w:rsidR="00F40A6F">
              <w:rPr>
                <w:noProof/>
                <w:webHidden/>
              </w:rPr>
              <w:tab/>
            </w:r>
            <w:r w:rsidR="00F40A6F">
              <w:rPr>
                <w:noProof/>
                <w:webHidden/>
              </w:rPr>
              <w:fldChar w:fldCharType="begin"/>
            </w:r>
            <w:r w:rsidR="00F40A6F">
              <w:rPr>
                <w:noProof/>
                <w:webHidden/>
              </w:rPr>
              <w:instrText xml:space="preserve"> PAGEREF _Toc39779471 \h </w:instrText>
            </w:r>
            <w:r w:rsidR="00F40A6F">
              <w:rPr>
                <w:noProof/>
                <w:webHidden/>
              </w:rPr>
            </w:r>
            <w:r w:rsidR="00F40A6F">
              <w:rPr>
                <w:noProof/>
                <w:webHidden/>
              </w:rPr>
              <w:fldChar w:fldCharType="separate"/>
            </w:r>
            <w:r w:rsidR="00222848">
              <w:rPr>
                <w:noProof/>
                <w:webHidden/>
              </w:rPr>
              <w:t>42</w:t>
            </w:r>
            <w:r w:rsidR="00F40A6F">
              <w:rPr>
                <w:noProof/>
                <w:webHidden/>
              </w:rPr>
              <w:fldChar w:fldCharType="end"/>
            </w:r>
          </w:hyperlink>
        </w:p>
        <w:p w14:paraId="5B33EF5E" w14:textId="3AB5C9B3" w:rsidR="00F40A6F" w:rsidRDefault="005316EB" w:rsidP="00F40A6F">
          <w:pPr>
            <w:pStyle w:val="Spistreci1"/>
            <w:jc w:val="right"/>
            <w:rPr>
              <w:noProof/>
              <w:sz w:val="22"/>
            </w:rPr>
          </w:pPr>
          <w:hyperlink w:anchor="_Toc39779472" w:history="1">
            <w:r w:rsidR="00F40A6F" w:rsidRPr="00B936E5">
              <w:rPr>
                <w:rStyle w:val="Hipercze"/>
                <w:noProof/>
              </w:rPr>
              <w:t>18</w:t>
            </w:r>
            <w:r w:rsidR="00F40A6F">
              <w:rPr>
                <w:noProof/>
                <w:sz w:val="22"/>
              </w:rPr>
              <w:tab/>
            </w:r>
            <w:r w:rsidR="00F40A6F" w:rsidRPr="00B936E5">
              <w:rPr>
                <w:rStyle w:val="Hipercze"/>
                <w:noProof/>
              </w:rPr>
              <w:t>Wykaz stron postępowania.</w:t>
            </w:r>
            <w:r w:rsidR="00F40A6F">
              <w:rPr>
                <w:noProof/>
                <w:webHidden/>
              </w:rPr>
              <w:tab/>
            </w:r>
            <w:r w:rsidR="00F40A6F">
              <w:rPr>
                <w:noProof/>
                <w:webHidden/>
              </w:rPr>
              <w:fldChar w:fldCharType="begin"/>
            </w:r>
            <w:r w:rsidR="00F40A6F">
              <w:rPr>
                <w:noProof/>
                <w:webHidden/>
              </w:rPr>
              <w:instrText xml:space="preserve"> PAGEREF _Toc39779472 \h </w:instrText>
            </w:r>
            <w:r w:rsidR="00F40A6F">
              <w:rPr>
                <w:noProof/>
                <w:webHidden/>
              </w:rPr>
            </w:r>
            <w:r w:rsidR="00F40A6F">
              <w:rPr>
                <w:noProof/>
                <w:webHidden/>
              </w:rPr>
              <w:fldChar w:fldCharType="separate"/>
            </w:r>
            <w:r w:rsidR="00222848">
              <w:rPr>
                <w:noProof/>
                <w:webHidden/>
              </w:rPr>
              <w:t>43</w:t>
            </w:r>
            <w:r w:rsidR="00F40A6F">
              <w:rPr>
                <w:noProof/>
                <w:webHidden/>
              </w:rPr>
              <w:fldChar w:fldCharType="end"/>
            </w:r>
          </w:hyperlink>
        </w:p>
        <w:p w14:paraId="4B7CD8E5" w14:textId="5568C51F" w:rsidR="0038162F" w:rsidRDefault="0038162F" w:rsidP="00F40A6F">
          <w:pPr>
            <w:jc w:val="right"/>
          </w:pPr>
          <w:r>
            <w:rPr>
              <w:b/>
              <w:bCs/>
            </w:rPr>
            <w:fldChar w:fldCharType="end"/>
          </w:r>
        </w:p>
      </w:sdtContent>
    </w:sdt>
    <w:p w14:paraId="0F999DA4" w14:textId="77777777" w:rsidR="00AF52FF" w:rsidRDefault="00AF52FF" w:rsidP="00FD5916">
      <w:pPr>
        <w:spacing w:line="360" w:lineRule="auto"/>
        <w:rPr>
          <w:b/>
        </w:rPr>
      </w:pPr>
    </w:p>
    <w:p w14:paraId="134144E5" w14:textId="30724D78" w:rsidR="00AF52FF" w:rsidRDefault="0038162F" w:rsidP="00FD5916">
      <w:pPr>
        <w:spacing w:line="360" w:lineRule="auto"/>
        <w:rPr>
          <w:b/>
        </w:rPr>
      </w:pPr>
      <w:r>
        <w:rPr>
          <w:b/>
        </w:rPr>
        <w:tab/>
      </w:r>
    </w:p>
    <w:p w14:paraId="2C12BD20" w14:textId="22227F90" w:rsidR="0091555B" w:rsidRDefault="0091555B" w:rsidP="00FD5916">
      <w:pPr>
        <w:spacing w:line="360" w:lineRule="auto"/>
        <w:rPr>
          <w:b/>
        </w:rPr>
      </w:pPr>
    </w:p>
    <w:p w14:paraId="20846F83" w14:textId="77777777" w:rsidR="007B5578" w:rsidRDefault="007B5578" w:rsidP="00FD5916">
      <w:pPr>
        <w:spacing w:line="360" w:lineRule="auto"/>
        <w:rPr>
          <w:b/>
        </w:rPr>
      </w:pPr>
    </w:p>
    <w:p w14:paraId="082D2FC9" w14:textId="75E5B801" w:rsidR="00656B02" w:rsidRDefault="00656B02" w:rsidP="00FD5916">
      <w:pPr>
        <w:spacing w:line="360" w:lineRule="auto"/>
        <w:rPr>
          <w:b/>
        </w:rPr>
      </w:pPr>
    </w:p>
    <w:p w14:paraId="6B405C42" w14:textId="72F4768D" w:rsidR="00BE5544" w:rsidRPr="00BE5544" w:rsidRDefault="00883FC7" w:rsidP="006760E4">
      <w:pPr>
        <w:pStyle w:val="Akapitzlist"/>
        <w:numPr>
          <w:ilvl w:val="0"/>
          <w:numId w:val="4"/>
        </w:numPr>
        <w:spacing w:line="360" w:lineRule="auto"/>
        <w:rPr>
          <w:b/>
          <w:sz w:val="24"/>
        </w:rPr>
      </w:pPr>
      <w:r>
        <w:rPr>
          <w:b/>
          <w:sz w:val="24"/>
        </w:rPr>
        <w:lastRenderedPageBreak/>
        <w:t>Operat wodnoprawny</w:t>
      </w:r>
      <w:r w:rsidR="0038162F" w:rsidRPr="0038162F">
        <w:rPr>
          <w:b/>
          <w:sz w:val="24"/>
        </w:rPr>
        <w:t xml:space="preserve"> – załączniki.</w:t>
      </w:r>
    </w:p>
    <w:p w14:paraId="61303EB5" w14:textId="3AAEB808" w:rsidR="00AE6970" w:rsidRPr="005C3A54" w:rsidRDefault="00AE6970" w:rsidP="00943C57">
      <w:r w:rsidRPr="005C3A54">
        <w:t>Zał. nr 1 -  Opis</w:t>
      </w:r>
      <w:r w:rsidR="005C3A54" w:rsidRPr="005C3A54">
        <w:t xml:space="preserve"> prowadzenia zamierzonej działalności niezawierający określeń specjalistycznych.</w:t>
      </w:r>
    </w:p>
    <w:p w14:paraId="086914AB" w14:textId="77777777" w:rsidR="0038162F" w:rsidRDefault="0038162F" w:rsidP="0038162F">
      <w:pPr>
        <w:spacing w:line="360" w:lineRule="auto"/>
        <w:rPr>
          <w:b/>
          <w:sz w:val="24"/>
        </w:rPr>
      </w:pPr>
    </w:p>
    <w:p w14:paraId="424AA6BC" w14:textId="77777777" w:rsidR="0038162F" w:rsidRPr="0038162F" w:rsidRDefault="0038162F" w:rsidP="0038162F">
      <w:pPr>
        <w:spacing w:line="360" w:lineRule="auto"/>
        <w:rPr>
          <w:b/>
          <w:sz w:val="24"/>
        </w:rPr>
      </w:pPr>
    </w:p>
    <w:p w14:paraId="5E280DCD" w14:textId="38600138" w:rsidR="00BE5544" w:rsidRPr="00BE5544" w:rsidRDefault="00883FC7" w:rsidP="006760E4">
      <w:pPr>
        <w:pStyle w:val="Akapitzlist"/>
        <w:numPr>
          <w:ilvl w:val="0"/>
          <w:numId w:val="4"/>
        </w:numPr>
        <w:spacing w:line="360" w:lineRule="auto"/>
        <w:rPr>
          <w:b/>
          <w:sz w:val="24"/>
        </w:rPr>
      </w:pPr>
      <w:r>
        <w:rPr>
          <w:b/>
          <w:sz w:val="24"/>
        </w:rPr>
        <w:t>Operat wodnoprawny</w:t>
      </w:r>
      <w:r w:rsidR="0038162F">
        <w:rPr>
          <w:b/>
          <w:sz w:val="24"/>
        </w:rPr>
        <w:t xml:space="preserve"> – część graficzna.</w:t>
      </w:r>
    </w:p>
    <w:p w14:paraId="24FBADBC" w14:textId="77777777" w:rsidR="004B627A" w:rsidRDefault="004B627A" w:rsidP="004B627A"/>
    <w:p w14:paraId="15A04D26" w14:textId="6435A261" w:rsidR="00B60C9E" w:rsidRPr="00B60C9E" w:rsidRDefault="00B60C9E" w:rsidP="00B60C9E">
      <w:pPr>
        <w:pStyle w:val="Akapitzlist"/>
        <w:numPr>
          <w:ilvl w:val="0"/>
          <w:numId w:val="35"/>
        </w:numPr>
      </w:pPr>
      <w:r w:rsidRPr="00B60C9E">
        <w:t>Projektowane zagospodarowanie terenu:  Zbiorniki retencyjne nr 1 i 2, Przepust B-1A</w:t>
      </w:r>
    </w:p>
    <w:p w14:paraId="41BC6254" w14:textId="38FC433E" w:rsidR="00B60C9E" w:rsidRPr="00B60C9E" w:rsidRDefault="00B60C9E" w:rsidP="00B60C9E">
      <w:pPr>
        <w:pStyle w:val="Akapitzlist"/>
        <w:numPr>
          <w:ilvl w:val="0"/>
          <w:numId w:val="35"/>
        </w:numPr>
      </w:pPr>
      <w:r w:rsidRPr="00B60C9E">
        <w:t>Projektowane zagospodarowanie terenu: Przepust B-1</w:t>
      </w:r>
    </w:p>
    <w:p w14:paraId="7314FAD7" w14:textId="3092EC1E" w:rsidR="00B60C9E" w:rsidRPr="00B60C9E" w:rsidRDefault="00B60C9E" w:rsidP="00B60C9E">
      <w:pPr>
        <w:pStyle w:val="Akapitzlist"/>
        <w:numPr>
          <w:ilvl w:val="0"/>
          <w:numId w:val="35"/>
        </w:numPr>
      </w:pPr>
      <w:r w:rsidRPr="00B60C9E">
        <w:t>Projektowane zagospodarowanie terenu: Przepust B-2</w:t>
      </w:r>
    </w:p>
    <w:p w14:paraId="06E81181" w14:textId="468C3C63" w:rsidR="00B60C9E" w:rsidRPr="00B60C9E" w:rsidRDefault="00B60C9E" w:rsidP="00B60C9E">
      <w:pPr>
        <w:pStyle w:val="Akapitzlist"/>
        <w:numPr>
          <w:ilvl w:val="0"/>
          <w:numId w:val="35"/>
        </w:numPr>
      </w:pPr>
      <w:r w:rsidRPr="00B60C9E">
        <w:t>Projektowane zagospodarowanie terenu: Przepust B-3</w:t>
      </w:r>
    </w:p>
    <w:p w14:paraId="0FF43E09" w14:textId="49DE56C7" w:rsidR="00B60C9E" w:rsidRPr="00B60C9E" w:rsidRDefault="00B60C9E" w:rsidP="00B60C9E">
      <w:pPr>
        <w:pStyle w:val="Akapitzlist"/>
        <w:numPr>
          <w:ilvl w:val="0"/>
          <w:numId w:val="35"/>
        </w:numPr>
      </w:pPr>
      <w:r w:rsidRPr="00B60C9E">
        <w:t>Projektowane zagospodarowanie terenu: Przepust B-4, Zastawka drewniana B-4a</w:t>
      </w:r>
    </w:p>
    <w:p w14:paraId="27FC8D47" w14:textId="5D9892AC" w:rsidR="00B60C9E" w:rsidRPr="00B60C9E" w:rsidRDefault="00B60C9E" w:rsidP="00B60C9E">
      <w:pPr>
        <w:pStyle w:val="Akapitzlist"/>
        <w:numPr>
          <w:ilvl w:val="0"/>
          <w:numId w:val="35"/>
        </w:numPr>
      </w:pPr>
      <w:r w:rsidRPr="00B60C9E">
        <w:t>Projektowane zagospodarowanie terenu: Przepust B-5</w:t>
      </w:r>
    </w:p>
    <w:p w14:paraId="1EC4A480" w14:textId="40C8AC4B" w:rsidR="00B60C9E" w:rsidRPr="00B60C9E" w:rsidRDefault="00B60C9E" w:rsidP="00B60C9E">
      <w:pPr>
        <w:pStyle w:val="Akapitzlist"/>
        <w:numPr>
          <w:ilvl w:val="0"/>
          <w:numId w:val="35"/>
        </w:numPr>
      </w:pPr>
      <w:r w:rsidRPr="00B60C9E">
        <w:t>Projektowane zagospodarowanie terenu: Przepust B-6, B-7, B-8, B-8.1</w:t>
      </w:r>
    </w:p>
    <w:p w14:paraId="78E795D1" w14:textId="23252085" w:rsidR="00B60C9E" w:rsidRPr="00B60C9E" w:rsidRDefault="00B60C9E" w:rsidP="00B60C9E">
      <w:pPr>
        <w:pStyle w:val="Akapitzlist"/>
        <w:numPr>
          <w:ilvl w:val="0"/>
          <w:numId w:val="35"/>
        </w:numPr>
      </w:pPr>
      <w:r w:rsidRPr="00B60C9E">
        <w:t>Projektowane zagospodarowanie terenu: Przepust B-9</w:t>
      </w:r>
    </w:p>
    <w:p w14:paraId="676B7287" w14:textId="4F289A5F" w:rsidR="00B60C9E" w:rsidRPr="00B60C9E" w:rsidRDefault="00B60C9E" w:rsidP="00B60C9E">
      <w:pPr>
        <w:pStyle w:val="Akapitzlist"/>
        <w:numPr>
          <w:ilvl w:val="0"/>
          <w:numId w:val="35"/>
        </w:numPr>
      </w:pPr>
      <w:r w:rsidRPr="00B60C9E">
        <w:t>Projektowane zagospodarowanie terenu: Zbiornik retencyjny nr 3, Przepust B-10, B-11, B-12, B-13, Zastawka drewniana B-13a</w:t>
      </w:r>
    </w:p>
    <w:p w14:paraId="20158BC6" w14:textId="568FC8AC" w:rsidR="00B60C9E" w:rsidRPr="00B60C9E" w:rsidRDefault="00B60C9E" w:rsidP="00B60C9E">
      <w:pPr>
        <w:pStyle w:val="Akapitzlist"/>
        <w:numPr>
          <w:ilvl w:val="0"/>
          <w:numId w:val="35"/>
        </w:numPr>
      </w:pPr>
      <w:r w:rsidRPr="00B60C9E">
        <w:t>Projektowane zagospodarowanie terenu: Zbiornik retencyjny nr 4, Przepust B-14</w:t>
      </w:r>
    </w:p>
    <w:p w14:paraId="759FDF87" w14:textId="3F904FED" w:rsidR="00B60C9E" w:rsidRPr="00B60C9E" w:rsidRDefault="00B60C9E" w:rsidP="00B60C9E">
      <w:pPr>
        <w:pStyle w:val="Akapitzlist"/>
        <w:numPr>
          <w:ilvl w:val="0"/>
          <w:numId w:val="35"/>
        </w:numPr>
      </w:pPr>
      <w:r w:rsidRPr="00B60C9E">
        <w:t>Projektowane zagospodarowanie terenu: Przepust B-15, B-16</w:t>
      </w:r>
    </w:p>
    <w:p w14:paraId="114F2B84" w14:textId="635D1567" w:rsidR="00B60C9E" w:rsidRPr="00B60C9E" w:rsidRDefault="00B60C9E" w:rsidP="00B60C9E">
      <w:pPr>
        <w:pStyle w:val="Akapitzlist"/>
        <w:numPr>
          <w:ilvl w:val="0"/>
          <w:numId w:val="35"/>
        </w:numPr>
      </w:pPr>
      <w:r w:rsidRPr="00B60C9E">
        <w:t>Projektowane zagospodarowanie terenu: Przepust B-17, Zastawka drewniana B-17a,  Studnia drenarska B-18</w:t>
      </w:r>
    </w:p>
    <w:p w14:paraId="254528F8" w14:textId="67ED9BD7" w:rsidR="00B60C9E" w:rsidRPr="00B60C9E" w:rsidRDefault="00B60C9E" w:rsidP="00B60C9E">
      <w:pPr>
        <w:pStyle w:val="Akapitzlist"/>
        <w:numPr>
          <w:ilvl w:val="0"/>
          <w:numId w:val="35"/>
        </w:numPr>
      </w:pPr>
      <w:r w:rsidRPr="00B60C9E">
        <w:t>Projektowane zagospodarowanie terenu: Zbiornik retencyjny nr 8, Zastawka drewniana B-19</w:t>
      </w:r>
    </w:p>
    <w:p w14:paraId="6941668B" w14:textId="1E097374" w:rsidR="00B60C9E" w:rsidRPr="00B60C9E" w:rsidRDefault="00B60C9E" w:rsidP="00B60C9E">
      <w:pPr>
        <w:pStyle w:val="Akapitzlist"/>
        <w:numPr>
          <w:ilvl w:val="0"/>
          <w:numId w:val="35"/>
        </w:numPr>
      </w:pPr>
      <w:r w:rsidRPr="00B60C9E">
        <w:t>Zbiornik retencyjny nr 1 i 2: Przelew powierzchniowy</w:t>
      </w:r>
    </w:p>
    <w:p w14:paraId="0D07C208" w14:textId="060E84D7" w:rsidR="00B60C9E" w:rsidRPr="00B60C9E" w:rsidRDefault="00B60C9E" w:rsidP="00B60C9E">
      <w:pPr>
        <w:pStyle w:val="Akapitzlist"/>
        <w:numPr>
          <w:ilvl w:val="0"/>
          <w:numId w:val="35"/>
        </w:numPr>
      </w:pPr>
      <w:r w:rsidRPr="00B60C9E">
        <w:t>Zbiornik retencyjny nr 4: Grobla piętrząca, Przelew powierzchniowy</w:t>
      </w:r>
    </w:p>
    <w:p w14:paraId="7DAB7715" w14:textId="494E3BAB" w:rsidR="00B60C9E" w:rsidRPr="00B60C9E" w:rsidRDefault="00B60C9E" w:rsidP="00B60C9E">
      <w:pPr>
        <w:pStyle w:val="Akapitzlist"/>
        <w:numPr>
          <w:ilvl w:val="0"/>
          <w:numId w:val="35"/>
        </w:numPr>
      </w:pPr>
      <w:r w:rsidRPr="00B60C9E">
        <w:t>Zbiornik retencyjny nr 3 i 8: Przelew powierzchniowy</w:t>
      </w:r>
    </w:p>
    <w:p w14:paraId="36045A17" w14:textId="5873EB22" w:rsidR="00B60C9E" w:rsidRPr="00B60C9E" w:rsidRDefault="00B60C9E" w:rsidP="00B60C9E">
      <w:pPr>
        <w:pStyle w:val="Akapitzlist"/>
        <w:numPr>
          <w:ilvl w:val="0"/>
          <w:numId w:val="35"/>
        </w:numPr>
      </w:pPr>
      <w:r w:rsidRPr="00B60C9E">
        <w:t>Przepust B-1A</w:t>
      </w:r>
    </w:p>
    <w:p w14:paraId="6000E8C3" w14:textId="78B1B693" w:rsidR="00B60C9E" w:rsidRPr="00B60C9E" w:rsidRDefault="00B60C9E" w:rsidP="00B60C9E">
      <w:pPr>
        <w:pStyle w:val="Akapitzlist"/>
        <w:numPr>
          <w:ilvl w:val="0"/>
          <w:numId w:val="35"/>
        </w:numPr>
      </w:pPr>
      <w:r w:rsidRPr="00B60C9E">
        <w:t>Przepust B-1</w:t>
      </w:r>
    </w:p>
    <w:p w14:paraId="1DEE7AD3" w14:textId="47F8BBCD" w:rsidR="00B60C9E" w:rsidRPr="00B60C9E" w:rsidRDefault="00B60C9E" w:rsidP="00B60C9E">
      <w:pPr>
        <w:pStyle w:val="Akapitzlist"/>
        <w:numPr>
          <w:ilvl w:val="0"/>
          <w:numId w:val="35"/>
        </w:numPr>
      </w:pPr>
      <w:r w:rsidRPr="00B60C9E">
        <w:t>Przepust B-2</w:t>
      </w:r>
    </w:p>
    <w:p w14:paraId="60EABF66" w14:textId="56123C86" w:rsidR="00B60C9E" w:rsidRPr="00B60C9E" w:rsidRDefault="00B60C9E" w:rsidP="00B60C9E">
      <w:pPr>
        <w:pStyle w:val="Akapitzlist"/>
        <w:numPr>
          <w:ilvl w:val="0"/>
          <w:numId w:val="35"/>
        </w:numPr>
      </w:pPr>
      <w:r w:rsidRPr="00B60C9E">
        <w:t>Przepust B-3</w:t>
      </w:r>
    </w:p>
    <w:p w14:paraId="28BDA896" w14:textId="466A5EB8" w:rsidR="00B60C9E" w:rsidRPr="00B60C9E" w:rsidRDefault="00B60C9E" w:rsidP="00B60C9E">
      <w:pPr>
        <w:pStyle w:val="Akapitzlist"/>
        <w:numPr>
          <w:ilvl w:val="0"/>
          <w:numId w:val="35"/>
        </w:numPr>
      </w:pPr>
      <w:r w:rsidRPr="00B60C9E">
        <w:t>Przepust B-4</w:t>
      </w:r>
    </w:p>
    <w:p w14:paraId="0EF957FD" w14:textId="1B0FFF9D" w:rsidR="00B60C9E" w:rsidRPr="00B60C9E" w:rsidRDefault="00B60C9E" w:rsidP="00B60C9E">
      <w:pPr>
        <w:pStyle w:val="Akapitzlist"/>
        <w:numPr>
          <w:ilvl w:val="0"/>
          <w:numId w:val="35"/>
        </w:numPr>
      </w:pPr>
      <w:r w:rsidRPr="00B60C9E">
        <w:t>Przepust B-5</w:t>
      </w:r>
    </w:p>
    <w:p w14:paraId="0EB1420E" w14:textId="4CF693DC" w:rsidR="00B60C9E" w:rsidRPr="00B60C9E" w:rsidRDefault="00B60C9E" w:rsidP="00B60C9E">
      <w:pPr>
        <w:pStyle w:val="Akapitzlist"/>
        <w:numPr>
          <w:ilvl w:val="0"/>
          <w:numId w:val="35"/>
        </w:numPr>
      </w:pPr>
      <w:r w:rsidRPr="00B60C9E">
        <w:t>Przepust B-6</w:t>
      </w:r>
    </w:p>
    <w:p w14:paraId="413FCEF4" w14:textId="2ABD7E8A" w:rsidR="00B60C9E" w:rsidRPr="00B60C9E" w:rsidRDefault="00B60C9E" w:rsidP="00B60C9E">
      <w:pPr>
        <w:pStyle w:val="Akapitzlist"/>
        <w:numPr>
          <w:ilvl w:val="0"/>
          <w:numId w:val="35"/>
        </w:numPr>
      </w:pPr>
      <w:r w:rsidRPr="00B60C9E">
        <w:t>Przepust B-7</w:t>
      </w:r>
    </w:p>
    <w:p w14:paraId="47F34580" w14:textId="31789546" w:rsidR="00B60C9E" w:rsidRPr="00F3450B" w:rsidRDefault="00B60C9E" w:rsidP="00B60C9E">
      <w:pPr>
        <w:pStyle w:val="Akapitzlist"/>
        <w:numPr>
          <w:ilvl w:val="0"/>
          <w:numId w:val="35"/>
        </w:numPr>
      </w:pPr>
      <w:r w:rsidRPr="00F3450B">
        <w:t>Przepust B-8</w:t>
      </w:r>
    </w:p>
    <w:p w14:paraId="5ABE17B0" w14:textId="2BA025F4" w:rsidR="00B60C9E" w:rsidRPr="00B60C9E" w:rsidRDefault="00B60C9E" w:rsidP="00B60C9E">
      <w:pPr>
        <w:pStyle w:val="Akapitzlist"/>
        <w:numPr>
          <w:ilvl w:val="0"/>
          <w:numId w:val="35"/>
        </w:numPr>
      </w:pPr>
      <w:r w:rsidRPr="00B60C9E">
        <w:t>Przepust B-8.1</w:t>
      </w:r>
    </w:p>
    <w:p w14:paraId="499FB31F" w14:textId="64EE8C9A" w:rsidR="00B60C9E" w:rsidRPr="00B60C9E" w:rsidRDefault="00B60C9E" w:rsidP="00B60C9E">
      <w:pPr>
        <w:pStyle w:val="Akapitzlist"/>
        <w:numPr>
          <w:ilvl w:val="0"/>
          <w:numId w:val="35"/>
        </w:numPr>
      </w:pPr>
      <w:r w:rsidRPr="00B60C9E">
        <w:t>Przepust B-9</w:t>
      </w:r>
    </w:p>
    <w:p w14:paraId="0EA79397" w14:textId="30A75178" w:rsidR="00B60C9E" w:rsidRPr="00B60C9E" w:rsidRDefault="00B60C9E" w:rsidP="00B60C9E">
      <w:pPr>
        <w:pStyle w:val="Akapitzlist"/>
        <w:numPr>
          <w:ilvl w:val="0"/>
          <w:numId w:val="35"/>
        </w:numPr>
      </w:pPr>
      <w:r w:rsidRPr="00B60C9E">
        <w:t>Przepust B-10</w:t>
      </w:r>
    </w:p>
    <w:p w14:paraId="4DD5CDD7" w14:textId="0BD31723" w:rsidR="00B60C9E" w:rsidRPr="00B60C9E" w:rsidRDefault="00B60C9E" w:rsidP="00B60C9E">
      <w:pPr>
        <w:pStyle w:val="Akapitzlist"/>
        <w:numPr>
          <w:ilvl w:val="0"/>
          <w:numId w:val="35"/>
        </w:numPr>
      </w:pPr>
      <w:r w:rsidRPr="00B60C9E">
        <w:t>Przepust B-11</w:t>
      </w:r>
    </w:p>
    <w:p w14:paraId="1E467D9C" w14:textId="263655FF" w:rsidR="00B60C9E" w:rsidRPr="00B60C9E" w:rsidRDefault="00B60C9E" w:rsidP="00B60C9E">
      <w:pPr>
        <w:pStyle w:val="Akapitzlist"/>
        <w:numPr>
          <w:ilvl w:val="0"/>
          <w:numId w:val="35"/>
        </w:numPr>
      </w:pPr>
      <w:r w:rsidRPr="00B60C9E">
        <w:t>Przepust B-12</w:t>
      </w:r>
    </w:p>
    <w:p w14:paraId="114D8E9C" w14:textId="55A041BD" w:rsidR="00B60C9E" w:rsidRPr="00B60C9E" w:rsidRDefault="00B60C9E" w:rsidP="00B60C9E">
      <w:pPr>
        <w:pStyle w:val="Akapitzlist"/>
        <w:numPr>
          <w:ilvl w:val="0"/>
          <w:numId w:val="35"/>
        </w:numPr>
      </w:pPr>
      <w:r w:rsidRPr="00B60C9E">
        <w:t>Przepust B-13</w:t>
      </w:r>
    </w:p>
    <w:p w14:paraId="6764AE57" w14:textId="21703F22" w:rsidR="00B60C9E" w:rsidRPr="00B60C9E" w:rsidRDefault="00B60C9E" w:rsidP="00B60C9E">
      <w:pPr>
        <w:pStyle w:val="Akapitzlist"/>
        <w:numPr>
          <w:ilvl w:val="0"/>
          <w:numId w:val="35"/>
        </w:numPr>
      </w:pPr>
      <w:r w:rsidRPr="00B60C9E">
        <w:t>Przepust B-14</w:t>
      </w:r>
    </w:p>
    <w:p w14:paraId="1C813E3D" w14:textId="07D498EA" w:rsidR="00B60C9E" w:rsidRPr="00B60C9E" w:rsidRDefault="00B60C9E" w:rsidP="00B60C9E">
      <w:pPr>
        <w:pStyle w:val="Akapitzlist"/>
        <w:numPr>
          <w:ilvl w:val="0"/>
          <w:numId w:val="35"/>
        </w:numPr>
      </w:pPr>
      <w:r w:rsidRPr="00B60C9E">
        <w:t>Przepust B-15</w:t>
      </w:r>
    </w:p>
    <w:p w14:paraId="253D5C97" w14:textId="35829AAD" w:rsidR="00B60C9E" w:rsidRPr="00B60C9E" w:rsidRDefault="00B60C9E" w:rsidP="00B60C9E">
      <w:pPr>
        <w:pStyle w:val="Akapitzlist"/>
        <w:numPr>
          <w:ilvl w:val="0"/>
          <w:numId w:val="35"/>
        </w:numPr>
      </w:pPr>
      <w:r w:rsidRPr="00B60C9E">
        <w:t>Przepust B-16</w:t>
      </w:r>
    </w:p>
    <w:p w14:paraId="3E15C9B3" w14:textId="78026B87" w:rsidR="00B60C9E" w:rsidRPr="00B60C9E" w:rsidRDefault="00B60C9E" w:rsidP="00B60C9E">
      <w:pPr>
        <w:pStyle w:val="Akapitzlist"/>
        <w:numPr>
          <w:ilvl w:val="0"/>
          <w:numId w:val="35"/>
        </w:numPr>
      </w:pPr>
      <w:r w:rsidRPr="00B60C9E">
        <w:t>Przepust B-17</w:t>
      </w:r>
    </w:p>
    <w:p w14:paraId="64E79E62" w14:textId="52F81971" w:rsidR="00B60C9E" w:rsidRPr="00B60C9E" w:rsidRDefault="00B60C9E" w:rsidP="00B60C9E">
      <w:pPr>
        <w:pStyle w:val="Akapitzlist"/>
        <w:numPr>
          <w:ilvl w:val="0"/>
          <w:numId w:val="35"/>
        </w:numPr>
      </w:pPr>
      <w:r w:rsidRPr="00B60C9E">
        <w:t>Zastawka drewniana B-4a</w:t>
      </w:r>
      <w:r w:rsidR="00D05E18">
        <w:t xml:space="preserve"> i B13a</w:t>
      </w:r>
    </w:p>
    <w:p w14:paraId="292E8E9C" w14:textId="29DA5094" w:rsidR="00B60C9E" w:rsidRPr="00B60C9E" w:rsidRDefault="00B60C9E" w:rsidP="00B60C9E">
      <w:pPr>
        <w:pStyle w:val="Akapitzlist"/>
        <w:numPr>
          <w:ilvl w:val="0"/>
          <w:numId w:val="35"/>
        </w:numPr>
      </w:pPr>
      <w:r w:rsidRPr="00B60C9E">
        <w:t>Zastawka drewniana B-17a</w:t>
      </w:r>
      <w:r w:rsidR="00D05E18">
        <w:t xml:space="preserve"> i B19</w:t>
      </w:r>
    </w:p>
    <w:p w14:paraId="79721AFF" w14:textId="455959D2" w:rsidR="00B60C9E" w:rsidRDefault="00B60C9E" w:rsidP="00B60C9E">
      <w:pPr>
        <w:pStyle w:val="Akapitzlist"/>
        <w:numPr>
          <w:ilvl w:val="0"/>
          <w:numId w:val="35"/>
        </w:numPr>
      </w:pPr>
      <w:r w:rsidRPr="00B60C9E">
        <w:t>Studnia drenarska B-18</w:t>
      </w:r>
    </w:p>
    <w:p w14:paraId="0FD7AA47" w14:textId="1BC5CF2A" w:rsidR="001152DD" w:rsidRDefault="001152DD" w:rsidP="001152DD">
      <w:pPr>
        <w:pStyle w:val="Akapitzlist"/>
        <w:numPr>
          <w:ilvl w:val="0"/>
          <w:numId w:val="35"/>
        </w:numPr>
      </w:pPr>
      <w:r w:rsidRPr="00D05E18">
        <w:t>Umocnienie skarp i rowów</w:t>
      </w:r>
    </w:p>
    <w:p w14:paraId="5E3EC215" w14:textId="20790F5E" w:rsidR="00D05E18" w:rsidRDefault="00D05E18" w:rsidP="00B60C9E">
      <w:pPr>
        <w:pStyle w:val="Akapitzlist"/>
        <w:numPr>
          <w:ilvl w:val="0"/>
          <w:numId w:val="35"/>
        </w:numPr>
      </w:pPr>
      <w:r>
        <w:t>Przekroje przez zbiorniki nr 1 i nr 2</w:t>
      </w:r>
    </w:p>
    <w:p w14:paraId="5F4F4C0F" w14:textId="0D987AAE" w:rsidR="00D05E18" w:rsidRDefault="00D05E18" w:rsidP="00B60C9E">
      <w:pPr>
        <w:pStyle w:val="Akapitzlist"/>
        <w:numPr>
          <w:ilvl w:val="0"/>
          <w:numId w:val="35"/>
        </w:numPr>
      </w:pPr>
      <w:r>
        <w:t>Przekroje przez zbiornik nr 4</w:t>
      </w:r>
    </w:p>
    <w:p w14:paraId="2DA7110C" w14:textId="3366A763" w:rsidR="00D05E18" w:rsidRPr="00B60C9E" w:rsidRDefault="00D05E18" w:rsidP="00B60C9E">
      <w:pPr>
        <w:pStyle w:val="Akapitzlist"/>
        <w:numPr>
          <w:ilvl w:val="0"/>
          <w:numId w:val="35"/>
        </w:numPr>
      </w:pPr>
      <w:r>
        <w:t>Przekroje przez zbiorniki nr 3 i nr 8</w:t>
      </w:r>
    </w:p>
    <w:p w14:paraId="2164028D" w14:textId="4D9056FD" w:rsidR="00AF52FF" w:rsidRPr="00B60C9E" w:rsidRDefault="00B60C9E" w:rsidP="00B60C9E">
      <w:pPr>
        <w:pStyle w:val="Akapitzlist"/>
        <w:numPr>
          <w:ilvl w:val="0"/>
          <w:numId w:val="35"/>
        </w:numPr>
      </w:pPr>
      <w:r w:rsidRPr="00D05E18">
        <w:t>Schemat funkcjonalny/technologiczny urządzeń wodnych</w:t>
      </w:r>
      <w:r w:rsidR="0038162F" w:rsidRPr="00D05E18">
        <w:tab/>
      </w:r>
    </w:p>
    <w:p w14:paraId="14C29226" w14:textId="77777777" w:rsidR="00AD2CC2" w:rsidRPr="00AD2E45" w:rsidRDefault="00FD5916" w:rsidP="00AD2E45">
      <w:pPr>
        <w:pStyle w:val="Akapitzlist"/>
        <w:spacing w:line="360" w:lineRule="auto"/>
        <w:rPr>
          <w:b/>
        </w:rPr>
      </w:pPr>
      <w:r w:rsidRPr="00FD5916">
        <w:rPr>
          <w:b/>
        </w:rPr>
        <w:br w:type="page"/>
      </w:r>
    </w:p>
    <w:p w14:paraId="076D74C1" w14:textId="78137388" w:rsidR="0063767A" w:rsidRDefault="002B1826" w:rsidP="004A4371">
      <w:pPr>
        <w:pStyle w:val="Tytu"/>
      </w:pPr>
      <w:r>
        <w:lastRenderedPageBreak/>
        <w:t>O</w:t>
      </w:r>
      <w:r w:rsidR="00883FC7">
        <w:t xml:space="preserve">PERAT WODNOPRAWNY </w:t>
      </w:r>
      <w:r w:rsidR="00AD2E45">
        <w:t xml:space="preserve">- </w:t>
      </w:r>
      <w:r w:rsidR="00F061F2">
        <w:t>CZĘŚĆ OPISOWA</w:t>
      </w:r>
    </w:p>
    <w:p w14:paraId="0D24C564" w14:textId="77777777" w:rsidR="004A4371" w:rsidRDefault="00D1095D" w:rsidP="001B1E07">
      <w:pPr>
        <w:pStyle w:val="Nagwek1"/>
      </w:pPr>
      <w:bookmarkStart w:id="0" w:name="_Toc39779448"/>
      <w:r>
        <w:t>Dane ogólne.</w:t>
      </w:r>
      <w:bookmarkEnd w:id="0"/>
    </w:p>
    <w:p w14:paraId="56B5466C" w14:textId="77777777" w:rsidR="00AD2E45" w:rsidRPr="00AD2E45" w:rsidRDefault="00AD2E45" w:rsidP="00AD2E45"/>
    <w:p w14:paraId="035B86D0" w14:textId="77777777" w:rsidR="00AD2E45" w:rsidRDefault="00AD2E45" w:rsidP="00F52F0E">
      <w:pPr>
        <w:pStyle w:val="Nagwek2"/>
      </w:pPr>
      <w:bookmarkStart w:id="1" w:name="_Toc39779449"/>
      <w:r>
        <w:t>Podstawa opracowania.</w:t>
      </w:r>
      <w:bookmarkEnd w:id="1"/>
    </w:p>
    <w:p w14:paraId="694F8A6A" w14:textId="03EF1980" w:rsidR="00AD2E45" w:rsidRDefault="001C53A1" w:rsidP="00AD2E45">
      <w:r w:rsidRPr="001C53A1">
        <w:t xml:space="preserve">Podstawę opracowania stanowi Umowa zawarta pomiędzy Zamawiającym – </w:t>
      </w:r>
      <w:r w:rsidR="002B33FF">
        <w:rPr>
          <w:szCs w:val="18"/>
        </w:rPr>
        <w:t>SKARB PAŃSTWA – LASY PAŃSTWOWE NADLEŚNICTWO KOLUMNA</w:t>
      </w:r>
      <w:r w:rsidR="002B33FF">
        <w:t xml:space="preserve">, </w:t>
      </w:r>
      <w:r w:rsidRPr="001C53A1">
        <w:t>a Wykonawcą – MK Design Maciej Kowalik.</w:t>
      </w:r>
    </w:p>
    <w:p w14:paraId="4D45C214" w14:textId="77777777" w:rsidR="00F94BAA" w:rsidRDefault="00F94BAA" w:rsidP="00AD2E45"/>
    <w:p w14:paraId="56804A9D" w14:textId="726D28F8" w:rsidR="00F94BAA" w:rsidRDefault="00F94BAA" w:rsidP="00F94BAA">
      <w:pPr>
        <w:pStyle w:val="Nagwek2"/>
      </w:pPr>
      <w:r>
        <w:t xml:space="preserve"> </w:t>
      </w:r>
      <w:bookmarkStart w:id="2" w:name="_Toc39779450"/>
      <w:r>
        <w:t>Przedmiot, cel i zakres opracowania.</w:t>
      </w:r>
      <w:bookmarkEnd w:id="2"/>
    </w:p>
    <w:p w14:paraId="5A3BCDD6" w14:textId="6CF6B1F2" w:rsidR="001E11C9" w:rsidRDefault="00656B02" w:rsidP="00656B02">
      <w:r w:rsidRPr="001E11C9">
        <w:t>Przedmiotem i celem niniejszego opracowania jest wykonanie operatu wodnoprawnego w oparciu o który Wnioskodawca będzie ubiegać się o wydanie pozwolenia wodnopr</w:t>
      </w:r>
      <w:r w:rsidR="009433CA" w:rsidRPr="001E11C9">
        <w:t>awnego</w:t>
      </w:r>
      <w:r w:rsidR="001E11C9" w:rsidRPr="001E11C9">
        <w:t xml:space="preserve"> na:</w:t>
      </w:r>
    </w:p>
    <w:p w14:paraId="4F1579AA" w14:textId="77777777" w:rsidR="001E11C9" w:rsidRPr="001E11C9" w:rsidRDefault="001E11C9" w:rsidP="00656B02"/>
    <w:p w14:paraId="30FC10BB" w14:textId="6226E694" w:rsidR="00D17F02" w:rsidRDefault="00D17F02" w:rsidP="006760E4">
      <w:pPr>
        <w:pStyle w:val="Akapitzlist"/>
        <w:numPr>
          <w:ilvl w:val="0"/>
          <w:numId w:val="11"/>
        </w:numPr>
        <w:rPr>
          <w:rFonts w:ascii="Times New Roman" w:hAnsi="Times New Roman" w:cs="Times New Roman"/>
          <w:b/>
          <w:bCs/>
          <w:szCs w:val="20"/>
        </w:rPr>
      </w:pPr>
      <w:r>
        <w:rPr>
          <w:rFonts w:ascii="Times New Roman" w:hAnsi="Times New Roman" w:cs="Times New Roman"/>
          <w:b/>
          <w:bCs/>
          <w:szCs w:val="20"/>
        </w:rPr>
        <w:t xml:space="preserve">Szczególne korzystanie z wód – użytkowanie wody znajdującej się w stawach i rowach </w:t>
      </w:r>
    </w:p>
    <w:p w14:paraId="0968A126" w14:textId="6560F948" w:rsidR="00D17F02" w:rsidRDefault="00D17F02" w:rsidP="00D17F02">
      <w:pPr>
        <w:pStyle w:val="Akapitzlist"/>
      </w:pPr>
      <w:r>
        <w:rPr>
          <w:rFonts w:ascii="Times New Roman" w:hAnsi="Times New Roman" w:cs="Times New Roman"/>
          <w:bCs/>
          <w:szCs w:val="20"/>
        </w:rPr>
        <w:t xml:space="preserve">- na podstawie art. 389 pkt 2) w związku z art. 34 pkt 2 </w:t>
      </w:r>
      <w:r w:rsidRPr="00613289">
        <w:t xml:space="preserve">ustawy </w:t>
      </w:r>
      <w:r w:rsidRPr="00613289">
        <w:rPr>
          <w:rStyle w:val="Pogrubienie"/>
          <w:b w:val="0"/>
          <w:shd w:val="clear" w:color="auto" w:fill="F5FAFD"/>
        </w:rPr>
        <w:t>z</w:t>
      </w:r>
      <w:r w:rsidRPr="00613289">
        <w:rPr>
          <w:rStyle w:val="Pogrubienie"/>
          <w:shd w:val="clear" w:color="auto" w:fill="F5FAFD"/>
        </w:rPr>
        <w:t xml:space="preserve"> </w:t>
      </w:r>
      <w:r w:rsidRPr="00613289">
        <w:t>dnia 20 lipca 2017 r. Prawo wodne (Dz.U. z 2020 r. poz. 310)</w:t>
      </w:r>
    </w:p>
    <w:p w14:paraId="54481A0B" w14:textId="77777777" w:rsidR="00613289" w:rsidRPr="00D17F02" w:rsidRDefault="00613289" w:rsidP="00D17F02">
      <w:pPr>
        <w:pStyle w:val="Akapitzlist"/>
      </w:pPr>
    </w:p>
    <w:p w14:paraId="619007DE" w14:textId="77777777" w:rsidR="00D17F02" w:rsidRPr="001E11C9" w:rsidRDefault="00D17F02" w:rsidP="00D17F02">
      <w:pPr>
        <w:pStyle w:val="Akapitzlist"/>
        <w:numPr>
          <w:ilvl w:val="0"/>
          <w:numId w:val="11"/>
        </w:numPr>
        <w:rPr>
          <w:rFonts w:ascii="Times New Roman" w:hAnsi="Times New Roman" w:cs="Times New Roman"/>
          <w:b/>
          <w:bCs/>
          <w:szCs w:val="20"/>
        </w:rPr>
      </w:pPr>
      <w:r w:rsidRPr="001E11C9">
        <w:rPr>
          <w:rFonts w:ascii="Times New Roman" w:hAnsi="Times New Roman" w:cs="Times New Roman"/>
          <w:b/>
          <w:szCs w:val="20"/>
        </w:rPr>
        <w:t>Wykonanie urządzeń wodnych</w:t>
      </w:r>
    </w:p>
    <w:p w14:paraId="6D8AC44F" w14:textId="6D1BFE7F" w:rsidR="00D17F02" w:rsidRDefault="00D17F02" w:rsidP="00D17F02">
      <w:pPr>
        <w:pStyle w:val="Akapitzlist"/>
      </w:pPr>
      <w:r w:rsidRPr="00613289">
        <w:rPr>
          <w:rFonts w:ascii="Times New Roman" w:hAnsi="Times New Roman" w:cs="Times New Roman"/>
          <w:szCs w:val="20"/>
        </w:rPr>
        <w:t xml:space="preserve">- na podstawie art. 389 pkt 6) w związku z art. 16 pkt 65 </w:t>
      </w:r>
      <w:r w:rsidRPr="00613289">
        <w:t xml:space="preserve"> ustawy </w:t>
      </w:r>
      <w:r w:rsidRPr="00613289">
        <w:rPr>
          <w:rStyle w:val="Pogrubienie"/>
          <w:b w:val="0"/>
          <w:shd w:val="clear" w:color="auto" w:fill="F5FAFD"/>
        </w:rPr>
        <w:t>z</w:t>
      </w:r>
      <w:r w:rsidRPr="00613289">
        <w:rPr>
          <w:rStyle w:val="Pogrubienie"/>
          <w:shd w:val="clear" w:color="auto" w:fill="F5FAFD"/>
        </w:rPr>
        <w:t xml:space="preserve"> </w:t>
      </w:r>
      <w:r w:rsidRPr="00613289">
        <w:t>dnia 20 lipca 2017 r. Prawo wodne (Dz.U. z 2020 r. poz. 310)</w:t>
      </w:r>
    </w:p>
    <w:p w14:paraId="6DE9542C" w14:textId="2B4F033D" w:rsidR="006441E2" w:rsidRDefault="006441E2" w:rsidP="00656B02"/>
    <w:p w14:paraId="22CD1F48" w14:textId="511366DB" w:rsidR="00F42AFE" w:rsidRDefault="00656B02" w:rsidP="00AD2E45">
      <w:r w:rsidRPr="00613289">
        <w:t>Opracowanie sporządzono w formie opisowej i graficznej zgodnie z wymaganiami ustawy z dnia 20 lipca 2017 r. Prawo wodne.</w:t>
      </w:r>
      <w:r w:rsidR="00F42AFE" w:rsidRPr="00613289">
        <w:t xml:space="preserve"> Z uwagi iż Wnioskodawca </w:t>
      </w:r>
      <w:r w:rsidR="00613289" w:rsidRPr="00613289">
        <w:t xml:space="preserve">nie </w:t>
      </w:r>
      <w:r w:rsidR="00F42AFE" w:rsidRPr="00613289">
        <w:t>będzie ubiegać się o wydanie pozwolenia wodnoprawnego na piętrzenie wód powierzchniowych budowlą piętrzącą o wysokości piętrzenia powyżej 1 m kt</w:t>
      </w:r>
      <w:r w:rsidR="00613289" w:rsidRPr="00613289">
        <w:t>óra</w:t>
      </w:r>
      <w:r w:rsidR="00F42AFE" w:rsidRPr="00613289">
        <w:t xml:space="preserve"> jest wyposażona w urządzenia umożliwiające regulowanie przepływu do wniosku nie dołącza się projekt instrukcji gospodarowania wodą.</w:t>
      </w:r>
    </w:p>
    <w:p w14:paraId="4BDA29A5" w14:textId="23B3A289" w:rsidR="001E11C9" w:rsidRPr="00AD2E45" w:rsidRDefault="001E11C9" w:rsidP="00AD2E45"/>
    <w:p w14:paraId="1940318E" w14:textId="77777777" w:rsidR="00AD2E45" w:rsidRPr="00AD2E45" w:rsidRDefault="00AD2E45" w:rsidP="00F52F0E">
      <w:pPr>
        <w:pStyle w:val="Nagwek2"/>
      </w:pPr>
      <w:bookmarkStart w:id="3" w:name="_Toc39779451"/>
      <w:r>
        <w:t>Nazwa inwestycji.</w:t>
      </w:r>
      <w:bookmarkEnd w:id="3"/>
    </w:p>
    <w:p w14:paraId="3909420F" w14:textId="40726C18" w:rsidR="002B33FF" w:rsidRPr="00FC0F5E" w:rsidRDefault="002B33FF" w:rsidP="002B33FF">
      <w:pPr>
        <w:rPr>
          <w:szCs w:val="18"/>
        </w:rPr>
      </w:pPr>
      <w:r w:rsidRPr="00FC0F5E">
        <w:rPr>
          <w:szCs w:val="18"/>
        </w:rPr>
        <w:t xml:space="preserve">„Odbudowa zbiorników i budowa nowych urządzeń wodnych na terenie Nadleśnictwa Kolumna” – Leśnictwo </w:t>
      </w:r>
      <w:r w:rsidR="00FD06DD">
        <w:rPr>
          <w:szCs w:val="18"/>
        </w:rPr>
        <w:t>Szczukwin</w:t>
      </w:r>
    </w:p>
    <w:p w14:paraId="4A4807F2" w14:textId="77777777" w:rsidR="00AD2E45" w:rsidRDefault="00AD2E45" w:rsidP="00AD2E45"/>
    <w:p w14:paraId="4865B989" w14:textId="77777777" w:rsidR="00AD2E45" w:rsidRPr="00AD2E45" w:rsidRDefault="00AD2E45" w:rsidP="00F52F0E">
      <w:pPr>
        <w:pStyle w:val="Nagwek2"/>
      </w:pPr>
      <w:bookmarkStart w:id="4" w:name="_Toc39779452"/>
      <w:r>
        <w:t>Adres inwestycji.</w:t>
      </w:r>
      <w:bookmarkEnd w:id="4"/>
    </w:p>
    <w:p w14:paraId="7BB6DCE1" w14:textId="521064FE" w:rsidR="002B33FF" w:rsidRPr="00BF470A" w:rsidRDefault="002B33FF" w:rsidP="002B33FF">
      <w:pPr>
        <w:rPr>
          <w:szCs w:val="18"/>
        </w:rPr>
      </w:pPr>
      <w:r w:rsidRPr="00BF470A">
        <w:rPr>
          <w:szCs w:val="18"/>
        </w:rPr>
        <w:t>Pod względem administracyjnym przedsięwzięcie zlokalizowane jest na obszarze:</w:t>
      </w:r>
      <w:r w:rsidR="00FD06DD">
        <w:rPr>
          <w:szCs w:val="18"/>
        </w:rPr>
        <w:t xml:space="preserve"> Leśnictwo Szczukwin</w:t>
      </w:r>
    </w:p>
    <w:p w14:paraId="31448E23" w14:textId="5F0355B5" w:rsidR="002B33FF" w:rsidRPr="00E07197" w:rsidRDefault="002B33FF" w:rsidP="002B33FF">
      <w:pPr>
        <w:rPr>
          <w:rFonts w:ascii="Times New Roman" w:eastAsia="Times New Roman" w:hAnsi="Times New Roman" w:cs="Times New Roman"/>
          <w:color w:val="FF0000"/>
          <w:szCs w:val="20"/>
        </w:rPr>
      </w:pPr>
      <w:r>
        <w:rPr>
          <w:rFonts w:ascii="Times New Roman" w:eastAsia="Times New Roman" w:hAnsi="Times New Roman" w:cs="Times New Roman"/>
          <w:szCs w:val="20"/>
        </w:rPr>
        <w:t>Działka nr ewid</w:t>
      </w:r>
      <w:r w:rsidRPr="00A24E17">
        <w:rPr>
          <w:rFonts w:ascii="Times New Roman" w:eastAsia="Times New Roman" w:hAnsi="Times New Roman" w:cs="Times New Roman"/>
          <w:szCs w:val="20"/>
        </w:rPr>
        <w:t xml:space="preserve">: </w:t>
      </w:r>
      <w:r w:rsidR="00FD06DD" w:rsidRPr="00A24E17">
        <w:rPr>
          <w:rFonts w:ascii="Times New Roman" w:eastAsia="Times New Roman" w:hAnsi="Times New Roman" w:cs="Times New Roman"/>
          <w:szCs w:val="20"/>
        </w:rPr>
        <w:t>508, 509, 510, 512, 513, 516, 517, 518, 519, 520, 521, 523, 524, 525, 526, 527, 530, 531, 534,536, 537</w:t>
      </w:r>
      <w:r w:rsidR="00FD06DD" w:rsidRPr="00FD06DD">
        <w:rPr>
          <w:rFonts w:ascii="Times New Roman" w:eastAsia="Times New Roman" w:hAnsi="Times New Roman" w:cs="Times New Roman"/>
          <w:szCs w:val="20"/>
        </w:rPr>
        <w:t xml:space="preserve"> obręb SZCZUKWIN</w:t>
      </w:r>
      <w:r w:rsidRPr="00846DD3">
        <w:rPr>
          <w:rFonts w:ascii="Times New Roman" w:eastAsia="Times New Roman" w:hAnsi="Times New Roman" w:cs="Times New Roman"/>
          <w:szCs w:val="20"/>
        </w:rPr>
        <w:t xml:space="preserve">, </w:t>
      </w:r>
    </w:p>
    <w:p w14:paraId="187C8C4E" w14:textId="519CED73" w:rsidR="002B33FF" w:rsidRPr="00D0061E" w:rsidRDefault="002B33FF" w:rsidP="002B33FF">
      <w:pPr>
        <w:rPr>
          <w:rFonts w:ascii="Times New Roman" w:eastAsia="Times New Roman" w:hAnsi="Times New Roman" w:cs="Times New Roman"/>
          <w:szCs w:val="20"/>
        </w:rPr>
      </w:pPr>
      <w:r w:rsidRPr="00D0061E">
        <w:rPr>
          <w:rFonts w:ascii="Times New Roman" w:eastAsia="Times New Roman" w:hAnsi="Times New Roman" w:cs="Times New Roman"/>
          <w:szCs w:val="20"/>
        </w:rPr>
        <w:t xml:space="preserve">Gmina: </w:t>
      </w:r>
      <w:r w:rsidR="00FD06DD">
        <w:rPr>
          <w:rFonts w:ascii="Times New Roman" w:eastAsia="Times New Roman" w:hAnsi="Times New Roman" w:cs="Times New Roman"/>
          <w:szCs w:val="20"/>
        </w:rPr>
        <w:t>Tuszyn</w:t>
      </w:r>
    </w:p>
    <w:p w14:paraId="7D1F4D12" w14:textId="726A02E6" w:rsidR="002B33FF" w:rsidRPr="00FD3444" w:rsidRDefault="00FD06DD" w:rsidP="002B33FF">
      <w:pPr>
        <w:rPr>
          <w:rFonts w:ascii="Times New Roman" w:eastAsia="Times New Roman" w:hAnsi="Times New Roman" w:cs="Times New Roman"/>
          <w:szCs w:val="20"/>
        </w:rPr>
      </w:pPr>
      <w:r>
        <w:rPr>
          <w:rFonts w:ascii="Times New Roman" w:eastAsia="Times New Roman" w:hAnsi="Times New Roman" w:cs="Times New Roman"/>
          <w:szCs w:val="20"/>
        </w:rPr>
        <w:t>Powiat: łódzki</w:t>
      </w:r>
    </w:p>
    <w:p w14:paraId="34DCA958" w14:textId="77777777" w:rsidR="002B33FF" w:rsidRPr="00FD3444" w:rsidRDefault="002B33FF" w:rsidP="002B33FF">
      <w:pPr>
        <w:rPr>
          <w:rFonts w:ascii="Times New Roman" w:eastAsia="Times New Roman" w:hAnsi="Times New Roman" w:cs="Times New Roman"/>
          <w:szCs w:val="20"/>
        </w:rPr>
      </w:pPr>
      <w:r w:rsidRPr="00FD3444">
        <w:rPr>
          <w:rFonts w:ascii="Times New Roman" w:eastAsia="Times New Roman" w:hAnsi="Times New Roman" w:cs="Times New Roman"/>
          <w:szCs w:val="20"/>
        </w:rPr>
        <w:t>Województwo: łódzkie</w:t>
      </w:r>
    </w:p>
    <w:p w14:paraId="10596DE9" w14:textId="77777777" w:rsidR="002B33FF" w:rsidRPr="00BF470A" w:rsidRDefault="002B33FF" w:rsidP="002B33FF">
      <w:pPr>
        <w:rPr>
          <w:szCs w:val="18"/>
        </w:rPr>
      </w:pPr>
      <w:r w:rsidRPr="00BF470A">
        <w:rPr>
          <w:szCs w:val="18"/>
        </w:rPr>
        <w:t>Nadleśnictwo:</w:t>
      </w:r>
      <w:r>
        <w:rPr>
          <w:szCs w:val="18"/>
        </w:rPr>
        <w:t xml:space="preserve"> Kolumna</w:t>
      </w:r>
    </w:p>
    <w:p w14:paraId="1AC742F0" w14:textId="77777777" w:rsidR="00AD2E45" w:rsidRDefault="00AD2E45" w:rsidP="00AD2E45">
      <w:pPr>
        <w:rPr>
          <w:rFonts w:ascii="Times New Roman" w:eastAsia="Times New Roman" w:hAnsi="Times New Roman" w:cs="Times New Roman"/>
          <w:color w:val="FF0000"/>
          <w:szCs w:val="20"/>
        </w:rPr>
      </w:pPr>
    </w:p>
    <w:p w14:paraId="695FBF09" w14:textId="77777777" w:rsidR="00AD2E45" w:rsidRDefault="00AD2E45" w:rsidP="00F52F0E">
      <w:pPr>
        <w:pStyle w:val="Nagwek2"/>
      </w:pPr>
      <w:bookmarkStart w:id="5" w:name="_Toc39779453"/>
      <w:r>
        <w:t>Inwestor.</w:t>
      </w:r>
      <w:bookmarkEnd w:id="5"/>
    </w:p>
    <w:p w14:paraId="4EC2F644" w14:textId="77777777" w:rsidR="002B33FF" w:rsidRPr="002B33FF" w:rsidRDefault="002B33FF" w:rsidP="002B33FF">
      <w:pPr>
        <w:jc w:val="left"/>
      </w:pPr>
      <w:r w:rsidRPr="002B33FF">
        <w:t>SKARB PAŃSTWA  - LASY PAŃSTWOWE NADLEŚNICTWO KOLUMNA</w:t>
      </w:r>
    </w:p>
    <w:p w14:paraId="286E6BC4" w14:textId="77777777" w:rsidR="002B33FF" w:rsidRPr="002B33FF" w:rsidRDefault="002B33FF" w:rsidP="002B33FF">
      <w:pPr>
        <w:jc w:val="left"/>
      </w:pPr>
      <w:r w:rsidRPr="002B33FF">
        <w:t xml:space="preserve">ul. Leśników Polskich 1c </w:t>
      </w:r>
    </w:p>
    <w:p w14:paraId="2F29089C" w14:textId="77777777" w:rsidR="002B33FF" w:rsidRPr="002B33FF" w:rsidRDefault="002B33FF" w:rsidP="002B33FF">
      <w:pPr>
        <w:jc w:val="left"/>
      </w:pPr>
      <w:r w:rsidRPr="002B33FF">
        <w:t>98-100 Łask</w:t>
      </w:r>
    </w:p>
    <w:p w14:paraId="49FC3D74" w14:textId="77777777" w:rsidR="00AD2E45" w:rsidRPr="002113B9" w:rsidRDefault="00AD2E45" w:rsidP="00AD2E45"/>
    <w:p w14:paraId="6CCE7337" w14:textId="77777777" w:rsidR="00AD2E45" w:rsidRDefault="00AD2E45" w:rsidP="00F52F0E">
      <w:pPr>
        <w:pStyle w:val="Nagwek2"/>
      </w:pPr>
      <w:bookmarkStart w:id="6" w:name="_Toc39779454"/>
      <w:r>
        <w:t>Jednostka projektowa.</w:t>
      </w:r>
      <w:bookmarkEnd w:id="6"/>
    </w:p>
    <w:p w14:paraId="4726EA49" w14:textId="77777777" w:rsidR="00AD2E45" w:rsidRPr="002113B9" w:rsidRDefault="00AD2E45" w:rsidP="00AD2E45">
      <w:r w:rsidRPr="002113B9">
        <w:t>MK Design Maciej Kowalik</w:t>
      </w:r>
    </w:p>
    <w:p w14:paraId="3AF6BC2D" w14:textId="77777777" w:rsidR="00AD2E45" w:rsidRPr="009154E7" w:rsidRDefault="00AD2E45" w:rsidP="00AD2E45">
      <w:r w:rsidRPr="009154E7">
        <w:t>ul. Prosta 14/16/62</w:t>
      </w:r>
    </w:p>
    <w:p w14:paraId="269DD308" w14:textId="77777777" w:rsidR="00AD2E45" w:rsidRPr="00AD2E45" w:rsidRDefault="00AD2E45" w:rsidP="00AD2E45">
      <w:r w:rsidRPr="009154E7">
        <w:t>25-371 Kielce</w:t>
      </w:r>
    </w:p>
    <w:p w14:paraId="0FB594BA" w14:textId="77777777" w:rsidR="00AD2E45" w:rsidRPr="00AD2E45" w:rsidRDefault="00AD2E45" w:rsidP="00AD2E45">
      <w:r w:rsidRPr="00AD2E45">
        <w:t>Główny projektant:</w:t>
      </w:r>
    </w:p>
    <w:p w14:paraId="44176D99" w14:textId="77777777" w:rsidR="00AD2E45" w:rsidRPr="00AD49DF" w:rsidRDefault="00AD2E45" w:rsidP="00AD2E45">
      <w:pPr>
        <w:jc w:val="left"/>
        <w:rPr>
          <w:i/>
        </w:rPr>
      </w:pPr>
      <w:r>
        <w:rPr>
          <w:i/>
        </w:rPr>
        <w:t>mgr</w:t>
      </w:r>
      <w:r w:rsidRPr="00AD49DF">
        <w:rPr>
          <w:i/>
        </w:rPr>
        <w:t xml:space="preserve"> inż. </w:t>
      </w:r>
      <w:r>
        <w:rPr>
          <w:i/>
        </w:rPr>
        <w:t>Maciej Kowalik</w:t>
      </w:r>
    </w:p>
    <w:p w14:paraId="51D4721A" w14:textId="77777777" w:rsidR="00AD2E45" w:rsidRPr="00AD49DF" w:rsidRDefault="00AD2E45" w:rsidP="00AD2E45">
      <w:pPr>
        <w:jc w:val="left"/>
        <w:rPr>
          <w:i/>
        </w:rPr>
      </w:pPr>
      <w:r>
        <w:rPr>
          <w:i/>
        </w:rPr>
        <w:t>numer uprawnień: SWK/0076/POOK/10</w:t>
      </w:r>
    </w:p>
    <w:p w14:paraId="5E2A4262" w14:textId="77777777" w:rsidR="00AD2E45" w:rsidRPr="00AD49DF" w:rsidRDefault="00AD2E45" w:rsidP="00AD2E45">
      <w:pPr>
        <w:jc w:val="left"/>
        <w:rPr>
          <w:i/>
        </w:rPr>
      </w:pPr>
      <w:r w:rsidRPr="00AD49DF">
        <w:rPr>
          <w:i/>
        </w:rPr>
        <w:t>czło</w:t>
      </w:r>
      <w:r>
        <w:rPr>
          <w:i/>
        </w:rPr>
        <w:t>nek: ŚOIIB nr ewid. SWK/BO/0080/11</w:t>
      </w:r>
    </w:p>
    <w:p w14:paraId="16419BDF" w14:textId="77777777" w:rsidR="00AD2E45" w:rsidRPr="009154E7" w:rsidRDefault="00AD2E45" w:rsidP="00AD2E45"/>
    <w:p w14:paraId="4CA82C65" w14:textId="77777777" w:rsidR="001E11C9" w:rsidRDefault="001E11C9">
      <w:pPr>
        <w:spacing w:line="360" w:lineRule="auto"/>
        <w:rPr>
          <w:rFonts w:asciiTheme="majorHAnsi" w:eastAsiaTheme="majorEastAsia" w:hAnsiTheme="majorHAnsi" w:cstheme="majorBidi"/>
          <w:b/>
          <w:bCs/>
          <w:sz w:val="22"/>
          <w:szCs w:val="26"/>
        </w:rPr>
      </w:pPr>
      <w:r>
        <w:br w:type="page"/>
      </w:r>
    </w:p>
    <w:p w14:paraId="6E056D8F" w14:textId="3AFB102C" w:rsidR="00AD2E45" w:rsidRDefault="00AD2E45" w:rsidP="00F52F0E">
      <w:pPr>
        <w:pStyle w:val="Nagwek2"/>
      </w:pPr>
      <w:bookmarkStart w:id="7" w:name="_Toc39779455"/>
      <w:r>
        <w:lastRenderedPageBreak/>
        <w:t>Wykorzystane materiały.</w:t>
      </w:r>
      <w:bookmarkEnd w:id="7"/>
    </w:p>
    <w:p w14:paraId="614905F3" w14:textId="77777777" w:rsidR="00AD2E45" w:rsidRPr="00AD2E45" w:rsidRDefault="00AD2E45" w:rsidP="00AD2E45"/>
    <w:p w14:paraId="497636FC" w14:textId="69200C7F" w:rsidR="00AD2E45" w:rsidRPr="00883FC7" w:rsidRDefault="00AD2E45" w:rsidP="006760E4">
      <w:pPr>
        <w:pStyle w:val="Akapitzlist"/>
        <w:numPr>
          <w:ilvl w:val="0"/>
          <w:numId w:val="3"/>
        </w:numPr>
      </w:pPr>
      <w:r w:rsidRPr="00883FC7">
        <w:t>Przepisy regulujące proces budowlany w specjalnościach techniczno-budowlanych określone zgodnie z ustawą z dnia 7 lipca 1994 r, Prawo budowlane oraz rozporządzeniem Ministra Inf</w:t>
      </w:r>
      <w:r w:rsidR="00883FC7" w:rsidRPr="00883FC7">
        <w:t>rastruktury i Rozwoju z dnia 11 </w:t>
      </w:r>
      <w:r w:rsidRPr="00883FC7">
        <w:t>września 2014 r. w sprawie samodzielnych funk</w:t>
      </w:r>
      <w:r w:rsidR="00656D05" w:rsidRPr="00883FC7">
        <w:t>cji technicznych w budownictwie.</w:t>
      </w:r>
    </w:p>
    <w:p w14:paraId="5728371D" w14:textId="43C52E45" w:rsidR="00656D05" w:rsidRPr="00883FC7" w:rsidRDefault="00656D05" w:rsidP="006760E4">
      <w:pPr>
        <w:pStyle w:val="Akapitzlist"/>
        <w:numPr>
          <w:ilvl w:val="0"/>
          <w:numId w:val="3"/>
        </w:numPr>
      </w:pPr>
      <w:r w:rsidRPr="00883FC7">
        <w:t>Ustawy</w:t>
      </w:r>
      <w:r w:rsidR="00883FC7" w:rsidRPr="00883FC7">
        <w:t xml:space="preserve"> z dnia 7 lipca 1994 r.</w:t>
      </w:r>
      <w:r w:rsidRPr="00883FC7">
        <w:t xml:space="preserve"> Prawo budowlane  - tekst jednolity Dz.U.2018.poz.1202</w:t>
      </w:r>
      <w:r w:rsidR="00883FC7" w:rsidRPr="00883FC7">
        <w:t>.</w:t>
      </w:r>
      <w:r w:rsidRPr="00883FC7">
        <w:t xml:space="preserve"> </w:t>
      </w:r>
    </w:p>
    <w:p w14:paraId="2B999AEB" w14:textId="66F6451F" w:rsidR="00656B02" w:rsidRDefault="00883FC7" w:rsidP="006760E4">
      <w:pPr>
        <w:pStyle w:val="Akapitzlist"/>
        <w:numPr>
          <w:ilvl w:val="0"/>
          <w:numId w:val="3"/>
        </w:numPr>
      </w:pPr>
      <w:r w:rsidRPr="00883FC7">
        <w:t xml:space="preserve">Ustawa z dnia 20 lipca 2017 r. Prawo wodne </w:t>
      </w:r>
      <w:r w:rsidR="001A35C6">
        <w:t xml:space="preserve">(Dz.U. z 2020 </w:t>
      </w:r>
      <w:r w:rsidR="001A35C6" w:rsidRPr="001E11C9">
        <w:t xml:space="preserve">r. poz. </w:t>
      </w:r>
      <w:r w:rsidR="001A35C6">
        <w:t>310</w:t>
      </w:r>
      <w:r w:rsidR="001A35C6" w:rsidRPr="001E11C9">
        <w:t>)</w:t>
      </w:r>
    </w:p>
    <w:p w14:paraId="3EA4663D" w14:textId="60086382" w:rsidR="00656B02" w:rsidRDefault="00656B02" w:rsidP="006760E4">
      <w:pPr>
        <w:pStyle w:val="Akapitzlist"/>
        <w:numPr>
          <w:ilvl w:val="0"/>
          <w:numId w:val="3"/>
        </w:numPr>
      </w:pPr>
      <w:r w:rsidRPr="00656B02">
        <w:t>Ustawa z dnia 27 kwietnia 2001 r. Prawo Ochrony Środowiska (Dz.U. 2018 poz. 799);</w:t>
      </w:r>
    </w:p>
    <w:p w14:paraId="2872B0D7" w14:textId="67478ACA" w:rsidR="00656D05" w:rsidRPr="00883FC7" w:rsidRDefault="00656D05" w:rsidP="006760E4">
      <w:pPr>
        <w:pStyle w:val="Akapitzlist"/>
        <w:numPr>
          <w:ilvl w:val="0"/>
          <w:numId w:val="3"/>
        </w:numPr>
      </w:pPr>
      <w:r w:rsidRPr="00883FC7">
        <w:t>Ustawy z dnia 3 października 2008</w:t>
      </w:r>
      <w:r w:rsidR="00883FC7" w:rsidRPr="00883FC7">
        <w:t xml:space="preserve"> </w:t>
      </w:r>
      <w:r w:rsidRPr="00883FC7">
        <w:t xml:space="preserve">r. o udostępnianiu informacji o środowisku i jego ochronie, udziale  społeczeństwa w ochronie środowiska oraz o ocenach oddziaływania na środowisko (tj. Dz.U. </w:t>
      </w:r>
      <w:r w:rsidR="00883FC7" w:rsidRPr="00883FC7">
        <w:t>z 2018r. poz. 2081, z póź.zm.).</w:t>
      </w:r>
    </w:p>
    <w:p w14:paraId="7ABCBDFD" w14:textId="59065E65" w:rsidR="00656D05" w:rsidRDefault="00656D05" w:rsidP="006760E4">
      <w:pPr>
        <w:pStyle w:val="Akapitzlist"/>
        <w:numPr>
          <w:ilvl w:val="0"/>
          <w:numId w:val="3"/>
        </w:numPr>
      </w:pPr>
      <w:r w:rsidRPr="00883FC7">
        <w:t>Rozporządzenia Ministra Środowiska z dnia 20 kwietnia 2007</w:t>
      </w:r>
      <w:r w:rsidR="00656B02">
        <w:t xml:space="preserve"> </w:t>
      </w:r>
      <w:r w:rsidRPr="00883FC7">
        <w:t xml:space="preserve">r, w </w:t>
      </w:r>
      <w:r w:rsidR="00883FC7" w:rsidRPr="00883FC7">
        <w:t>sprawie warunków technicznych,</w:t>
      </w:r>
      <w:r w:rsidRPr="00883FC7">
        <w:t xml:space="preserve"> jakim powinny odpowiadać budowle hydrotechniczne i ich </w:t>
      </w:r>
      <w:r w:rsidR="00883FC7" w:rsidRPr="00883FC7">
        <w:t>usytuowanie – (tj. Dz.U.2007.86.579</w:t>
      </w:r>
      <w:r w:rsidRPr="00883FC7">
        <w:t xml:space="preserve"> z póź</w:t>
      </w:r>
      <w:r w:rsidR="00883FC7" w:rsidRPr="00883FC7">
        <w:t>.zm.).</w:t>
      </w:r>
    </w:p>
    <w:p w14:paraId="64603376" w14:textId="3FF6D048" w:rsidR="00656B02" w:rsidRPr="00DF6464" w:rsidRDefault="00656B02" w:rsidP="006760E4">
      <w:pPr>
        <w:pStyle w:val="Akapitzlist"/>
        <w:numPr>
          <w:ilvl w:val="0"/>
          <w:numId w:val="3"/>
        </w:numPr>
      </w:pPr>
      <w:r w:rsidRPr="00DF6464">
        <w:t>Rozporządzenie Rady Ministrów z dnia 18 października 2016 r. w sprawie Planu gospodarowania w</w:t>
      </w:r>
      <w:r w:rsidR="00DF6464" w:rsidRPr="00DF6464">
        <w:t>odami na obszarze dorzecza Odry (Dz.U. 2016 poz.1967</w:t>
      </w:r>
      <w:r w:rsidRPr="00DF6464">
        <w:t>).</w:t>
      </w:r>
    </w:p>
    <w:p w14:paraId="2F9D9393" w14:textId="4450101D" w:rsidR="00656B02" w:rsidRDefault="00AD2E45" w:rsidP="006760E4">
      <w:pPr>
        <w:pStyle w:val="Akapitzlist"/>
        <w:numPr>
          <w:ilvl w:val="0"/>
          <w:numId w:val="3"/>
        </w:numPr>
      </w:pPr>
      <w:r w:rsidRPr="00883FC7">
        <w:t>Opis Przedmiotu Zamówienia określony przez Inwestora.</w:t>
      </w:r>
    </w:p>
    <w:p w14:paraId="4E86F915" w14:textId="072BBAEA" w:rsidR="002B33FF" w:rsidRPr="00EF626D" w:rsidRDefault="002B33FF" w:rsidP="006760E4">
      <w:pPr>
        <w:pStyle w:val="Akapitzlist"/>
        <w:numPr>
          <w:ilvl w:val="0"/>
          <w:numId w:val="3"/>
        </w:numPr>
      </w:pPr>
      <w:r>
        <w:t xml:space="preserve">Karta informacyjna przedsięwzięcia </w:t>
      </w:r>
      <w:r w:rsidRPr="00FC0F5E">
        <w:rPr>
          <w:szCs w:val="18"/>
        </w:rPr>
        <w:t xml:space="preserve">„Odbudowa zbiorników i budowa nowych urządzeń wodnych na terenie Nadleśnictwa Kolumna” – Leśnictwo </w:t>
      </w:r>
      <w:r w:rsidR="00FD06DD">
        <w:rPr>
          <w:szCs w:val="18"/>
        </w:rPr>
        <w:t>Szczukwin</w:t>
      </w:r>
    </w:p>
    <w:p w14:paraId="25FC9689" w14:textId="0E105AC7" w:rsidR="00EF626D" w:rsidRPr="00F40A6F" w:rsidRDefault="00EF626D" w:rsidP="006760E4">
      <w:pPr>
        <w:pStyle w:val="Akapitzlist"/>
        <w:numPr>
          <w:ilvl w:val="0"/>
          <w:numId w:val="3"/>
        </w:numPr>
      </w:pPr>
      <w:r w:rsidRPr="00F40A6F">
        <w:rPr>
          <w:szCs w:val="18"/>
        </w:rPr>
        <w:t xml:space="preserve">Decyzja o środowiskowych uwarunkowaniach znak: </w:t>
      </w:r>
      <w:r w:rsidR="00F40A6F" w:rsidRPr="00F40A6F">
        <w:rPr>
          <w:szCs w:val="18"/>
        </w:rPr>
        <w:t>GPGR.6220.16-9.2019/2020</w:t>
      </w:r>
      <w:r w:rsidRPr="00F40A6F">
        <w:rPr>
          <w:szCs w:val="18"/>
        </w:rPr>
        <w:t xml:space="preserve"> z dnia </w:t>
      </w:r>
      <w:r w:rsidR="00F40A6F" w:rsidRPr="00F40A6F">
        <w:rPr>
          <w:szCs w:val="18"/>
        </w:rPr>
        <w:t>15.04.2020</w:t>
      </w:r>
      <w:r w:rsidRPr="00F40A6F">
        <w:rPr>
          <w:szCs w:val="18"/>
        </w:rPr>
        <w:t xml:space="preserve"> r.</w:t>
      </w:r>
    </w:p>
    <w:p w14:paraId="55BFFB89" w14:textId="63AB9BF8" w:rsidR="00554D4F" w:rsidRPr="00554D4F" w:rsidRDefault="00554D4F" w:rsidP="006760E4">
      <w:pPr>
        <w:pStyle w:val="Akapitzlist"/>
        <w:numPr>
          <w:ilvl w:val="0"/>
          <w:numId w:val="3"/>
        </w:numPr>
      </w:pPr>
      <w:r w:rsidRPr="00554D4F">
        <w:t>Mapa sytuacyjno-wysokościowa.</w:t>
      </w:r>
    </w:p>
    <w:p w14:paraId="1B4BCD0B" w14:textId="067F4993" w:rsidR="00656B02" w:rsidRPr="00554D4F" w:rsidRDefault="001E11C9" w:rsidP="006760E4">
      <w:pPr>
        <w:pStyle w:val="Akapitzlist"/>
        <w:numPr>
          <w:ilvl w:val="0"/>
          <w:numId w:val="3"/>
        </w:numPr>
      </w:pPr>
      <w:r w:rsidRPr="00554D4F">
        <w:t>Uproszczone w</w:t>
      </w:r>
      <w:r w:rsidR="00656B02" w:rsidRPr="00554D4F">
        <w:t>ypisy z rejestru gruntów.</w:t>
      </w:r>
    </w:p>
    <w:p w14:paraId="3CCAA673" w14:textId="0D893699" w:rsidR="00656B02" w:rsidRPr="00554D4F" w:rsidRDefault="00656B02" w:rsidP="006760E4">
      <w:pPr>
        <w:pStyle w:val="Akapitzlist"/>
        <w:numPr>
          <w:ilvl w:val="0"/>
          <w:numId w:val="3"/>
        </w:numPr>
      </w:pPr>
      <w:r w:rsidRPr="00554D4F">
        <w:t>Wypis i wyrys z Miejscowego Planu Zagospodarowania Przestrzennego.</w:t>
      </w:r>
    </w:p>
    <w:p w14:paraId="64003A7C" w14:textId="77777777" w:rsidR="00656B02" w:rsidRDefault="00656B02" w:rsidP="00656B02">
      <w:pPr>
        <w:pStyle w:val="Akapitzlist"/>
      </w:pPr>
    </w:p>
    <w:p w14:paraId="15950EC2" w14:textId="380B969B" w:rsidR="00883FC7" w:rsidRPr="00F94BAA" w:rsidRDefault="00883FC7" w:rsidP="006760E4">
      <w:pPr>
        <w:pStyle w:val="Akapitzlist"/>
        <w:numPr>
          <w:ilvl w:val="0"/>
          <w:numId w:val="3"/>
        </w:numPr>
      </w:pPr>
      <w:r>
        <w:br w:type="page"/>
      </w:r>
    </w:p>
    <w:p w14:paraId="0BA62DBC" w14:textId="4EF09CE3" w:rsidR="00D1095D" w:rsidRDefault="00883FC7" w:rsidP="001B1E07">
      <w:pPr>
        <w:pStyle w:val="Nagwek1"/>
      </w:pPr>
      <w:bookmarkStart w:id="8" w:name="_Toc39779456"/>
      <w:r w:rsidRPr="00883FC7">
        <w:lastRenderedPageBreak/>
        <w:t>Oznaczenie zakładu ubiegającego się o wydanie pozwolenia, jego siedziby i adresu</w:t>
      </w:r>
      <w:r w:rsidR="00943C57">
        <w:t>.</w:t>
      </w:r>
      <w:bookmarkEnd w:id="8"/>
    </w:p>
    <w:p w14:paraId="011E90F8" w14:textId="77777777" w:rsidR="002B33FF" w:rsidRDefault="002B33FF" w:rsidP="002B33FF">
      <w:pPr>
        <w:jc w:val="center"/>
        <w:rPr>
          <w:b/>
        </w:rPr>
      </w:pPr>
    </w:p>
    <w:p w14:paraId="443BA627" w14:textId="09BBB515" w:rsidR="002B33FF" w:rsidRPr="002B33FF" w:rsidRDefault="002B33FF" w:rsidP="002B33FF">
      <w:pPr>
        <w:jc w:val="center"/>
      </w:pPr>
      <w:r w:rsidRPr="002B33FF">
        <w:t>SKARB PAŃSTWA  - LASY PAŃSTWOWE NADLEŚNICTWO KOLUMNA</w:t>
      </w:r>
    </w:p>
    <w:p w14:paraId="3F61F49E" w14:textId="77777777" w:rsidR="002B33FF" w:rsidRPr="002B33FF" w:rsidRDefault="002B33FF" w:rsidP="002B33FF">
      <w:pPr>
        <w:jc w:val="center"/>
      </w:pPr>
      <w:r w:rsidRPr="002B33FF">
        <w:t xml:space="preserve">ul. Leśników Polskich 1c </w:t>
      </w:r>
    </w:p>
    <w:p w14:paraId="2BF2320F" w14:textId="77777777" w:rsidR="002B33FF" w:rsidRPr="002B33FF" w:rsidRDefault="002B33FF" w:rsidP="002B33FF">
      <w:pPr>
        <w:jc w:val="center"/>
      </w:pPr>
      <w:r w:rsidRPr="002B33FF">
        <w:t>98-100 Łask</w:t>
      </w:r>
    </w:p>
    <w:p w14:paraId="1F09950C" w14:textId="4A617E6C" w:rsidR="00F94BAA" w:rsidRPr="00F94BAA" w:rsidRDefault="00F94BAA" w:rsidP="00F94BAA"/>
    <w:p w14:paraId="1777013C" w14:textId="5FCA299C" w:rsidR="00497C1D" w:rsidRPr="00497C1D" w:rsidRDefault="00883FC7" w:rsidP="001B1E07">
      <w:pPr>
        <w:pStyle w:val="Nagwek1"/>
      </w:pPr>
      <w:bookmarkStart w:id="9" w:name="_Toc39779457"/>
      <w:r w:rsidRPr="00883FC7">
        <w:t>Cel i zakres zamierzonego korzystania z wód.</w:t>
      </w:r>
      <w:bookmarkEnd w:id="9"/>
    </w:p>
    <w:p w14:paraId="308B4631" w14:textId="77777777" w:rsidR="00497C1D" w:rsidRDefault="00497C1D" w:rsidP="00554D4F">
      <w:pPr>
        <w:rPr>
          <w:highlight w:val="red"/>
        </w:rPr>
      </w:pPr>
    </w:p>
    <w:p w14:paraId="7BB57FF0" w14:textId="0EA5BA27" w:rsidR="00497C1D" w:rsidRDefault="00497C1D" w:rsidP="00497C1D">
      <w:r>
        <w:t>Celem zamierzonego korzystania z wód jest zwiększenie możliwości retencyjnych na terenach leśnych poprzez retencjonowanie wody w zbiornikach.</w:t>
      </w:r>
    </w:p>
    <w:p w14:paraId="53BC592A" w14:textId="7CFA18AA" w:rsidR="00497C1D" w:rsidRDefault="00497C1D" w:rsidP="00554D4F">
      <w:pPr>
        <w:rPr>
          <w:highlight w:val="red"/>
        </w:rPr>
      </w:pPr>
    </w:p>
    <w:p w14:paraId="55F4CDD8" w14:textId="07D30BB1" w:rsidR="000E380A" w:rsidRDefault="005C213E" w:rsidP="00554D4F">
      <w:r w:rsidRPr="00497C1D">
        <w:t xml:space="preserve">Celem </w:t>
      </w:r>
      <w:r w:rsidR="007377E6" w:rsidRPr="00497C1D">
        <w:t>zami</w:t>
      </w:r>
      <w:r w:rsidR="00573098" w:rsidRPr="00497C1D">
        <w:t xml:space="preserve">erzonego </w:t>
      </w:r>
      <w:r w:rsidR="006441E2">
        <w:t>szczególnego korzystania z wód jest użytkowanie wody znajdującej się w stawach i rowach poprzez:</w:t>
      </w:r>
    </w:p>
    <w:p w14:paraId="0316893F" w14:textId="46742E5D" w:rsidR="00FF5479" w:rsidRPr="003B2706" w:rsidRDefault="00FF5479" w:rsidP="006441E2"/>
    <w:p w14:paraId="25D4EFFD" w14:textId="5F2DE9FB" w:rsidR="00FF5479" w:rsidRPr="004322D3" w:rsidRDefault="00FF5479" w:rsidP="006760E4">
      <w:pPr>
        <w:pStyle w:val="Akapitzlist"/>
        <w:numPr>
          <w:ilvl w:val="0"/>
          <w:numId w:val="17"/>
        </w:numPr>
        <w:rPr>
          <w:b/>
        </w:rPr>
      </w:pPr>
      <w:r w:rsidRPr="004322D3">
        <w:rPr>
          <w:b/>
        </w:rPr>
        <w:t>Retencjonowanie wód powierzchniowych w zbiornikach:</w:t>
      </w:r>
    </w:p>
    <w:p w14:paraId="44306DF7" w14:textId="4A0DD5A7" w:rsidR="00FF5479" w:rsidRPr="00F3450B" w:rsidRDefault="00FF5479" w:rsidP="006760E4">
      <w:pPr>
        <w:pStyle w:val="Akapitzlist"/>
        <w:numPr>
          <w:ilvl w:val="0"/>
          <w:numId w:val="18"/>
        </w:numPr>
      </w:pPr>
      <w:r w:rsidRPr="00F3450B">
        <w:t xml:space="preserve">Zbiornik retencyjny nr 1 w ilości ok. </w:t>
      </w:r>
      <w:r w:rsidR="00F3450B" w:rsidRPr="00F3450B">
        <w:t>235</w:t>
      </w:r>
      <w:r w:rsidR="002D6241" w:rsidRPr="00F3450B">
        <w:t xml:space="preserve"> m</w:t>
      </w:r>
      <w:r w:rsidR="002D6241" w:rsidRPr="00F3450B">
        <w:rPr>
          <w:vertAlign w:val="superscript"/>
        </w:rPr>
        <w:t>3</w:t>
      </w:r>
      <w:r w:rsidR="002D6241" w:rsidRPr="00F3450B">
        <w:t xml:space="preserve"> </w:t>
      </w:r>
      <w:r w:rsidRPr="00F3450B">
        <w:t>( przy NPP )</w:t>
      </w:r>
    </w:p>
    <w:p w14:paraId="4D6475AD" w14:textId="44EF4D2B" w:rsidR="00FF5479" w:rsidRPr="00F3450B" w:rsidRDefault="00FF5479" w:rsidP="006760E4">
      <w:pPr>
        <w:pStyle w:val="Akapitzlist"/>
        <w:numPr>
          <w:ilvl w:val="0"/>
          <w:numId w:val="18"/>
        </w:numPr>
      </w:pPr>
      <w:r w:rsidRPr="00F3450B">
        <w:t>Zbiornik retencyjny nr 2 w ilości ok.</w:t>
      </w:r>
      <w:r w:rsidR="00F3450B" w:rsidRPr="00F3450B">
        <w:t xml:space="preserve"> 865</w:t>
      </w:r>
      <w:r w:rsidR="00F84C71" w:rsidRPr="00F3450B">
        <w:t xml:space="preserve"> m</w:t>
      </w:r>
      <w:r w:rsidR="00F84C71" w:rsidRPr="00F3450B">
        <w:rPr>
          <w:vertAlign w:val="superscript"/>
        </w:rPr>
        <w:t>3</w:t>
      </w:r>
      <w:r w:rsidRPr="00F3450B">
        <w:t xml:space="preserve"> ( przy NPP )</w:t>
      </w:r>
    </w:p>
    <w:p w14:paraId="2203407F" w14:textId="2C86E394" w:rsidR="00FF5479" w:rsidRPr="00F3450B" w:rsidRDefault="00FF5479" w:rsidP="006760E4">
      <w:pPr>
        <w:pStyle w:val="Akapitzlist"/>
        <w:numPr>
          <w:ilvl w:val="0"/>
          <w:numId w:val="18"/>
        </w:numPr>
      </w:pPr>
      <w:r w:rsidRPr="00F3450B">
        <w:t>Zbiornik retencyjny nr 3 w ilości ok.</w:t>
      </w:r>
      <w:r w:rsidR="00F3450B" w:rsidRPr="00F3450B">
        <w:t xml:space="preserve"> 1 595</w:t>
      </w:r>
      <w:r w:rsidR="00F84C71" w:rsidRPr="00F3450B">
        <w:t xml:space="preserve"> m</w:t>
      </w:r>
      <w:r w:rsidR="00F84C71" w:rsidRPr="00F3450B">
        <w:rPr>
          <w:vertAlign w:val="superscript"/>
        </w:rPr>
        <w:t>3</w:t>
      </w:r>
      <w:r w:rsidRPr="00F3450B">
        <w:t xml:space="preserve"> ( przy NPP )</w:t>
      </w:r>
    </w:p>
    <w:p w14:paraId="41E7184F" w14:textId="3D7AD695" w:rsidR="005C213E" w:rsidRPr="00F3450B" w:rsidRDefault="00FF5479" w:rsidP="006760E4">
      <w:pPr>
        <w:pStyle w:val="Akapitzlist"/>
        <w:numPr>
          <w:ilvl w:val="0"/>
          <w:numId w:val="18"/>
        </w:numPr>
      </w:pPr>
      <w:r w:rsidRPr="00F3450B">
        <w:t>Zbiornik retencyjny nr 4 w ilości ok.</w:t>
      </w:r>
      <w:r w:rsidR="00F3450B" w:rsidRPr="00F3450B">
        <w:t xml:space="preserve"> 12 975</w:t>
      </w:r>
      <w:r w:rsidR="00F84C71" w:rsidRPr="00F3450B">
        <w:t xml:space="preserve"> m</w:t>
      </w:r>
      <w:r w:rsidR="00F84C71" w:rsidRPr="00F3450B">
        <w:rPr>
          <w:vertAlign w:val="superscript"/>
        </w:rPr>
        <w:t>3</w:t>
      </w:r>
      <w:r w:rsidRPr="00F3450B">
        <w:t xml:space="preserve"> ( przy NPP )</w:t>
      </w:r>
    </w:p>
    <w:p w14:paraId="6352AD6F" w14:textId="2D995787" w:rsidR="00FD06DD" w:rsidRPr="00F3450B" w:rsidRDefault="00FD06DD" w:rsidP="00FD06DD">
      <w:pPr>
        <w:pStyle w:val="Akapitzlist"/>
        <w:numPr>
          <w:ilvl w:val="0"/>
          <w:numId w:val="18"/>
        </w:numPr>
      </w:pPr>
      <w:r w:rsidRPr="00F3450B">
        <w:t xml:space="preserve">Zbiornik </w:t>
      </w:r>
      <w:r w:rsidR="00F3450B" w:rsidRPr="00F3450B">
        <w:t>retencyjny nr 8 w ilości ok. 5 845</w:t>
      </w:r>
      <w:r w:rsidRPr="00F3450B">
        <w:t xml:space="preserve"> m</w:t>
      </w:r>
      <w:r w:rsidRPr="00F3450B">
        <w:rPr>
          <w:vertAlign w:val="superscript"/>
        </w:rPr>
        <w:t>3</w:t>
      </w:r>
      <w:r w:rsidRPr="00F3450B">
        <w:t xml:space="preserve"> ( przy NPP )</w:t>
      </w:r>
    </w:p>
    <w:p w14:paraId="12DE53AF" w14:textId="22F40A27" w:rsidR="006441E2" w:rsidRPr="00656B02" w:rsidRDefault="006441E2" w:rsidP="006441E2"/>
    <w:p w14:paraId="748CDD06" w14:textId="5E4D8707" w:rsidR="00883FC7" w:rsidRDefault="00883FC7" w:rsidP="001B1E07">
      <w:pPr>
        <w:pStyle w:val="Nagwek1"/>
      </w:pPr>
      <w:bookmarkStart w:id="10" w:name="_Toc39779458"/>
      <w:r>
        <w:t>Cel i rodzaj planowanych do wykonania urządzeń wodnych lub robót.</w:t>
      </w:r>
      <w:bookmarkEnd w:id="10"/>
    </w:p>
    <w:p w14:paraId="12FE8DCE" w14:textId="77777777" w:rsidR="00554D4F" w:rsidRDefault="00554D4F" w:rsidP="00554D4F"/>
    <w:p w14:paraId="76D37093" w14:textId="326976C7" w:rsidR="00554D4F" w:rsidRDefault="00554D4F" w:rsidP="00554D4F">
      <w:r>
        <w:t>Celem głównym niniejszej inwestycji jest realizacja kompleksowych działań dotyczących zabezpieczenia lasów przed kluczowymi zagrożeniami związanymi ze zmianami klimatycznymi, które będą obejmowały rozwój systemów małej retencji oraz przeciwdziałanie nadmiernej erozji wodnej na terenach nizinnych. W ramach tych działań zaplanowano łączące przyjazne środowisku metody techniczne i przyrodnicze obejmujące:</w:t>
      </w:r>
    </w:p>
    <w:p w14:paraId="2892BF40" w14:textId="77777777" w:rsidR="00554D4F" w:rsidRDefault="00554D4F" w:rsidP="00554D4F">
      <w:r>
        <w:t>- odbudowę zbiorników małej retencji,</w:t>
      </w:r>
    </w:p>
    <w:p w14:paraId="20BFB9DE" w14:textId="77777777" w:rsidR="00554D4F" w:rsidRDefault="00554D4F" w:rsidP="00554D4F">
      <w:r>
        <w:t>- przebudowę lub rozbiórki niedostosowanych do wód wezbraniowych obiektów hydrotechnicznych (przepustów)</w:t>
      </w:r>
    </w:p>
    <w:p w14:paraId="764A354A" w14:textId="5AF77CCB" w:rsidR="00554D4F" w:rsidRDefault="00554D4F" w:rsidP="00554D4F">
      <w:r>
        <w:t xml:space="preserve">- spowolnienie i rozpraszanie intensywności spływu wód powierzchniowych poprzez </w:t>
      </w:r>
      <w:r w:rsidR="00FD06DD">
        <w:t>zabudowę przeciwerozyjną dróg i </w:t>
      </w:r>
      <w:r>
        <w:t>szlaków zrywkowych oraz zabezpieczenie obiektów infrastruktury lennej przed skutkam</w:t>
      </w:r>
      <w:r w:rsidR="00FD06DD">
        <w:t>i nadmiernej erozji związanej z </w:t>
      </w:r>
      <w:r>
        <w:t>gwałtownymi opadami (narzuty kamienne).</w:t>
      </w:r>
    </w:p>
    <w:p w14:paraId="17EB4834" w14:textId="77777777" w:rsidR="00554D4F" w:rsidRDefault="00554D4F" w:rsidP="00554D4F"/>
    <w:p w14:paraId="6AFD67E0" w14:textId="069DEA9D" w:rsidR="00096C2C" w:rsidRDefault="00554D4F" w:rsidP="00554D4F">
      <w:r w:rsidRPr="00554D4F">
        <w:t xml:space="preserve">Przedmiotem zamierzenia inwestycyjnego realizowanego na terenie Leśnictwa </w:t>
      </w:r>
      <w:r w:rsidR="00FD06DD">
        <w:t>Szczukwin</w:t>
      </w:r>
      <w:r w:rsidRPr="00554D4F">
        <w:t xml:space="preserve"> </w:t>
      </w:r>
      <w:r w:rsidR="00497C1D">
        <w:t>jest</w:t>
      </w:r>
      <w:r w:rsidR="00265CC3">
        <w:t xml:space="preserve"> wykonanie urządzeń wodnych poprzez:</w:t>
      </w:r>
    </w:p>
    <w:p w14:paraId="31C22333" w14:textId="338766F3" w:rsidR="00554D4F" w:rsidRDefault="00554D4F" w:rsidP="00554D4F"/>
    <w:p w14:paraId="2E9C8108" w14:textId="125B3019" w:rsidR="001730EA" w:rsidRPr="006343CB" w:rsidRDefault="001730EA" w:rsidP="00554D4F">
      <w:pPr>
        <w:pStyle w:val="Akapitzlist"/>
        <w:numPr>
          <w:ilvl w:val="0"/>
          <w:numId w:val="31"/>
        </w:numPr>
        <w:rPr>
          <w:b/>
        </w:rPr>
      </w:pPr>
      <w:r w:rsidRPr="004322D3">
        <w:rPr>
          <w:b/>
        </w:rPr>
        <w:t>Budowę zbiorników wodnych:</w:t>
      </w:r>
    </w:p>
    <w:p w14:paraId="09EE8DB7" w14:textId="77777777" w:rsidR="00FD06DD" w:rsidRPr="00FD06DD" w:rsidRDefault="00FD06DD" w:rsidP="00FD06DD">
      <w:pPr>
        <w:numPr>
          <w:ilvl w:val="0"/>
          <w:numId w:val="27"/>
        </w:numPr>
      </w:pPr>
      <w:r w:rsidRPr="00FD06DD">
        <w:t>Budowa zbiornika retencyjnego nr 1</w:t>
      </w:r>
    </w:p>
    <w:p w14:paraId="1FBF5A75" w14:textId="77777777" w:rsidR="00FD06DD" w:rsidRPr="00FD06DD" w:rsidRDefault="00FD06DD" w:rsidP="00FD06DD">
      <w:pPr>
        <w:numPr>
          <w:ilvl w:val="0"/>
          <w:numId w:val="27"/>
        </w:numPr>
      </w:pPr>
      <w:r w:rsidRPr="00FD06DD">
        <w:t>Odbudowa zbiornika retencyjnego nr 2</w:t>
      </w:r>
    </w:p>
    <w:p w14:paraId="0AFDFE18" w14:textId="77777777" w:rsidR="00FD06DD" w:rsidRPr="00FD06DD" w:rsidRDefault="00FD06DD" w:rsidP="00FD06DD">
      <w:pPr>
        <w:numPr>
          <w:ilvl w:val="0"/>
          <w:numId w:val="27"/>
        </w:numPr>
      </w:pPr>
      <w:r w:rsidRPr="00FD06DD">
        <w:t>Budowa zbiornika retencyjnego nr 3</w:t>
      </w:r>
    </w:p>
    <w:p w14:paraId="4D098C0D" w14:textId="77777777" w:rsidR="00FD06DD" w:rsidRPr="00FD06DD" w:rsidRDefault="00FD06DD" w:rsidP="00FD06DD">
      <w:pPr>
        <w:numPr>
          <w:ilvl w:val="0"/>
          <w:numId w:val="27"/>
        </w:numPr>
      </w:pPr>
      <w:r w:rsidRPr="00FD06DD">
        <w:t>Rozbudowa i przebudowa zbiornika retencyjnego nr 4</w:t>
      </w:r>
    </w:p>
    <w:p w14:paraId="024EA472" w14:textId="77777777" w:rsidR="00FD06DD" w:rsidRPr="00FD06DD" w:rsidRDefault="00FD06DD" w:rsidP="00FD06DD">
      <w:pPr>
        <w:numPr>
          <w:ilvl w:val="0"/>
          <w:numId w:val="27"/>
        </w:numPr>
      </w:pPr>
      <w:r w:rsidRPr="00FD06DD">
        <w:t>Rozbudowa i przebudowa zbiornika retencyjnego nr 8</w:t>
      </w:r>
    </w:p>
    <w:p w14:paraId="53B67C73" w14:textId="0D3FE908" w:rsidR="001730EA" w:rsidRDefault="001730EA" w:rsidP="00D710E2">
      <w:pPr>
        <w:ind w:left="709"/>
      </w:pPr>
      <w:r>
        <w:t>wraz z b</w:t>
      </w:r>
      <w:r w:rsidR="00FD06DD" w:rsidRPr="00FD06DD">
        <w:t>udowa przepustu B-1A</w:t>
      </w:r>
      <w:r>
        <w:t xml:space="preserve"> pomiędzy zbiornikami nr 1 i 2 (na nowoprojektowanym doprowadzalniku pomiędzy zbiornikami nr 1 i 2</w:t>
      </w:r>
      <w:r w:rsidR="00663C67">
        <w:t>)</w:t>
      </w:r>
      <w:r>
        <w:t>.</w:t>
      </w:r>
    </w:p>
    <w:p w14:paraId="67DB8B61" w14:textId="77777777" w:rsidR="006441E2" w:rsidRDefault="006441E2" w:rsidP="00D710E2">
      <w:pPr>
        <w:ind w:left="709"/>
      </w:pPr>
    </w:p>
    <w:p w14:paraId="578895C4" w14:textId="7D2A8BA9" w:rsidR="004322D3" w:rsidRPr="006343CB" w:rsidRDefault="004322D3" w:rsidP="006343CB">
      <w:pPr>
        <w:pStyle w:val="Akapitzlist"/>
        <w:numPr>
          <w:ilvl w:val="0"/>
          <w:numId w:val="31"/>
        </w:numPr>
        <w:rPr>
          <w:b/>
        </w:rPr>
      </w:pPr>
      <w:r w:rsidRPr="004322D3">
        <w:rPr>
          <w:b/>
        </w:rPr>
        <w:t>Przebudo</w:t>
      </w:r>
      <w:r w:rsidR="00FE2A44">
        <w:rPr>
          <w:b/>
        </w:rPr>
        <w:t>wę</w:t>
      </w:r>
      <w:r w:rsidRPr="004322D3">
        <w:rPr>
          <w:b/>
        </w:rPr>
        <w:t xml:space="preserve"> rowu MW</w:t>
      </w:r>
      <w:r>
        <w:rPr>
          <w:b/>
        </w:rPr>
        <w:t xml:space="preserve">-9 </w:t>
      </w:r>
      <w:r w:rsidR="001730EA" w:rsidRPr="004322D3">
        <w:rPr>
          <w:b/>
        </w:rPr>
        <w:t>:</w:t>
      </w:r>
    </w:p>
    <w:p w14:paraId="1A5875F4" w14:textId="77777777" w:rsidR="00FD06DD" w:rsidRPr="00FD06DD" w:rsidRDefault="00FD06DD" w:rsidP="00FD06DD">
      <w:pPr>
        <w:numPr>
          <w:ilvl w:val="0"/>
          <w:numId w:val="27"/>
        </w:numPr>
      </w:pPr>
      <w:r w:rsidRPr="00FD06DD">
        <w:t>Budowa przepustu B-1</w:t>
      </w:r>
    </w:p>
    <w:p w14:paraId="19420F44" w14:textId="27559844" w:rsidR="00FD06DD" w:rsidRPr="00FD06DD" w:rsidRDefault="00FD06DD" w:rsidP="004322D3">
      <w:pPr>
        <w:numPr>
          <w:ilvl w:val="0"/>
          <w:numId w:val="27"/>
        </w:numPr>
      </w:pPr>
      <w:r w:rsidRPr="00FD06DD">
        <w:t>Rozbiórka istniejącego i budowa nowego przepustu B-2</w:t>
      </w:r>
    </w:p>
    <w:p w14:paraId="16505EE6" w14:textId="4C21A40C" w:rsidR="00FD06DD" w:rsidRDefault="00FD06DD" w:rsidP="00FD06DD">
      <w:pPr>
        <w:numPr>
          <w:ilvl w:val="0"/>
          <w:numId w:val="27"/>
        </w:numPr>
      </w:pPr>
      <w:r w:rsidRPr="00FD06DD">
        <w:t>Rozbiórka istniejącego i budowa nowego przepustu B-4</w:t>
      </w:r>
    </w:p>
    <w:p w14:paraId="419F4C1B" w14:textId="3A579096" w:rsidR="00D710E2" w:rsidRDefault="00D710E2" w:rsidP="00D710E2">
      <w:pPr>
        <w:numPr>
          <w:ilvl w:val="0"/>
          <w:numId w:val="27"/>
        </w:numPr>
      </w:pPr>
      <w:r w:rsidRPr="00FD06DD">
        <w:t>Budowa zastawki drewnianej B-4a</w:t>
      </w:r>
    </w:p>
    <w:p w14:paraId="78605571" w14:textId="01FCDF84" w:rsidR="004322D3" w:rsidRDefault="004322D3" w:rsidP="004322D3"/>
    <w:p w14:paraId="28ADD707" w14:textId="774AEC4E" w:rsidR="004322D3" w:rsidRPr="006343CB" w:rsidRDefault="00FE2A44" w:rsidP="004322D3">
      <w:pPr>
        <w:pStyle w:val="Akapitzlist"/>
        <w:numPr>
          <w:ilvl w:val="0"/>
          <w:numId w:val="31"/>
        </w:numPr>
        <w:rPr>
          <w:b/>
        </w:rPr>
      </w:pPr>
      <w:r>
        <w:rPr>
          <w:b/>
        </w:rPr>
        <w:t>Przebudowę</w:t>
      </w:r>
      <w:r w:rsidR="00867F63" w:rsidRPr="00867F63">
        <w:rPr>
          <w:b/>
        </w:rPr>
        <w:t xml:space="preserve"> rowu MW-9-6-2 / MW-9-6-1:</w:t>
      </w:r>
    </w:p>
    <w:p w14:paraId="22D6E581" w14:textId="02AE32F4" w:rsidR="00867F63" w:rsidRDefault="004322D3" w:rsidP="006441E2">
      <w:pPr>
        <w:numPr>
          <w:ilvl w:val="0"/>
          <w:numId w:val="27"/>
        </w:numPr>
      </w:pPr>
      <w:r w:rsidRPr="00FD06DD">
        <w:t>Rozbiórka istniejącego i budowa nowego przepustu B-3</w:t>
      </w:r>
    </w:p>
    <w:p w14:paraId="539288B9" w14:textId="1FBB54F8" w:rsidR="006343CB" w:rsidRPr="00265CC3" w:rsidRDefault="006343CB" w:rsidP="00265CC3">
      <w:pPr>
        <w:rPr>
          <w:b/>
        </w:rPr>
      </w:pPr>
    </w:p>
    <w:p w14:paraId="20C64F7C" w14:textId="3E984501" w:rsidR="00867F63" w:rsidRPr="006343CB" w:rsidRDefault="00FE2A44" w:rsidP="006343CB">
      <w:pPr>
        <w:pStyle w:val="Akapitzlist"/>
        <w:numPr>
          <w:ilvl w:val="0"/>
          <w:numId w:val="31"/>
        </w:numPr>
        <w:rPr>
          <w:b/>
        </w:rPr>
      </w:pPr>
      <w:r>
        <w:rPr>
          <w:b/>
        </w:rPr>
        <w:t>Przebudowę</w:t>
      </w:r>
      <w:r w:rsidR="00867F63" w:rsidRPr="00867F63">
        <w:rPr>
          <w:b/>
        </w:rPr>
        <w:t xml:space="preserve"> rowu MW-5</w:t>
      </w:r>
      <w:r w:rsidR="00663C67">
        <w:rPr>
          <w:b/>
        </w:rPr>
        <w:t>:</w:t>
      </w:r>
    </w:p>
    <w:p w14:paraId="733B6A3E" w14:textId="77777777" w:rsidR="00663C67" w:rsidRPr="00FD06DD" w:rsidRDefault="00663C67" w:rsidP="00663C67">
      <w:pPr>
        <w:numPr>
          <w:ilvl w:val="0"/>
          <w:numId w:val="27"/>
        </w:numPr>
      </w:pPr>
      <w:r w:rsidRPr="00FD06DD">
        <w:t>Rozbiórka istniejącego i budowa nowego przepustu B-6</w:t>
      </w:r>
    </w:p>
    <w:p w14:paraId="557B38B5" w14:textId="4967BB58" w:rsidR="00663C67" w:rsidRDefault="00663C67" w:rsidP="00867F63">
      <w:pPr>
        <w:ind w:left="360"/>
        <w:rPr>
          <w:b/>
        </w:rPr>
      </w:pPr>
    </w:p>
    <w:p w14:paraId="2EBD0083" w14:textId="4B527FB9" w:rsidR="008F4EFF" w:rsidRPr="006343CB" w:rsidRDefault="00FE2A44" w:rsidP="006343CB">
      <w:pPr>
        <w:pStyle w:val="Akapitzlist"/>
        <w:numPr>
          <w:ilvl w:val="0"/>
          <w:numId w:val="31"/>
        </w:numPr>
        <w:rPr>
          <w:b/>
        </w:rPr>
      </w:pPr>
      <w:r>
        <w:rPr>
          <w:b/>
        </w:rPr>
        <w:lastRenderedPageBreak/>
        <w:t>Przebudowę</w:t>
      </w:r>
      <w:r w:rsidR="00663C67">
        <w:rPr>
          <w:b/>
        </w:rPr>
        <w:t xml:space="preserve"> rowu</w:t>
      </w:r>
      <w:r w:rsidR="008F4EFF">
        <w:rPr>
          <w:b/>
        </w:rPr>
        <w:t xml:space="preserve"> MW-7:</w:t>
      </w:r>
    </w:p>
    <w:p w14:paraId="03B09B37" w14:textId="77777777" w:rsidR="008F4EFF" w:rsidRPr="00FD06DD" w:rsidRDefault="008F4EFF" w:rsidP="008F4EFF">
      <w:pPr>
        <w:numPr>
          <w:ilvl w:val="0"/>
          <w:numId w:val="27"/>
        </w:numPr>
      </w:pPr>
      <w:r w:rsidRPr="006E4519">
        <w:t>Rozbiórka istniejącego i budowa nowego przepustu B-8.1</w:t>
      </w:r>
    </w:p>
    <w:p w14:paraId="294D8FEC" w14:textId="77777777" w:rsidR="008F4EFF" w:rsidRDefault="008F4EFF" w:rsidP="008F4EFF">
      <w:pPr>
        <w:numPr>
          <w:ilvl w:val="0"/>
          <w:numId w:val="27"/>
        </w:numPr>
      </w:pPr>
      <w:r w:rsidRPr="00FD06DD">
        <w:t>Rozbiórka istniejącego i budowa nowego przepustu B-10</w:t>
      </w:r>
    </w:p>
    <w:p w14:paraId="0C2D76F9" w14:textId="44F5EB38" w:rsidR="00867F63" w:rsidRPr="008F4EFF" w:rsidRDefault="008F4EFF" w:rsidP="008F4EFF">
      <w:pPr>
        <w:numPr>
          <w:ilvl w:val="0"/>
          <w:numId w:val="27"/>
        </w:numPr>
      </w:pPr>
      <w:r w:rsidRPr="00FD06DD">
        <w:t>Rozbiórka istniejącego i budowa nowego przepustu B-13</w:t>
      </w:r>
    </w:p>
    <w:p w14:paraId="60DAC21D" w14:textId="1F971CA4" w:rsidR="00867F63" w:rsidRDefault="00867F63" w:rsidP="00867F63">
      <w:pPr>
        <w:ind w:left="360"/>
      </w:pPr>
    </w:p>
    <w:p w14:paraId="571A9304" w14:textId="67E96357" w:rsidR="008F4EFF" w:rsidRPr="006343CB" w:rsidRDefault="008F4EFF" w:rsidP="006343CB">
      <w:pPr>
        <w:pStyle w:val="Akapitzlist"/>
        <w:numPr>
          <w:ilvl w:val="0"/>
          <w:numId w:val="31"/>
        </w:numPr>
        <w:rPr>
          <w:b/>
        </w:rPr>
      </w:pPr>
      <w:r w:rsidRPr="00027A2B">
        <w:rPr>
          <w:b/>
        </w:rPr>
        <w:t>Przebudowę rowu</w:t>
      </w:r>
      <w:r w:rsidR="00027A2B" w:rsidRPr="00027A2B">
        <w:rPr>
          <w:b/>
        </w:rPr>
        <w:t xml:space="preserve"> MW-4-1-1-1:</w:t>
      </w:r>
    </w:p>
    <w:p w14:paraId="25096977" w14:textId="2A105441" w:rsidR="00FD06DD" w:rsidRDefault="00FD06DD" w:rsidP="00FD06DD">
      <w:pPr>
        <w:numPr>
          <w:ilvl w:val="0"/>
          <w:numId w:val="27"/>
        </w:numPr>
      </w:pPr>
      <w:r w:rsidRPr="00FD06DD">
        <w:t>Rozbiórka istniejącego i budowa nowego przepustu B-11</w:t>
      </w:r>
    </w:p>
    <w:p w14:paraId="4F7D09EB" w14:textId="2DEC156B" w:rsidR="00357400" w:rsidRDefault="00357400" w:rsidP="00357400">
      <w:pPr>
        <w:ind w:left="360"/>
      </w:pPr>
    </w:p>
    <w:p w14:paraId="47A5526E" w14:textId="59B284BF" w:rsidR="00357400" w:rsidRPr="006343CB" w:rsidRDefault="00357400" w:rsidP="006343CB">
      <w:pPr>
        <w:pStyle w:val="Akapitzlist"/>
        <w:numPr>
          <w:ilvl w:val="0"/>
          <w:numId w:val="31"/>
        </w:numPr>
        <w:rPr>
          <w:b/>
        </w:rPr>
      </w:pPr>
      <w:r w:rsidRPr="00357400">
        <w:rPr>
          <w:b/>
        </w:rPr>
        <w:t>Przebudowę rowu MW-7-5-5:</w:t>
      </w:r>
    </w:p>
    <w:p w14:paraId="5C6BBE02" w14:textId="17D2EDB9" w:rsidR="00FD06DD" w:rsidRDefault="00FD06DD" w:rsidP="008F4EFF">
      <w:pPr>
        <w:numPr>
          <w:ilvl w:val="0"/>
          <w:numId w:val="27"/>
        </w:numPr>
      </w:pPr>
      <w:r w:rsidRPr="00FD06DD">
        <w:t>Rozbiórka istniejącego i budowa nowego przepustu B-12</w:t>
      </w:r>
    </w:p>
    <w:p w14:paraId="67CB47A5" w14:textId="319C79D2" w:rsidR="00357400" w:rsidRDefault="00357400" w:rsidP="00357400">
      <w:pPr>
        <w:ind w:left="360"/>
      </w:pPr>
    </w:p>
    <w:p w14:paraId="1C3AB02F" w14:textId="75F4C0C8" w:rsidR="00357400" w:rsidRPr="006343CB" w:rsidRDefault="00357400" w:rsidP="006343CB">
      <w:pPr>
        <w:pStyle w:val="Akapitzlist"/>
        <w:numPr>
          <w:ilvl w:val="0"/>
          <w:numId w:val="31"/>
        </w:numPr>
        <w:rPr>
          <w:b/>
        </w:rPr>
      </w:pPr>
      <w:r w:rsidRPr="00357400">
        <w:rPr>
          <w:b/>
        </w:rPr>
        <w:t>Przebudowę rowu R:</w:t>
      </w:r>
    </w:p>
    <w:p w14:paraId="2C6546A4" w14:textId="77777777" w:rsidR="00FD06DD" w:rsidRPr="00FD06DD" w:rsidRDefault="00FD06DD" w:rsidP="00FD06DD">
      <w:pPr>
        <w:numPr>
          <w:ilvl w:val="0"/>
          <w:numId w:val="27"/>
        </w:numPr>
      </w:pPr>
      <w:r w:rsidRPr="00FD06DD">
        <w:t>Rozbiórka istniejącego i budowa nowego przepustu B-14</w:t>
      </w:r>
    </w:p>
    <w:p w14:paraId="4453DB58" w14:textId="76DA4A3D" w:rsidR="00FD06DD" w:rsidRDefault="00FD06DD" w:rsidP="00FD06DD">
      <w:pPr>
        <w:numPr>
          <w:ilvl w:val="0"/>
          <w:numId w:val="27"/>
        </w:numPr>
      </w:pPr>
      <w:r w:rsidRPr="00FD06DD">
        <w:t>Rozbiórka istniejącego i budowa nowego przepustu B-15</w:t>
      </w:r>
    </w:p>
    <w:p w14:paraId="2F5EF7E7" w14:textId="7AAC6010" w:rsidR="00357400" w:rsidRDefault="00357400" w:rsidP="00357400">
      <w:pPr>
        <w:ind w:left="360"/>
      </w:pPr>
    </w:p>
    <w:p w14:paraId="1C761FBD" w14:textId="496FF4CD" w:rsidR="00357400" w:rsidRPr="006343CB" w:rsidRDefault="00357400" w:rsidP="006343CB">
      <w:pPr>
        <w:pStyle w:val="Akapitzlist"/>
        <w:numPr>
          <w:ilvl w:val="0"/>
          <w:numId w:val="31"/>
        </w:numPr>
        <w:rPr>
          <w:b/>
        </w:rPr>
      </w:pPr>
      <w:r w:rsidRPr="00357400">
        <w:rPr>
          <w:b/>
        </w:rPr>
        <w:t>Przebudowę rowu R-2:</w:t>
      </w:r>
    </w:p>
    <w:p w14:paraId="601289AC" w14:textId="77777777" w:rsidR="00FD06DD" w:rsidRPr="00FD06DD" w:rsidRDefault="00FD06DD" w:rsidP="00FD06DD">
      <w:pPr>
        <w:numPr>
          <w:ilvl w:val="0"/>
          <w:numId w:val="27"/>
        </w:numPr>
      </w:pPr>
      <w:r w:rsidRPr="00FD06DD">
        <w:t>Rozbiórka istniejącego i budowa nowego przepustu B-16</w:t>
      </w:r>
    </w:p>
    <w:p w14:paraId="423868FF" w14:textId="5DD85A90" w:rsidR="00FD06DD" w:rsidRDefault="00FD06DD" w:rsidP="00FD06DD">
      <w:pPr>
        <w:numPr>
          <w:ilvl w:val="0"/>
          <w:numId w:val="27"/>
        </w:numPr>
      </w:pPr>
      <w:r w:rsidRPr="00FD06DD">
        <w:t>Rozbiórka istniejącego i budowa nowego przepustu B-17</w:t>
      </w:r>
    </w:p>
    <w:p w14:paraId="1FA7ABA8" w14:textId="77777777" w:rsidR="00D710E2" w:rsidRPr="00FD06DD" w:rsidRDefault="00D710E2" w:rsidP="00D710E2">
      <w:pPr>
        <w:numPr>
          <w:ilvl w:val="0"/>
          <w:numId w:val="27"/>
        </w:numPr>
      </w:pPr>
      <w:r w:rsidRPr="00FD06DD">
        <w:t>Budowa zastawki drewnianej B-17a</w:t>
      </w:r>
    </w:p>
    <w:p w14:paraId="501727B8" w14:textId="6EB6456F" w:rsidR="00D710E2" w:rsidRDefault="00D710E2" w:rsidP="00D710E2">
      <w:pPr>
        <w:numPr>
          <w:ilvl w:val="0"/>
          <w:numId w:val="27"/>
        </w:numPr>
      </w:pPr>
      <w:r w:rsidRPr="00FD06DD">
        <w:t>Budowa studni drenarskiej B-18</w:t>
      </w:r>
    </w:p>
    <w:p w14:paraId="07866EB9" w14:textId="77777777" w:rsidR="00F42C1A" w:rsidRPr="00F42C1A" w:rsidRDefault="00F42C1A" w:rsidP="00F42C1A">
      <w:pPr>
        <w:rPr>
          <w:b/>
        </w:rPr>
      </w:pPr>
    </w:p>
    <w:p w14:paraId="283567F5" w14:textId="7CC546FF" w:rsidR="00F42C1A" w:rsidRPr="006343CB" w:rsidRDefault="00964904" w:rsidP="006343CB">
      <w:pPr>
        <w:pStyle w:val="Akapitzlist"/>
        <w:numPr>
          <w:ilvl w:val="0"/>
          <w:numId w:val="31"/>
        </w:numPr>
        <w:rPr>
          <w:b/>
        </w:rPr>
      </w:pPr>
      <w:r>
        <w:rPr>
          <w:b/>
        </w:rPr>
        <w:t>Przebudowę</w:t>
      </w:r>
      <w:r w:rsidR="00F42C1A">
        <w:rPr>
          <w:b/>
        </w:rPr>
        <w:t xml:space="preserve"> rowu </w:t>
      </w:r>
      <w:r w:rsidR="00F42C1A" w:rsidRPr="00F42C1A">
        <w:rPr>
          <w:b/>
        </w:rPr>
        <w:t>R-7</w:t>
      </w:r>
      <w:r w:rsidR="00F42C1A">
        <w:rPr>
          <w:b/>
        </w:rPr>
        <w:t>:</w:t>
      </w:r>
    </w:p>
    <w:p w14:paraId="4A78D9E7" w14:textId="6EC64F0A" w:rsidR="00F42C1A" w:rsidRPr="00F42C1A" w:rsidRDefault="00F42C1A" w:rsidP="00F42C1A">
      <w:pPr>
        <w:numPr>
          <w:ilvl w:val="0"/>
          <w:numId w:val="27"/>
        </w:numPr>
      </w:pPr>
      <w:r w:rsidRPr="00FD06DD">
        <w:t>Budowa zastawki drewnianej B13a</w:t>
      </w:r>
    </w:p>
    <w:p w14:paraId="1FE177E0" w14:textId="77777777" w:rsidR="00F42C1A" w:rsidRDefault="00F42C1A" w:rsidP="00F42C1A">
      <w:pPr>
        <w:pStyle w:val="Akapitzlist"/>
        <w:rPr>
          <w:b/>
        </w:rPr>
      </w:pPr>
    </w:p>
    <w:p w14:paraId="0C9A5D75" w14:textId="24CC90B8" w:rsidR="00D710E2" w:rsidRPr="006343CB" w:rsidRDefault="00D710E2" w:rsidP="00D710E2">
      <w:pPr>
        <w:pStyle w:val="Akapitzlist"/>
        <w:numPr>
          <w:ilvl w:val="0"/>
          <w:numId w:val="31"/>
        </w:numPr>
        <w:rPr>
          <w:b/>
        </w:rPr>
      </w:pPr>
      <w:r w:rsidRPr="00D710E2">
        <w:rPr>
          <w:b/>
        </w:rPr>
        <w:t>Przebudowę rowu R-1-1:</w:t>
      </w:r>
    </w:p>
    <w:p w14:paraId="55DD326A" w14:textId="69914AA4" w:rsidR="00D710E2" w:rsidRDefault="00D710E2" w:rsidP="00D710E2">
      <w:pPr>
        <w:numPr>
          <w:ilvl w:val="0"/>
          <w:numId w:val="27"/>
        </w:numPr>
      </w:pPr>
      <w:r w:rsidRPr="00FD06DD">
        <w:t>Budowa zastawki drewnianej B-19</w:t>
      </w:r>
    </w:p>
    <w:p w14:paraId="35276303" w14:textId="4E8F8569" w:rsidR="006441E2" w:rsidRDefault="006441E2" w:rsidP="00D4784D">
      <w:pPr>
        <w:rPr>
          <w:color w:val="FF0000"/>
        </w:rPr>
      </w:pPr>
    </w:p>
    <w:p w14:paraId="6FBDD572" w14:textId="70767069" w:rsidR="00663C67" w:rsidRPr="006343CB" w:rsidRDefault="006441E2" w:rsidP="00497C1D">
      <w:pPr>
        <w:pStyle w:val="Akapitzlist"/>
        <w:numPr>
          <w:ilvl w:val="0"/>
          <w:numId w:val="31"/>
        </w:numPr>
        <w:rPr>
          <w:b/>
        </w:rPr>
      </w:pPr>
      <w:r w:rsidRPr="006441E2">
        <w:rPr>
          <w:b/>
        </w:rPr>
        <w:t>Rozbiórkę istniejących i budowę nowych przepustów na cieku Mała Widawka:</w:t>
      </w:r>
    </w:p>
    <w:p w14:paraId="37E8B954" w14:textId="77777777" w:rsidR="0094113E" w:rsidRPr="00FD06DD" w:rsidRDefault="0094113E" w:rsidP="0094113E">
      <w:pPr>
        <w:numPr>
          <w:ilvl w:val="0"/>
          <w:numId w:val="27"/>
        </w:numPr>
      </w:pPr>
      <w:r w:rsidRPr="00FD06DD">
        <w:t>Rozbiórka istniejącego i budowa nowego przepustu B-5</w:t>
      </w:r>
    </w:p>
    <w:p w14:paraId="6D35C30B" w14:textId="77777777" w:rsidR="0094113E" w:rsidRPr="00FD06DD" w:rsidRDefault="0094113E" w:rsidP="0094113E">
      <w:pPr>
        <w:numPr>
          <w:ilvl w:val="0"/>
          <w:numId w:val="27"/>
        </w:numPr>
      </w:pPr>
      <w:r w:rsidRPr="00FD06DD">
        <w:t>Rozbiórka istniejącego i budowa nowego przepustu B-7</w:t>
      </w:r>
    </w:p>
    <w:p w14:paraId="428874BB" w14:textId="65550CF2" w:rsidR="0094113E" w:rsidRPr="008B66C7" w:rsidRDefault="008B66C7" w:rsidP="0094113E">
      <w:pPr>
        <w:numPr>
          <w:ilvl w:val="0"/>
          <w:numId w:val="27"/>
        </w:numPr>
      </w:pPr>
      <w:r w:rsidRPr="008B66C7">
        <w:t>B</w:t>
      </w:r>
      <w:r w:rsidR="0094113E" w:rsidRPr="008B66C7">
        <w:t>udowa nowego przepustu B-8</w:t>
      </w:r>
    </w:p>
    <w:p w14:paraId="2ABA491D" w14:textId="1E74924D" w:rsidR="00663C67" w:rsidRDefault="0094113E" w:rsidP="00497C1D">
      <w:pPr>
        <w:numPr>
          <w:ilvl w:val="0"/>
          <w:numId w:val="27"/>
        </w:numPr>
      </w:pPr>
      <w:r w:rsidRPr="00FD06DD">
        <w:t>Rozbiórka istniejącego i budowa nowego przepustu B-9</w:t>
      </w:r>
    </w:p>
    <w:p w14:paraId="074830F3" w14:textId="77777777" w:rsidR="00663C67" w:rsidRDefault="00663C67" w:rsidP="00497C1D"/>
    <w:p w14:paraId="1D3C8F14" w14:textId="70A61EBB" w:rsidR="00497C1D" w:rsidRDefault="00497C1D" w:rsidP="00497C1D">
      <w:r>
        <w:t xml:space="preserve">oraz wykonanie robót konserwacyjnych zgodnie z </w:t>
      </w:r>
      <w:r>
        <w:rPr>
          <w:rFonts w:ascii="Times New Roman" w:hAnsi="Times New Roman" w:cs="Times New Roman"/>
          <w:szCs w:val="20"/>
        </w:rPr>
        <w:t>art. 188 pkt 1</w:t>
      </w:r>
      <w:r w:rsidRPr="00497C1D">
        <w:rPr>
          <w:rFonts w:ascii="Times New Roman" w:hAnsi="Times New Roman" w:cs="Times New Roman"/>
          <w:szCs w:val="20"/>
        </w:rPr>
        <w:t xml:space="preserve"> </w:t>
      </w:r>
      <w:r w:rsidRPr="001E11C9">
        <w:t xml:space="preserve">ustawy </w:t>
      </w:r>
      <w:r w:rsidRPr="00497C1D">
        <w:rPr>
          <w:rStyle w:val="Pogrubienie"/>
          <w:b w:val="0"/>
          <w:shd w:val="clear" w:color="auto" w:fill="F5FAFD"/>
        </w:rPr>
        <w:t>z</w:t>
      </w:r>
      <w:r w:rsidRPr="00497C1D">
        <w:rPr>
          <w:rStyle w:val="Pogrubienie"/>
          <w:shd w:val="clear" w:color="auto" w:fill="F5FAFD"/>
        </w:rPr>
        <w:t xml:space="preserve"> </w:t>
      </w:r>
      <w:r w:rsidRPr="001E11C9">
        <w:t>dnia 20 lip</w:t>
      </w:r>
      <w:r>
        <w:t xml:space="preserve">ca 2017 r. Prawo wodne (Dz.U. z 2020 </w:t>
      </w:r>
      <w:r w:rsidRPr="001E11C9">
        <w:t xml:space="preserve">r. poz. </w:t>
      </w:r>
      <w:r>
        <w:t>310</w:t>
      </w:r>
      <w:r w:rsidRPr="001E11C9">
        <w:t>)</w:t>
      </w:r>
      <w:r>
        <w:t>:</w:t>
      </w:r>
    </w:p>
    <w:p w14:paraId="2FF5D2E3" w14:textId="77777777" w:rsidR="00497C1D" w:rsidRDefault="00497C1D" w:rsidP="00497C1D"/>
    <w:p w14:paraId="1609D617" w14:textId="77777777" w:rsidR="00FD06DD" w:rsidRPr="00FD06DD" w:rsidRDefault="00FD06DD" w:rsidP="00FD06DD">
      <w:pPr>
        <w:pStyle w:val="Akapitzlist"/>
        <w:numPr>
          <w:ilvl w:val="0"/>
          <w:numId w:val="28"/>
        </w:numPr>
      </w:pPr>
      <w:r w:rsidRPr="00FD06DD">
        <w:t>Odcinkowe oczyszczenie i odmulenie rowu R-3</w:t>
      </w:r>
    </w:p>
    <w:p w14:paraId="1266F718" w14:textId="77777777" w:rsidR="00FD06DD" w:rsidRPr="00FD06DD" w:rsidRDefault="00FD06DD" w:rsidP="00FD06DD">
      <w:pPr>
        <w:pStyle w:val="Akapitzlist"/>
        <w:numPr>
          <w:ilvl w:val="0"/>
          <w:numId w:val="28"/>
        </w:numPr>
      </w:pPr>
      <w:r w:rsidRPr="00FD06DD">
        <w:t>Odcinkowe oczyszczenie i odmulenie rowu R-MW-10</w:t>
      </w:r>
    </w:p>
    <w:p w14:paraId="1322012F" w14:textId="77777777" w:rsidR="00FD06DD" w:rsidRPr="00FD06DD" w:rsidRDefault="00FD06DD" w:rsidP="00FD06DD">
      <w:pPr>
        <w:pStyle w:val="Akapitzlist"/>
        <w:numPr>
          <w:ilvl w:val="0"/>
          <w:numId w:val="28"/>
        </w:numPr>
      </w:pPr>
      <w:r w:rsidRPr="00FD06DD">
        <w:t>Odcinkowe oczyszczenie i odmulenie rowu R-MW-10-1</w:t>
      </w:r>
    </w:p>
    <w:p w14:paraId="5ED0DBFE" w14:textId="77777777" w:rsidR="00497C1D" w:rsidRDefault="00497C1D" w:rsidP="00497C1D">
      <w:pPr>
        <w:pStyle w:val="Akapitzlist"/>
      </w:pPr>
    </w:p>
    <w:p w14:paraId="37130B52" w14:textId="2E425502" w:rsidR="00497C1D" w:rsidRDefault="00497C1D" w:rsidP="00554D4F">
      <w:r>
        <w:t xml:space="preserve">dla których zgodnie z art. 17 ust. 1 pkt 4) </w:t>
      </w:r>
      <w:r w:rsidRPr="001E11C9">
        <w:t xml:space="preserve">ustawy </w:t>
      </w:r>
      <w:r w:rsidRPr="00497C1D">
        <w:rPr>
          <w:rStyle w:val="Pogrubienie"/>
          <w:b w:val="0"/>
          <w:shd w:val="clear" w:color="auto" w:fill="F5FAFD"/>
        </w:rPr>
        <w:t>z</w:t>
      </w:r>
      <w:r w:rsidRPr="00497C1D">
        <w:rPr>
          <w:rStyle w:val="Pogrubienie"/>
          <w:shd w:val="clear" w:color="auto" w:fill="F5FAFD"/>
        </w:rPr>
        <w:t xml:space="preserve"> </w:t>
      </w:r>
      <w:r w:rsidRPr="001E11C9">
        <w:t>dnia 20 lip</w:t>
      </w:r>
      <w:r>
        <w:t xml:space="preserve">ca 2017 r. Prawo wodne (Dz.U. z 2020 </w:t>
      </w:r>
      <w:r w:rsidRPr="001E11C9">
        <w:t xml:space="preserve">r. poz. </w:t>
      </w:r>
      <w:r>
        <w:t>310</w:t>
      </w:r>
      <w:r w:rsidRPr="001E11C9">
        <w:t>)</w:t>
      </w:r>
      <w:r>
        <w:t xml:space="preserve"> nie jest wymagane pozwolenie wodnoprawne</w:t>
      </w:r>
    </w:p>
    <w:p w14:paraId="41C3FD73" w14:textId="77777777" w:rsidR="00497C1D" w:rsidRPr="00497C1D" w:rsidRDefault="00497C1D" w:rsidP="00554D4F"/>
    <w:p w14:paraId="3483063D" w14:textId="5D162EEC" w:rsidR="00554D4F" w:rsidRDefault="00554D4F" w:rsidP="00554D4F">
      <w:pPr>
        <w:rPr>
          <w:szCs w:val="18"/>
        </w:rPr>
      </w:pPr>
      <w:r w:rsidRPr="00CD365E">
        <w:rPr>
          <w:szCs w:val="18"/>
        </w:rPr>
        <w:t>Nadmienić należy, że wnioskowana inwestycja jest istotną częścią dużego ogólnopolskiego projektu pn.</w:t>
      </w:r>
      <w:r>
        <w:rPr>
          <w:szCs w:val="18"/>
        </w:rPr>
        <w:t> </w:t>
      </w:r>
      <w:r w:rsidRPr="00CD365E">
        <w:rPr>
          <w:szCs w:val="18"/>
        </w:rPr>
        <w:t>„Kompleksowy projekt adaptacji lasów i leśnictwa do zmian klimatu – mała retencja oraz przeciwdziałanie erozji wodnej na terenach nizinnych”. Przytoczony powyżej projekt stanowi zbiór wyselekcjonowanych i</w:t>
      </w:r>
      <w:r>
        <w:rPr>
          <w:szCs w:val="18"/>
        </w:rPr>
        <w:t> </w:t>
      </w:r>
      <w:r w:rsidRPr="00CD365E">
        <w:rPr>
          <w:szCs w:val="18"/>
        </w:rPr>
        <w:t>powiązanych ze sobą działań mających na celu m.in. zapobieganie powstawaniu lub minimalizację negatywnych skutków zjawisk w postaci niszczącego działania wód wezbraniowych, powodzi i podtopień, suszy i pożarów poprzez r</w:t>
      </w:r>
      <w:r>
        <w:rPr>
          <w:szCs w:val="18"/>
        </w:rPr>
        <w:t>ozwój systemów małej retencji i </w:t>
      </w:r>
      <w:r w:rsidRPr="00CD365E">
        <w:rPr>
          <w:szCs w:val="18"/>
        </w:rPr>
        <w:t xml:space="preserve">zwiększenie ilości magazynowanej wody. </w:t>
      </w:r>
    </w:p>
    <w:p w14:paraId="21933165" w14:textId="77777777" w:rsidR="00554D4F" w:rsidRPr="00CD365E" w:rsidRDefault="00554D4F" w:rsidP="00554D4F">
      <w:pPr>
        <w:rPr>
          <w:szCs w:val="18"/>
        </w:rPr>
      </w:pPr>
      <w:r w:rsidRPr="00CD365E">
        <w:rPr>
          <w:szCs w:val="18"/>
        </w:rPr>
        <w:t>Wszystkie ww.</w:t>
      </w:r>
      <w:r>
        <w:rPr>
          <w:szCs w:val="18"/>
        </w:rPr>
        <w:t> </w:t>
      </w:r>
      <w:r w:rsidRPr="00CD365E">
        <w:rPr>
          <w:szCs w:val="18"/>
        </w:rPr>
        <w:t>elementy wpływają negatywni</w:t>
      </w:r>
      <w:r>
        <w:rPr>
          <w:szCs w:val="18"/>
        </w:rPr>
        <w:t xml:space="preserve">e na stan jakościowy środowiska </w:t>
      </w:r>
      <w:r w:rsidRPr="00CD365E">
        <w:rPr>
          <w:szCs w:val="18"/>
        </w:rPr>
        <w:t>leśnego, które to stanowi miejsce bytowania, żerowania oraz rozrodu dla licznych</w:t>
      </w:r>
      <w:r>
        <w:rPr>
          <w:szCs w:val="18"/>
        </w:rPr>
        <w:t xml:space="preserve"> </w:t>
      </w:r>
      <w:r w:rsidRPr="00CD365E">
        <w:rPr>
          <w:szCs w:val="18"/>
        </w:rPr>
        <w:t xml:space="preserve">przedstawicieli fauny oraz jest miejscem występowania specyficznej dla tego typu środowiska flory. Wystąpienie zjawiska w postaci suszy, powodzi (bądź innych wymienionych na wstępie pisma) jest równoznaczne z wprowadzaniem zmian środowiskowych, które mogą przełożyć się na straty w ich populacji. </w:t>
      </w:r>
    </w:p>
    <w:p w14:paraId="56B9E495" w14:textId="796EBF03" w:rsidR="00554D4F" w:rsidRDefault="00554D4F" w:rsidP="00554D4F">
      <w:pPr>
        <w:rPr>
          <w:szCs w:val="18"/>
        </w:rPr>
      </w:pPr>
      <w:r w:rsidRPr="00CD365E">
        <w:rPr>
          <w:szCs w:val="18"/>
        </w:rPr>
        <w:t xml:space="preserve">W związku z powyższym, wnioskowana inwestycja, jak również inne tego typu </w:t>
      </w:r>
      <w:r w:rsidR="001D2D55">
        <w:rPr>
          <w:szCs w:val="18"/>
        </w:rPr>
        <w:t>przedsięwzięcia wywodzące się z </w:t>
      </w:r>
      <w:r w:rsidRPr="00CD365E">
        <w:rPr>
          <w:szCs w:val="18"/>
        </w:rPr>
        <w:t xml:space="preserve">„Kompleksowego projektu adaptacji lasów </w:t>
      </w:r>
      <w:r>
        <w:rPr>
          <w:szCs w:val="18"/>
        </w:rPr>
        <w:t> </w:t>
      </w:r>
      <w:r w:rsidRPr="00CD365E">
        <w:rPr>
          <w:szCs w:val="18"/>
        </w:rPr>
        <w:t>i leśnictwa do zmian klimatu (…)” będą wpisywały się w działania mające na celu ochronę ich miejsca bytowania, żerowania lub rozrodu, a co się z tym wiąże, zagwarantowania stabilności ich populacji.</w:t>
      </w:r>
    </w:p>
    <w:p w14:paraId="28A2DD90" w14:textId="77777777" w:rsidR="00265CC3" w:rsidRDefault="00265CC3" w:rsidP="00554D4F">
      <w:pPr>
        <w:rPr>
          <w:szCs w:val="18"/>
        </w:rPr>
      </w:pPr>
    </w:p>
    <w:p w14:paraId="03CDCBE9" w14:textId="72FDF18C" w:rsidR="00554D4F" w:rsidRDefault="0078270E" w:rsidP="001B1E07">
      <w:pPr>
        <w:pStyle w:val="Nagwek1"/>
        <w:numPr>
          <w:ilvl w:val="0"/>
          <w:numId w:val="0"/>
        </w:numPr>
        <w:ind w:left="432"/>
      </w:pPr>
      <w:bookmarkStart w:id="11" w:name="_Toc39779459"/>
      <w:r>
        <w:lastRenderedPageBreak/>
        <w:t xml:space="preserve">5. </w:t>
      </w:r>
      <w:r w:rsidR="00883FC7">
        <w:t>Opis i lokalizacja urządzenia wodnego, w tym nazwa l</w:t>
      </w:r>
      <w:r w:rsidR="007020CF">
        <w:t>ub numer obrębu ewidencyjnego z </w:t>
      </w:r>
      <w:r w:rsidR="00883FC7">
        <w:t>numerem lub numerami działek ewidencyjnych oraz współrzędne.</w:t>
      </w:r>
      <w:bookmarkEnd w:id="11"/>
    </w:p>
    <w:p w14:paraId="62A990F8" w14:textId="16DF08CF" w:rsidR="00554D4F" w:rsidRDefault="00554D4F" w:rsidP="00554D4F">
      <w:pPr>
        <w:rPr>
          <w:b/>
        </w:rPr>
      </w:pPr>
    </w:p>
    <w:p w14:paraId="0E05ECA8" w14:textId="3D5469AC" w:rsidR="00554D4F" w:rsidRDefault="00554D4F" w:rsidP="00554D4F">
      <w:pPr>
        <w:rPr>
          <w:b/>
        </w:rPr>
      </w:pPr>
      <w:r>
        <w:rPr>
          <w:b/>
        </w:rPr>
        <w:t>Opis istniejących urządzeń wodnych:</w:t>
      </w:r>
    </w:p>
    <w:p w14:paraId="3E682B5D" w14:textId="77777777" w:rsidR="00554D4F" w:rsidRDefault="00554D4F" w:rsidP="00554D4F">
      <w:pPr>
        <w:rPr>
          <w:b/>
        </w:rPr>
      </w:pPr>
    </w:p>
    <w:p w14:paraId="5A6FC201" w14:textId="614C23BE" w:rsidR="00A03E29" w:rsidRPr="00170C90" w:rsidRDefault="00A03E29" w:rsidP="00170C90">
      <w:pPr>
        <w:pStyle w:val="Akapitzlist"/>
        <w:numPr>
          <w:ilvl w:val="0"/>
          <w:numId w:val="19"/>
        </w:numPr>
        <w:rPr>
          <w:bCs/>
        </w:rPr>
      </w:pPr>
      <w:r w:rsidRPr="00DD3B07">
        <w:rPr>
          <w:bCs/>
        </w:rPr>
        <w:t>Istniejące zbiorniki (pozostałości po dawnych zbiornikach wodnych) przewidziane do odbudowy charakteryzują się dużym stopniem zniszczenia – zbiorniki retencyjne wymagają odmule</w:t>
      </w:r>
      <w:r>
        <w:rPr>
          <w:bCs/>
        </w:rPr>
        <w:t>nia i pogłębienia, wyrównania i </w:t>
      </w:r>
      <w:r w:rsidRPr="00DD3B07">
        <w:rPr>
          <w:bCs/>
        </w:rPr>
        <w:t>umocnienia skarp,</w:t>
      </w:r>
      <w:r>
        <w:rPr>
          <w:bCs/>
        </w:rPr>
        <w:t xml:space="preserve"> wykonania budowli piętrzących, </w:t>
      </w:r>
      <w:r w:rsidRPr="00DD3B07">
        <w:rPr>
          <w:bCs/>
        </w:rPr>
        <w:t xml:space="preserve">oraz towarzyszących </w:t>
      </w:r>
      <w:r>
        <w:rPr>
          <w:bCs/>
        </w:rPr>
        <w:t xml:space="preserve">budowli koniecznych do ich prawidłowego funkcjonowania. </w:t>
      </w:r>
      <w:r w:rsidR="00170C90" w:rsidRPr="00170C90">
        <w:rPr>
          <w:bCs/>
        </w:rPr>
        <w:t>W obecnym  stanie zbiorniki wodne częściowo wypełnione są wodą lub przypominają zabagnione zagłębienia.</w:t>
      </w:r>
    </w:p>
    <w:p w14:paraId="52221FE4" w14:textId="022E5DED" w:rsidR="005C28D5" w:rsidRDefault="005C28D5" w:rsidP="005C28D5">
      <w:pPr>
        <w:pStyle w:val="Akapitzlist"/>
        <w:rPr>
          <w:bCs/>
        </w:rPr>
      </w:pPr>
    </w:p>
    <w:tbl>
      <w:tblPr>
        <w:tblStyle w:val="Tabela-Siatka"/>
        <w:tblW w:w="0" w:type="auto"/>
        <w:jc w:val="center"/>
        <w:tblLook w:val="04A0" w:firstRow="1" w:lastRow="0" w:firstColumn="1" w:lastColumn="0" w:noHBand="0" w:noVBand="1"/>
      </w:tblPr>
      <w:tblGrid>
        <w:gridCol w:w="1941"/>
        <w:gridCol w:w="1941"/>
        <w:gridCol w:w="1957"/>
        <w:gridCol w:w="1957"/>
      </w:tblGrid>
      <w:tr w:rsidR="00B725CF" w14:paraId="1B830DFA" w14:textId="77777777" w:rsidTr="00682D84">
        <w:trPr>
          <w:jc w:val="center"/>
        </w:trPr>
        <w:tc>
          <w:tcPr>
            <w:tcW w:w="1941" w:type="dxa"/>
          </w:tcPr>
          <w:p w14:paraId="0DDEF332" w14:textId="77777777" w:rsidR="00B725CF" w:rsidRPr="00FD3444" w:rsidRDefault="00B725CF" w:rsidP="00682D84">
            <w:pPr>
              <w:rPr>
                <w:b/>
              </w:rPr>
            </w:pPr>
          </w:p>
          <w:p w14:paraId="3D247E09" w14:textId="77777777" w:rsidR="00B725CF" w:rsidRPr="00FD3444" w:rsidRDefault="00B725CF" w:rsidP="00682D84">
            <w:pPr>
              <w:jc w:val="center"/>
              <w:rPr>
                <w:b/>
              </w:rPr>
            </w:pPr>
            <w:r w:rsidRPr="00FD3444">
              <w:rPr>
                <w:b/>
              </w:rPr>
              <w:t>Rodzaj obiektu</w:t>
            </w:r>
          </w:p>
        </w:tc>
        <w:tc>
          <w:tcPr>
            <w:tcW w:w="1941" w:type="dxa"/>
          </w:tcPr>
          <w:p w14:paraId="12C64568" w14:textId="77777777" w:rsidR="00B725CF" w:rsidRPr="00FD3444" w:rsidRDefault="00B725CF" w:rsidP="00682D84">
            <w:pPr>
              <w:jc w:val="center"/>
              <w:rPr>
                <w:b/>
              </w:rPr>
            </w:pPr>
          </w:p>
          <w:p w14:paraId="5B615B28" w14:textId="77777777" w:rsidR="00B725CF" w:rsidRDefault="00B725CF" w:rsidP="00682D84">
            <w:pPr>
              <w:jc w:val="center"/>
              <w:rPr>
                <w:b/>
              </w:rPr>
            </w:pPr>
            <w:r w:rsidRPr="00FD3444">
              <w:rPr>
                <w:b/>
              </w:rPr>
              <w:t xml:space="preserve">Objętość istniejąca </w:t>
            </w:r>
          </w:p>
          <w:p w14:paraId="40F2E619" w14:textId="77777777" w:rsidR="00B725CF" w:rsidRPr="00CC7626" w:rsidRDefault="00B725CF" w:rsidP="00682D84">
            <w:pPr>
              <w:jc w:val="center"/>
              <w:rPr>
                <w:b/>
              </w:rPr>
            </w:pPr>
            <w:r>
              <w:rPr>
                <w:b/>
              </w:rPr>
              <w:t>[m</w:t>
            </w:r>
            <w:r>
              <w:rPr>
                <w:b/>
                <w:vertAlign w:val="superscript"/>
              </w:rPr>
              <w:t>3</w:t>
            </w:r>
            <w:r>
              <w:rPr>
                <w:b/>
              </w:rPr>
              <w:t>]</w:t>
            </w:r>
          </w:p>
        </w:tc>
        <w:tc>
          <w:tcPr>
            <w:tcW w:w="1957" w:type="dxa"/>
          </w:tcPr>
          <w:p w14:paraId="41721B62" w14:textId="77777777" w:rsidR="00B725CF" w:rsidRDefault="00B725CF" w:rsidP="00682D84">
            <w:pPr>
              <w:jc w:val="center"/>
              <w:rPr>
                <w:b/>
              </w:rPr>
            </w:pPr>
          </w:p>
          <w:p w14:paraId="51915152" w14:textId="77777777" w:rsidR="00B725CF" w:rsidRDefault="00B725CF" w:rsidP="00682D84">
            <w:pPr>
              <w:jc w:val="center"/>
              <w:rPr>
                <w:b/>
              </w:rPr>
            </w:pPr>
            <w:r>
              <w:rPr>
                <w:b/>
              </w:rPr>
              <w:t>Głębokość wody</w:t>
            </w:r>
          </w:p>
        </w:tc>
        <w:tc>
          <w:tcPr>
            <w:tcW w:w="1957" w:type="dxa"/>
          </w:tcPr>
          <w:p w14:paraId="4EE9A502" w14:textId="77777777" w:rsidR="00B725CF" w:rsidRDefault="00B725CF" w:rsidP="00682D84">
            <w:pPr>
              <w:jc w:val="center"/>
              <w:rPr>
                <w:b/>
              </w:rPr>
            </w:pPr>
          </w:p>
          <w:p w14:paraId="746C1EFB" w14:textId="77777777" w:rsidR="00B725CF" w:rsidRDefault="00B725CF" w:rsidP="00682D84">
            <w:pPr>
              <w:jc w:val="center"/>
              <w:rPr>
                <w:b/>
              </w:rPr>
            </w:pPr>
            <w:r>
              <w:rPr>
                <w:b/>
              </w:rPr>
              <w:t>Urządzenia piętrzące</w:t>
            </w:r>
          </w:p>
          <w:p w14:paraId="72ED7A8B" w14:textId="77777777" w:rsidR="00B725CF" w:rsidRPr="00FD3444" w:rsidRDefault="00B725CF" w:rsidP="00682D84">
            <w:pPr>
              <w:jc w:val="center"/>
              <w:rPr>
                <w:b/>
              </w:rPr>
            </w:pPr>
          </w:p>
        </w:tc>
      </w:tr>
      <w:tr w:rsidR="00B725CF" w14:paraId="37FF398E" w14:textId="77777777" w:rsidTr="00682D84">
        <w:trPr>
          <w:jc w:val="center"/>
        </w:trPr>
        <w:tc>
          <w:tcPr>
            <w:tcW w:w="1941" w:type="dxa"/>
          </w:tcPr>
          <w:p w14:paraId="0DBBDD74" w14:textId="77777777" w:rsidR="00B725CF" w:rsidRDefault="00B725CF" w:rsidP="00682D84">
            <w:r>
              <w:t>Zb. retencyjny nr 1</w:t>
            </w:r>
          </w:p>
        </w:tc>
        <w:tc>
          <w:tcPr>
            <w:tcW w:w="1941" w:type="dxa"/>
          </w:tcPr>
          <w:p w14:paraId="4D68DC13" w14:textId="6C6F1CB8" w:rsidR="00B725CF" w:rsidRDefault="00DF6464" w:rsidP="00682D84">
            <w:pPr>
              <w:jc w:val="center"/>
            </w:pPr>
            <w:r>
              <w:t>brak</w:t>
            </w:r>
          </w:p>
        </w:tc>
        <w:tc>
          <w:tcPr>
            <w:tcW w:w="1957" w:type="dxa"/>
          </w:tcPr>
          <w:p w14:paraId="4ACF9C58" w14:textId="77777777" w:rsidR="00B725CF" w:rsidRDefault="00B725CF" w:rsidP="00682D84">
            <w:pPr>
              <w:jc w:val="center"/>
            </w:pPr>
            <w:r>
              <w:t>brak</w:t>
            </w:r>
          </w:p>
        </w:tc>
        <w:tc>
          <w:tcPr>
            <w:tcW w:w="1957" w:type="dxa"/>
          </w:tcPr>
          <w:p w14:paraId="19ADB4D6" w14:textId="0379D916" w:rsidR="00B725CF" w:rsidRDefault="00B725CF" w:rsidP="00170C90">
            <w:pPr>
              <w:jc w:val="center"/>
            </w:pPr>
            <w:r>
              <w:t xml:space="preserve">Brak </w:t>
            </w:r>
          </w:p>
        </w:tc>
      </w:tr>
      <w:tr w:rsidR="00B725CF" w14:paraId="2B8C042B" w14:textId="77777777" w:rsidTr="00682D84">
        <w:trPr>
          <w:jc w:val="center"/>
        </w:trPr>
        <w:tc>
          <w:tcPr>
            <w:tcW w:w="1941" w:type="dxa"/>
          </w:tcPr>
          <w:p w14:paraId="554FBED2" w14:textId="77777777" w:rsidR="00B725CF" w:rsidRDefault="00B725CF" w:rsidP="00682D84">
            <w:r>
              <w:t>Zb. retencyjny nr 2</w:t>
            </w:r>
          </w:p>
        </w:tc>
        <w:tc>
          <w:tcPr>
            <w:tcW w:w="1941" w:type="dxa"/>
          </w:tcPr>
          <w:p w14:paraId="2E8115E6" w14:textId="6F46B43D" w:rsidR="00B725CF" w:rsidRDefault="00170C90" w:rsidP="00682D84">
            <w:pPr>
              <w:jc w:val="center"/>
            </w:pPr>
            <w:r>
              <w:t>400</w:t>
            </w:r>
          </w:p>
        </w:tc>
        <w:tc>
          <w:tcPr>
            <w:tcW w:w="1957" w:type="dxa"/>
          </w:tcPr>
          <w:p w14:paraId="2931E402" w14:textId="592F5DC7" w:rsidR="00B725CF" w:rsidRDefault="001E3D29" w:rsidP="00682D84">
            <w:pPr>
              <w:jc w:val="center"/>
            </w:pPr>
            <w:r w:rsidRPr="001E3D29">
              <w:t>d</w:t>
            </w:r>
            <w:r w:rsidR="00B725CF" w:rsidRPr="001E3D29">
              <w:t>o</w:t>
            </w:r>
            <w:r w:rsidRPr="001E3D29">
              <w:t xml:space="preserve"> ok.  1,0</w:t>
            </w:r>
            <w:r w:rsidR="00B725CF" w:rsidRPr="001E3D29">
              <w:t xml:space="preserve"> m</w:t>
            </w:r>
          </w:p>
        </w:tc>
        <w:tc>
          <w:tcPr>
            <w:tcW w:w="1957" w:type="dxa"/>
          </w:tcPr>
          <w:p w14:paraId="7A04F731" w14:textId="69C9647E" w:rsidR="00B725CF" w:rsidRDefault="00170C90" w:rsidP="00170C90">
            <w:pPr>
              <w:jc w:val="center"/>
            </w:pPr>
            <w:r>
              <w:t xml:space="preserve">Brak </w:t>
            </w:r>
          </w:p>
        </w:tc>
      </w:tr>
      <w:tr w:rsidR="00B725CF" w14:paraId="7DD057AA" w14:textId="77777777" w:rsidTr="00682D84">
        <w:trPr>
          <w:jc w:val="center"/>
        </w:trPr>
        <w:tc>
          <w:tcPr>
            <w:tcW w:w="1941" w:type="dxa"/>
          </w:tcPr>
          <w:p w14:paraId="3588B8B8" w14:textId="77777777" w:rsidR="00B725CF" w:rsidRDefault="00B725CF" w:rsidP="00682D84">
            <w:r>
              <w:t>Zb. retencyjny nr 3</w:t>
            </w:r>
          </w:p>
        </w:tc>
        <w:tc>
          <w:tcPr>
            <w:tcW w:w="1941" w:type="dxa"/>
          </w:tcPr>
          <w:p w14:paraId="35D5C45D" w14:textId="1E30DCBE" w:rsidR="00B725CF" w:rsidRDefault="00DF6464" w:rsidP="00DF6464">
            <w:pPr>
              <w:jc w:val="center"/>
            </w:pPr>
            <w:r>
              <w:t>brak</w:t>
            </w:r>
          </w:p>
        </w:tc>
        <w:tc>
          <w:tcPr>
            <w:tcW w:w="1957" w:type="dxa"/>
          </w:tcPr>
          <w:p w14:paraId="64DAF6A7" w14:textId="0A3FB470" w:rsidR="00B725CF" w:rsidRDefault="00170C90" w:rsidP="00682D84">
            <w:pPr>
              <w:jc w:val="center"/>
            </w:pPr>
            <w:r>
              <w:t>brak</w:t>
            </w:r>
          </w:p>
        </w:tc>
        <w:tc>
          <w:tcPr>
            <w:tcW w:w="1957" w:type="dxa"/>
          </w:tcPr>
          <w:p w14:paraId="3F3560D3" w14:textId="6E213081" w:rsidR="00B725CF" w:rsidRDefault="00B725CF" w:rsidP="00170C90">
            <w:pPr>
              <w:jc w:val="center"/>
            </w:pPr>
            <w:r>
              <w:t xml:space="preserve">Brak </w:t>
            </w:r>
          </w:p>
        </w:tc>
      </w:tr>
      <w:tr w:rsidR="00B725CF" w14:paraId="5B44A238" w14:textId="77777777" w:rsidTr="00682D84">
        <w:trPr>
          <w:jc w:val="center"/>
        </w:trPr>
        <w:tc>
          <w:tcPr>
            <w:tcW w:w="1941" w:type="dxa"/>
          </w:tcPr>
          <w:p w14:paraId="3CC00CDE" w14:textId="77777777" w:rsidR="00B725CF" w:rsidRDefault="00B725CF" w:rsidP="00682D84">
            <w:r>
              <w:t>Zb. retencyjny nr 4</w:t>
            </w:r>
          </w:p>
        </w:tc>
        <w:tc>
          <w:tcPr>
            <w:tcW w:w="1941" w:type="dxa"/>
          </w:tcPr>
          <w:p w14:paraId="43F6D3B4" w14:textId="517BAE0C" w:rsidR="00B725CF" w:rsidRDefault="00170C90" w:rsidP="00682D84">
            <w:pPr>
              <w:jc w:val="center"/>
            </w:pPr>
            <w:r>
              <w:t>7500</w:t>
            </w:r>
          </w:p>
        </w:tc>
        <w:tc>
          <w:tcPr>
            <w:tcW w:w="1957" w:type="dxa"/>
          </w:tcPr>
          <w:p w14:paraId="6F246865" w14:textId="4B50CE10" w:rsidR="00B725CF" w:rsidRPr="00170C90" w:rsidRDefault="001E3D29" w:rsidP="00682D84">
            <w:pPr>
              <w:jc w:val="center"/>
              <w:rPr>
                <w:color w:val="FF0000"/>
              </w:rPr>
            </w:pPr>
            <w:r w:rsidRPr="001E3D29">
              <w:t>do ok.  1,0 m</w:t>
            </w:r>
          </w:p>
        </w:tc>
        <w:tc>
          <w:tcPr>
            <w:tcW w:w="1957" w:type="dxa"/>
          </w:tcPr>
          <w:p w14:paraId="62C5D9E2" w14:textId="0A4EB2F0" w:rsidR="00B725CF" w:rsidRDefault="00B725CF" w:rsidP="00170C90">
            <w:pPr>
              <w:jc w:val="center"/>
            </w:pPr>
            <w:r>
              <w:t xml:space="preserve">Brak </w:t>
            </w:r>
          </w:p>
        </w:tc>
      </w:tr>
      <w:tr w:rsidR="00170C90" w14:paraId="63D1C952" w14:textId="77777777" w:rsidTr="00682D84">
        <w:trPr>
          <w:jc w:val="center"/>
        </w:trPr>
        <w:tc>
          <w:tcPr>
            <w:tcW w:w="1941" w:type="dxa"/>
          </w:tcPr>
          <w:p w14:paraId="20724AF6" w14:textId="7DC180DF" w:rsidR="00170C90" w:rsidRDefault="00170C90" w:rsidP="00170C90">
            <w:r>
              <w:t>Zb. retencyjny nr 8</w:t>
            </w:r>
          </w:p>
        </w:tc>
        <w:tc>
          <w:tcPr>
            <w:tcW w:w="1941" w:type="dxa"/>
          </w:tcPr>
          <w:p w14:paraId="5BB29622" w14:textId="5D1E6BEE" w:rsidR="00170C90" w:rsidRDefault="00170C90" w:rsidP="00170C90">
            <w:pPr>
              <w:jc w:val="center"/>
            </w:pPr>
            <w:r>
              <w:t>2000</w:t>
            </w:r>
          </w:p>
        </w:tc>
        <w:tc>
          <w:tcPr>
            <w:tcW w:w="1957" w:type="dxa"/>
          </w:tcPr>
          <w:p w14:paraId="6D367D3A" w14:textId="32EFD28B" w:rsidR="00170C90" w:rsidRPr="00170C90" w:rsidRDefault="001E3D29" w:rsidP="00170C90">
            <w:pPr>
              <w:jc w:val="center"/>
              <w:rPr>
                <w:color w:val="FF0000"/>
              </w:rPr>
            </w:pPr>
            <w:r w:rsidRPr="001E3D29">
              <w:t>do ok.  1,0 m</w:t>
            </w:r>
          </w:p>
        </w:tc>
        <w:tc>
          <w:tcPr>
            <w:tcW w:w="1957" w:type="dxa"/>
          </w:tcPr>
          <w:p w14:paraId="5E6F02F8" w14:textId="08334E39" w:rsidR="00170C90" w:rsidRDefault="00170C90" w:rsidP="00170C90">
            <w:pPr>
              <w:jc w:val="center"/>
            </w:pPr>
            <w:r>
              <w:t xml:space="preserve">Brak </w:t>
            </w:r>
          </w:p>
        </w:tc>
      </w:tr>
    </w:tbl>
    <w:p w14:paraId="728C5D29" w14:textId="1B8F17DA" w:rsidR="005C28D5" w:rsidRPr="005C28D5" w:rsidRDefault="005C28D5" w:rsidP="005C28D5">
      <w:pPr>
        <w:rPr>
          <w:bCs/>
        </w:rPr>
      </w:pPr>
    </w:p>
    <w:p w14:paraId="564C15AD" w14:textId="4623AA36" w:rsidR="005C28D5" w:rsidRDefault="005C28D5" w:rsidP="006760E4">
      <w:pPr>
        <w:pStyle w:val="Akapitzlist"/>
        <w:numPr>
          <w:ilvl w:val="0"/>
          <w:numId w:val="19"/>
        </w:numPr>
        <w:rPr>
          <w:bCs/>
        </w:rPr>
      </w:pPr>
      <w:r w:rsidRPr="00DD3B07">
        <w:rPr>
          <w:bCs/>
        </w:rPr>
        <w:t xml:space="preserve">Istniejące przepusty są częściowo zniszczone (nie stwarzają właściwych warunków przejazdu), a ich wydatek nie jest dostosowany do wystąpienia wód wezbraniowych. </w:t>
      </w:r>
    </w:p>
    <w:p w14:paraId="6145C031" w14:textId="010138EF" w:rsidR="005C28D5" w:rsidRDefault="005C28D5" w:rsidP="005C28D5">
      <w:pPr>
        <w:rPr>
          <w:bCs/>
        </w:rPr>
      </w:pPr>
    </w:p>
    <w:tbl>
      <w:tblPr>
        <w:tblStyle w:val="Tabela-Siatka"/>
        <w:tblW w:w="0" w:type="auto"/>
        <w:jc w:val="center"/>
        <w:tblLook w:val="04A0" w:firstRow="1" w:lastRow="0" w:firstColumn="1" w:lastColumn="0" w:noHBand="0" w:noVBand="1"/>
      </w:tblPr>
      <w:tblGrid>
        <w:gridCol w:w="1941"/>
        <w:gridCol w:w="1939"/>
        <w:gridCol w:w="1939"/>
      </w:tblGrid>
      <w:tr w:rsidR="001320FE" w:rsidRPr="00FD3444" w14:paraId="1F21A6BA" w14:textId="50DA65CA" w:rsidTr="00682D84">
        <w:trPr>
          <w:jc w:val="center"/>
        </w:trPr>
        <w:tc>
          <w:tcPr>
            <w:tcW w:w="1941" w:type="dxa"/>
          </w:tcPr>
          <w:p w14:paraId="26A8F2A4" w14:textId="77777777" w:rsidR="001320FE" w:rsidRPr="00FD3444" w:rsidRDefault="001320FE" w:rsidP="00682D84">
            <w:pPr>
              <w:rPr>
                <w:b/>
              </w:rPr>
            </w:pPr>
          </w:p>
          <w:p w14:paraId="3A714120" w14:textId="77777777" w:rsidR="001320FE" w:rsidRDefault="001320FE" w:rsidP="00682D84">
            <w:pPr>
              <w:jc w:val="center"/>
              <w:rPr>
                <w:b/>
              </w:rPr>
            </w:pPr>
            <w:r w:rsidRPr="00FD3444">
              <w:rPr>
                <w:b/>
              </w:rPr>
              <w:t>Rodzaj obiektu</w:t>
            </w:r>
          </w:p>
          <w:p w14:paraId="25DC4C05" w14:textId="77777777" w:rsidR="001320FE" w:rsidRPr="00FD3444" w:rsidRDefault="001320FE" w:rsidP="00682D84">
            <w:pPr>
              <w:jc w:val="center"/>
              <w:rPr>
                <w:b/>
              </w:rPr>
            </w:pPr>
          </w:p>
        </w:tc>
        <w:tc>
          <w:tcPr>
            <w:tcW w:w="1939" w:type="dxa"/>
          </w:tcPr>
          <w:p w14:paraId="79D348FB" w14:textId="77777777" w:rsidR="001320FE" w:rsidRDefault="001320FE" w:rsidP="00682D84">
            <w:pPr>
              <w:jc w:val="center"/>
              <w:rPr>
                <w:b/>
              </w:rPr>
            </w:pPr>
          </w:p>
          <w:p w14:paraId="62767D61" w14:textId="253D9765" w:rsidR="001320FE" w:rsidRPr="00FD3444" w:rsidRDefault="001320FE" w:rsidP="00682D84">
            <w:pPr>
              <w:jc w:val="center"/>
              <w:rPr>
                <w:b/>
              </w:rPr>
            </w:pPr>
            <w:r>
              <w:rPr>
                <w:b/>
              </w:rPr>
              <w:t>Rzędna wlotu</w:t>
            </w:r>
          </w:p>
        </w:tc>
        <w:tc>
          <w:tcPr>
            <w:tcW w:w="1939" w:type="dxa"/>
          </w:tcPr>
          <w:p w14:paraId="75BC056D" w14:textId="77777777" w:rsidR="001320FE" w:rsidRDefault="001320FE" w:rsidP="00682D84">
            <w:pPr>
              <w:jc w:val="center"/>
              <w:rPr>
                <w:b/>
              </w:rPr>
            </w:pPr>
          </w:p>
          <w:p w14:paraId="657FCEF2" w14:textId="32E931CE" w:rsidR="001320FE" w:rsidRPr="00FD3444" w:rsidRDefault="001320FE" w:rsidP="00682D84">
            <w:pPr>
              <w:jc w:val="center"/>
              <w:rPr>
                <w:b/>
              </w:rPr>
            </w:pPr>
            <w:r>
              <w:rPr>
                <w:b/>
              </w:rPr>
              <w:t>Rzędna wylotu</w:t>
            </w:r>
          </w:p>
        </w:tc>
      </w:tr>
      <w:tr w:rsidR="001320FE" w14:paraId="24A48350" w14:textId="73330E93" w:rsidTr="00682D84">
        <w:trPr>
          <w:jc w:val="center"/>
        </w:trPr>
        <w:tc>
          <w:tcPr>
            <w:tcW w:w="1941" w:type="dxa"/>
          </w:tcPr>
          <w:p w14:paraId="6905DE80" w14:textId="50244666" w:rsidR="001320FE" w:rsidRDefault="001320FE" w:rsidP="00170C90">
            <w:r>
              <w:t>Przepust B-1A</w:t>
            </w:r>
          </w:p>
        </w:tc>
        <w:tc>
          <w:tcPr>
            <w:tcW w:w="1939" w:type="dxa"/>
          </w:tcPr>
          <w:p w14:paraId="12649D2A" w14:textId="4A9FC06B" w:rsidR="001320FE" w:rsidRDefault="001320FE" w:rsidP="00170C90">
            <w:pPr>
              <w:jc w:val="center"/>
            </w:pPr>
            <w:r>
              <w:t>-</w:t>
            </w:r>
          </w:p>
        </w:tc>
        <w:tc>
          <w:tcPr>
            <w:tcW w:w="1939" w:type="dxa"/>
          </w:tcPr>
          <w:p w14:paraId="08C3167D" w14:textId="70DF07CF" w:rsidR="001320FE" w:rsidRDefault="001320FE" w:rsidP="00170C90">
            <w:pPr>
              <w:jc w:val="center"/>
            </w:pPr>
            <w:r>
              <w:t>-</w:t>
            </w:r>
          </w:p>
        </w:tc>
      </w:tr>
      <w:tr w:rsidR="001320FE" w14:paraId="40878094" w14:textId="3F428144" w:rsidTr="00682D84">
        <w:trPr>
          <w:jc w:val="center"/>
        </w:trPr>
        <w:tc>
          <w:tcPr>
            <w:tcW w:w="1941" w:type="dxa"/>
          </w:tcPr>
          <w:p w14:paraId="564E565F" w14:textId="0DFBA59E" w:rsidR="001320FE" w:rsidRDefault="001320FE" w:rsidP="00170C90">
            <w:r>
              <w:t>Przepust B-1</w:t>
            </w:r>
          </w:p>
        </w:tc>
        <w:tc>
          <w:tcPr>
            <w:tcW w:w="1939" w:type="dxa"/>
          </w:tcPr>
          <w:p w14:paraId="1DFF10BB" w14:textId="6DA5B105" w:rsidR="001320FE" w:rsidRDefault="001320FE" w:rsidP="00170C90">
            <w:pPr>
              <w:jc w:val="center"/>
            </w:pPr>
            <w:r>
              <w:t>-</w:t>
            </w:r>
          </w:p>
        </w:tc>
        <w:tc>
          <w:tcPr>
            <w:tcW w:w="1939" w:type="dxa"/>
          </w:tcPr>
          <w:p w14:paraId="7565EEF5" w14:textId="2894D5E9" w:rsidR="001320FE" w:rsidRDefault="001320FE" w:rsidP="00170C90">
            <w:pPr>
              <w:jc w:val="center"/>
            </w:pPr>
            <w:r>
              <w:t>-</w:t>
            </w:r>
          </w:p>
        </w:tc>
      </w:tr>
      <w:tr w:rsidR="001320FE" w14:paraId="6941473C" w14:textId="628D245D" w:rsidTr="00682D84">
        <w:trPr>
          <w:jc w:val="center"/>
        </w:trPr>
        <w:tc>
          <w:tcPr>
            <w:tcW w:w="1941" w:type="dxa"/>
          </w:tcPr>
          <w:p w14:paraId="295C7972" w14:textId="3F498AAC" w:rsidR="001320FE" w:rsidRDefault="001320FE" w:rsidP="00170C90">
            <w:r>
              <w:t>Przepust B-2</w:t>
            </w:r>
          </w:p>
        </w:tc>
        <w:tc>
          <w:tcPr>
            <w:tcW w:w="1939" w:type="dxa"/>
          </w:tcPr>
          <w:p w14:paraId="52EF761B" w14:textId="7E7185A4" w:rsidR="001320FE" w:rsidRPr="002058B4" w:rsidRDefault="001320FE" w:rsidP="00170C90">
            <w:pPr>
              <w:jc w:val="center"/>
            </w:pPr>
            <w:r w:rsidRPr="002058B4">
              <w:t>237,44 m n.p.m.</w:t>
            </w:r>
          </w:p>
        </w:tc>
        <w:tc>
          <w:tcPr>
            <w:tcW w:w="1939" w:type="dxa"/>
          </w:tcPr>
          <w:p w14:paraId="5BB8EB42" w14:textId="1BEFAE6E" w:rsidR="001320FE" w:rsidRPr="002058B4" w:rsidRDefault="001320FE" w:rsidP="00170C90">
            <w:pPr>
              <w:jc w:val="center"/>
            </w:pPr>
            <w:r w:rsidRPr="002058B4">
              <w:t>237,33 m n.p.m.</w:t>
            </w:r>
          </w:p>
        </w:tc>
      </w:tr>
      <w:tr w:rsidR="001320FE" w14:paraId="19ADA233" w14:textId="77777777" w:rsidTr="00682D84">
        <w:trPr>
          <w:jc w:val="center"/>
        </w:trPr>
        <w:tc>
          <w:tcPr>
            <w:tcW w:w="1941" w:type="dxa"/>
          </w:tcPr>
          <w:p w14:paraId="1BC6FB49" w14:textId="0359C028" w:rsidR="001320FE" w:rsidRDefault="001320FE" w:rsidP="00170C90">
            <w:r>
              <w:t>Przepust B-3</w:t>
            </w:r>
          </w:p>
        </w:tc>
        <w:tc>
          <w:tcPr>
            <w:tcW w:w="1939" w:type="dxa"/>
          </w:tcPr>
          <w:p w14:paraId="740909D4" w14:textId="1CAABD2D" w:rsidR="001320FE" w:rsidRDefault="001320FE" w:rsidP="002058B4">
            <w:pPr>
              <w:jc w:val="center"/>
            </w:pPr>
            <w:r>
              <w:t>236,82</w:t>
            </w:r>
            <w:r w:rsidRPr="002058B4">
              <w:t xml:space="preserve"> m n.p.m.</w:t>
            </w:r>
          </w:p>
        </w:tc>
        <w:tc>
          <w:tcPr>
            <w:tcW w:w="1939" w:type="dxa"/>
          </w:tcPr>
          <w:p w14:paraId="19CAF1DE" w14:textId="742CD809" w:rsidR="001320FE" w:rsidRDefault="001320FE" w:rsidP="00170C90">
            <w:pPr>
              <w:jc w:val="center"/>
            </w:pPr>
            <w:r>
              <w:t>236,90</w:t>
            </w:r>
            <w:r w:rsidRPr="002058B4">
              <w:t xml:space="preserve"> m n.p.m.</w:t>
            </w:r>
          </w:p>
        </w:tc>
      </w:tr>
      <w:tr w:rsidR="001320FE" w14:paraId="04E2BE71" w14:textId="77777777" w:rsidTr="00682D84">
        <w:trPr>
          <w:jc w:val="center"/>
        </w:trPr>
        <w:tc>
          <w:tcPr>
            <w:tcW w:w="1941" w:type="dxa"/>
          </w:tcPr>
          <w:p w14:paraId="40EDEDF4" w14:textId="252D5F94" w:rsidR="001320FE" w:rsidRDefault="001320FE" w:rsidP="00170C90">
            <w:r>
              <w:t>Przepust B-4</w:t>
            </w:r>
          </w:p>
        </w:tc>
        <w:tc>
          <w:tcPr>
            <w:tcW w:w="1939" w:type="dxa"/>
          </w:tcPr>
          <w:p w14:paraId="47B955CE" w14:textId="67A2B846" w:rsidR="001320FE" w:rsidRDefault="001320FE" w:rsidP="00170C90">
            <w:pPr>
              <w:jc w:val="center"/>
            </w:pPr>
            <w:r>
              <w:t>235,25</w:t>
            </w:r>
            <w:r w:rsidRPr="002058B4">
              <w:t xml:space="preserve"> m n.p.m.</w:t>
            </w:r>
          </w:p>
        </w:tc>
        <w:tc>
          <w:tcPr>
            <w:tcW w:w="1939" w:type="dxa"/>
          </w:tcPr>
          <w:p w14:paraId="2C1D8E24" w14:textId="285B2A35" w:rsidR="001320FE" w:rsidRDefault="001320FE" w:rsidP="00170C90">
            <w:pPr>
              <w:jc w:val="center"/>
            </w:pPr>
            <w:r>
              <w:t>235,13</w:t>
            </w:r>
            <w:r w:rsidRPr="002058B4">
              <w:t xml:space="preserve"> m n.p.m.</w:t>
            </w:r>
          </w:p>
        </w:tc>
      </w:tr>
      <w:tr w:rsidR="001320FE" w14:paraId="28ECBF3A" w14:textId="77777777" w:rsidTr="00682D84">
        <w:trPr>
          <w:jc w:val="center"/>
        </w:trPr>
        <w:tc>
          <w:tcPr>
            <w:tcW w:w="1941" w:type="dxa"/>
          </w:tcPr>
          <w:p w14:paraId="2CEFDA96" w14:textId="58B86836" w:rsidR="001320FE" w:rsidRDefault="001320FE" w:rsidP="00170C90">
            <w:r>
              <w:t>Przepust B-5</w:t>
            </w:r>
          </w:p>
        </w:tc>
        <w:tc>
          <w:tcPr>
            <w:tcW w:w="1939" w:type="dxa"/>
          </w:tcPr>
          <w:p w14:paraId="6C33D98F" w14:textId="2339870A" w:rsidR="001320FE" w:rsidRDefault="001320FE" w:rsidP="00170C90">
            <w:pPr>
              <w:jc w:val="center"/>
            </w:pPr>
            <w:r>
              <w:t>230,70</w:t>
            </w:r>
            <w:r w:rsidRPr="002058B4">
              <w:t xml:space="preserve"> m n.p.m.</w:t>
            </w:r>
          </w:p>
          <w:p w14:paraId="3854D4EC" w14:textId="1CD9AD3A" w:rsidR="001320FE" w:rsidRDefault="001320FE" w:rsidP="00170C90">
            <w:pPr>
              <w:jc w:val="center"/>
            </w:pPr>
            <w:r>
              <w:t>230,73</w:t>
            </w:r>
            <w:r w:rsidRPr="002058B4">
              <w:t xml:space="preserve"> m n.p.m.</w:t>
            </w:r>
          </w:p>
        </w:tc>
        <w:tc>
          <w:tcPr>
            <w:tcW w:w="1939" w:type="dxa"/>
          </w:tcPr>
          <w:p w14:paraId="779D48F4" w14:textId="59ED67CB" w:rsidR="001320FE" w:rsidRDefault="001320FE" w:rsidP="000328DB">
            <w:pPr>
              <w:jc w:val="center"/>
            </w:pPr>
            <w:r>
              <w:t>230,73</w:t>
            </w:r>
            <w:r w:rsidRPr="002058B4">
              <w:t xml:space="preserve"> m n.p.m.</w:t>
            </w:r>
          </w:p>
          <w:p w14:paraId="29792E2A" w14:textId="6603DF20" w:rsidR="001320FE" w:rsidRDefault="001320FE" w:rsidP="000328DB">
            <w:pPr>
              <w:jc w:val="center"/>
            </w:pPr>
            <w:r>
              <w:t>230,65</w:t>
            </w:r>
            <w:r w:rsidRPr="002058B4">
              <w:t xml:space="preserve"> m n.p.m.</w:t>
            </w:r>
          </w:p>
        </w:tc>
      </w:tr>
      <w:tr w:rsidR="001320FE" w14:paraId="77541053" w14:textId="77777777" w:rsidTr="00682D84">
        <w:trPr>
          <w:jc w:val="center"/>
        </w:trPr>
        <w:tc>
          <w:tcPr>
            <w:tcW w:w="1941" w:type="dxa"/>
          </w:tcPr>
          <w:p w14:paraId="14E36DFF" w14:textId="3582C958" w:rsidR="001320FE" w:rsidRDefault="001320FE" w:rsidP="00170C90">
            <w:r>
              <w:t>Przepust B-6</w:t>
            </w:r>
          </w:p>
        </w:tc>
        <w:tc>
          <w:tcPr>
            <w:tcW w:w="1939" w:type="dxa"/>
          </w:tcPr>
          <w:p w14:paraId="2C2D8305" w14:textId="05614EFD" w:rsidR="001320FE" w:rsidRDefault="001320FE" w:rsidP="000328DB">
            <w:pPr>
              <w:jc w:val="center"/>
            </w:pPr>
            <w:r>
              <w:t>232,10</w:t>
            </w:r>
            <w:r w:rsidRPr="002058B4">
              <w:t xml:space="preserve"> m n.p.m.</w:t>
            </w:r>
          </w:p>
        </w:tc>
        <w:tc>
          <w:tcPr>
            <w:tcW w:w="1939" w:type="dxa"/>
          </w:tcPr>
          <w:p w14:paraId="69081D2C" w14:textId="6446657E" w:rsidR="001320FE" w:rsidRDefault="001320FE" w:rsidP="00170C90">
            <w:pPr>
              <w:jc w:val="center"/>
            </w:pPr>
            <w:r>
              <w:t>231,99</w:t>
            </w:r>
            <w:r w:rsidRPr="002058B4">
              <w:t xml:space="preserve"> m n.p.m.</w:t>
            </w:r>
          </w:p>
        </w:tc>
      </w:tr>
      <w:tr w:rsidR="001320FE" w14:paraId="0283A757" w14:textId="77777777" w:rsidTr="00682D84">
        <w:trPr>
          <w:jc w:val="center"/>
        </w:trPr>
        <w:tc>
          <w:tcPr>
            <w:tcW w:w="1941" w:type="dxa"/>
          </w:tcPr>
          <w:p w14:paraId="19D00154" w14:textId="7572F3C1" w:rsidR="001320FE" w:rsidRDefault="001320FE" w:rsidP="00170C90">
            <w:r>
              <w:t>Przepust B-7</w:t>
            </w:r>
          </w:p>
        </w:tc>
        <w:tc>
          <w:tcPr>
            <w:tcW w:w="1939" w:type="dxa"/>
          </w:tcPr>
          <w:p w14:paraId="4957B79B" w14:textId="677845AE" w:rsidR="001320FE" w:rsidRDefault="001320FE" w:rsidP="000328DB">
            <w:pPr>
              <w:jc w:val="center"/>
            </w:pPr>
            <w:r>
              <w:t>231,63</w:t>
            </w:r>
            <w:r w:rsidRPr="002058B4">
              <w:t xml:space="preserve"> m n.p.m.</w:t>
            </w:r>
          </w:p>
          <w:p w14:paraId="4B6B0BBC" w14:textId="6C9A883F" w:rsidR="001320FE" w:rsidRDefault="001320FE" w:rsidP="000328DB">
            <w:pPr>
              <w:jc w:val="center"/>
            </w:pPr>
            <w:r>
              <w:t>231,67</w:t>
            </w:r>
            <w:r w:rsidRPr="002058B4">
              <w:t xml:space="preserve"> m n.p.m.</w:t>
            </w:r>
          </w:p>
        </w:tc>
        <w:tc>
          <w:tcPr>
            <w:tcW w:w="1939" w:type="dxa"/>
          </w:tcPr>
          <w:p w14:paraId="380F6BA6" w14:textId="3E169FB3" w:rsidR="001320FE" w:rsidRDefault="001320FE" w:rsidP="003810E8">
            <w:pPr>
              <w:jc w:val="center"/>
            </w:pPr>
            <w:r>
              <w:t>231,64</w:t>
            </w:r>
            <w:r w:rsidRPr="002058B4">
              <w:t xml:space="preserve"> m n.p.m.</w:t>
            </w:r>
          </w:p>
          <w:p w14:paraId="64AE01B0" w14:textId="42A1988B" w:rsidR="001320FE" w:rsidRDefault="001320FE" w:rsidP="003810E8">
            <w:pPr>
              <w:jc w:val="center"/>
            </w:pPr>
            <w:r>
              <w:t>231,67</w:t>
            </w:r>
            <w:r w:rsidRPr="002058B4">
              <w:t xml:space="preserve"> m n.p.m.</w:t>
            </w:r>
          </w:p>
        </w:tc>
      </w:tr>
      <w:tr w:rsidR="001320FE" w14:paraId="676BE6AC" w14:textId="77777777" w:rsidTr="00682D84">
        <w:trPr>
          <w:jc w:val="center"/>
        </w:trPr>
        <w:tc>
          <w:tcPr>
            <w:tcW w:w="1941" w:type="dxa"/>
          </w:tcPr>
          <w:p w14:paraId="70B66082" w14:textId="55FE3B8F" w:rsidR="001320FE" w:rsidRDefault="001320FE" w:rsidP="00170C90">
            <w:r>
              <w:t>Przepust B-8</w:t>
            </w:r>
          </w:p>
        </w:tc>
        <w:tc>
          <w:tcPr>
            <w:tcW w:w="1939" w:type="dxa"/>
          </w:tcPr>
          <w:p w14:paraId="09240068" w14:textId="100C00F2" w:rsidR="001320FE" w:rsidRPr="003810E8" w:rsidRDefault="001320FE" w:rsidP="00170C90">
            <w:pPr>
              <w:jc w:val="center"/>
              <w:rPr>
                <w:color w:val="FF0000"/>
              </w:rPr>
            </w:pPr>
            <w:r w:rsidRPr="001320FE">
              <w:t>-</w:t>
            </w:r>
          </w:p>
        </w:tc>
        <w:tc>
          <w:tcPr>
            <w:tcW w:w="1939" w:type="dxa"/>
          </w:tcPr>
          <w:p w14:paraId="4530424A" w14:textId="6295C4CE" w:rsidR="001320FE" w:rsidRPr="003810E8" w:rsidRDefault="001320FE" w:rsidP="00170C90">
            <w:pPr>
              <w:jc w:val="center"/>
              <w:rPr>
                <w:color w:val="FF0000"/>
              </w:rPr>
            </w:pPr>
            <w:r w:rsidRPr="001320FE">
              <w:t>-</w:t>
            </w:r>
          </w:p>
        </w:tc>
      </w:tr>
      <w:tr w:rsidR="001320FE" w14:paraId="62E1C7C1" w14:textId="77777777" w:rsidTr="00682D84">
        <w:trPr>
          <w:jc w:val="center"/>
        </w:trPr>
        <w:tc>
          <w:tcPr>
            <w:tcW w:w="1941" w:type="dxa"/>
          </w:tcPr>
          <w:p w14:paraId="008BFBA3" w14:textId="12FA4675" w:rsidR="001320FE" w:rsidRDefault="001320FE" w:rsidP="00170C90">
            <w:r>
              <w:t>Przepust B-8.1</w:t>
            </w:r>
          </w:p>
        </w:tc>
        <w:tc>
          <w:tcPr>
            <w:tcW w:w="1939" w:type="dxa"/>
          </w:tcPr>
          <w:p w14:paraId="07053AAF" w14:textId="7DC1F3D1" w:rsidR="001320FE" w:rsidRDefault="001320FE" w:rsidP="00170C90">
            <w:pPr>
              <w:jc w:val="center"/>
            </w:pPr>
            <w:r>
              <w:t>231,91</w:t>
            </w:r>
            <w:r w:rsidRPr="002058B4">
              <w:t xml:space="preserve"> m n.p.m.</w:t>
            </w:r>
          </w:p>
        </w:tc>
        <w:tc>
          <w:tcPr>
            <w:tcW w:w="1939" w:type="dxa"/>
          </w:tcPr>
          <w:p w14:paraId="6EA8F592" w14:textId="5DDA9D0A" w:rsidR="001320FE" w:rsidRDefault="001320FE" w:rsidP="00170C90">
            <w:pPr>
              <w:jc w:val="center"/>
            </w:pPr>
            <w:r>
              <w:t>231,84</w:t>
            </w:r>
            <w:r w:rsidRPr="002058B4">
              <w:t xml:space="preserve"> m n.p.m.</w:t>
            </w:r>
          </w:p>
        </w:tc>
      </w:tr>
      <w:tr w:rsidR="001320FE" w14:paraId="6C06DBC6" w14:textId="77777777" w:rsidTr="00682D84">
        <w:trPr>
          <w:jc w:val="center"/>
        </w:trPr>
        <w:tc>
          <w:tcPr>
            <w:tcW w:w="1941" w:type="dxa"/>
          </w:tcPr>
          <w:p w14:paraId="6E19C882" w14:textId="153FADF3" w:rsidR="001320FE" w:rsidRDefault="001320FE" w:rsidP="00170C90">
            <w:r>
              <w:t>Przepust B-9</w:t>
            </w:r>
          </w:p>
        </w:tc>
        <w:tc>
          <w:tcPr>
            <w:tcW w:w="1939" w:type="dxa"/>
          </w:tcPr>
          <w:p w14:paraId="7909BC30" w14:textId="41A5613E" w:rsidR="001320FE" w:rsidRDefault="001320FE" w:rsidP="00170C90">
            <w:pPr>
              <w:jc w:val="center"/>
            </w:pPr>
            <w:r>
              <w:t>234,13</w:t>
            </w:r>
            <w:r w:rsidRPr="002058B4">
              <w:t xml:space="preserve"> m n.p.m.</w:t>
            </w:r>
          </w:p>
        </w:tc>
        <w:tc>
          <w:tcPr>
            <w:tcW w:w="1939" w:type="dxa"/>
          </w:tcPr>
          <w:p w14:paraId="058575DA" w14:textId="0340F35E" w:rsidR="001320FE" w:rsidRDefault="001320FE" w:rsidP="00170C90">
            <w:pPr>
              <w:jc w:val="center"/>
            </w:pPr>
            <w:r>
              <w:t>234,12</w:t>
            </w:r>
            <w:r w:rsidRPr="002058B4">
              <w:t xml:space="preserve"> m n.p.m.</w:t>
            </w:r>
          </w:p>
        </w:tc>
      </w:tr>
      <w:tr w:rsidR="001320FE" w14:paraId="6FE218B7" w14:textId="77777777" w:rsidTr="00682D84">
        <w:trPr>
          <w:jc w:val="center"/>
        </w:trPr>
        <w:tc>
          <w:tcPr>
            <w:tcW w:w="1941" w:type="dxa"/>
          </w:tcPr>
          <w:p w14:paraId="50693D1F" w14:textId="47010451" w:rsidR="001320FE" w:rsidRDefault="001320FE" w:rsidP="00170C90">
            <w:r>
              <w:t>Przepust B-10</w:t>
            </w:r>
          </w:p>
        </w:tc>
        <w:tc>
          <w:tcPr>
            <w:tcW w:w="1939" w:type="dxa"/>
          </w:tcPr>
          <w:p w14:paraId="6134BC03" w14:textId="1D30109A" w:rsidR="001320FE" w:rsidRDefault="001320FE" w:rsidP="00170C90">
            <w:pPr>
              <w:jc w:val="center"/>
            </w:pPr>
            <w:r>
              <w:t>236,18</w:t>
            </w:r>
            <w:r w:rsidRPr="002058B4">
              <w:t xml:space="preserve"> m n.p.m.</w:t>
            </w:r>
          </w:p>
        </w:tc>
        <w:tc>
          <w:tcPr>
            <w:tcW w:w="1939" w:type="dxa"/>
          </w:tcPr>
          <w:p w14:paraId="3F1DA8D0" w14:textId="096453E1" w:rsidR="001320FE" w:rsidRDefault="001320FE" w:rsidP="00170C90">
            <w:pPr>
              <w:jc w:val="center"/>
            </w:pPr>
            <w:r>
              <w:t>236,18</w:t>
            </w:r>
            <w:r w:rsidRPr="002058B4">
              <w:t xml:space="preserve"> m n.p.m.</w:t>
            </w:r>
          </w:p>
        </w:tc>
      </w:tr>
      <w:tr w:rsidR="001320FE" w14:paraId="4DFB8EB5" w14:textId="77777777" w:rsidTr="00682D84">
        <w:trPr>
          <w:jc w:val="center"/>
        </w:trPr>
        <w:tc>
          <w:tcPr>
            <w:tcW w:w="1941" w:type="dxa"/>
          </w:tcPr>
          <w:p w14:paraId="1162C35E" w14:textId="0D0F6461" w:rsidR="001320FE" w:rsidRDefault="001320FE" w:rsidP="00170C90">
            <w:r>
              <w:t>Przepust B-11</w:t>
            </w:r>
          </w:p>
        </w:tc>
        <w:tc>
          <w:tcPr>
            <w:tcW w:w="1939" w:type="dxa"/>
          </w:tcPr>
          <w:p w14:paraId="7CFB377D" w14:textId="4CCEF110" w:rsidR="001320FE" w:rsidRDefault="001320FE" w:rsidP="00170C90">
            <w:pPr>
              <w:jc w:val="center"/>
            </w:pPr>
            <w:r>
              <w:t>237,58</w:t>
            </w:r>
            <w:r w:rsidRPr="002058B4">
              <w:t xml:space="preserve"> m n.p.m.</w:t>
            </w:r>
          </w:p>
        </w:tc>
        <w:tc>
          <w:tcPr>
            <w:tcW w:w="1939" w:type="dxa"/>
          </w:tcPr>
          <w:p w14:paraId="4C8CBB55" w14:textId="72FA04E3" w:rsidR="001320FE" w:rsidRDefault="001320FE" w:rsidP="00170C90">
            <w:pPr>
              <w:jc w:val="center"/>
            </w:pPr>
            <w:r>
              <w:t>237,65</w:t>
            </w:r>
            <w:r w:rsidRPr="002058B4">
              <w:t xml:space="preserve"> m n.p.m.</w:t>
            </w:r>
          </w:p>
        </w:tc>
      </w:tr>
      <w:tr w:rsidR="001320FE" w14:paraId="17DBF2FC" w14:textId="77777777" w:rsidTr="00682D84">
        <w:trPr>
          <w:jc w:val="center"/>
        </w:trPr>
        <w:tc>
          <w:tcPr>
            <w:tcW w:w="1941" w:type="dxa"/>
          </w:tcPr>
          <w:p w14:paraId="4DB7EC09" w14:textId="228AA59F" w:rsidR="001320FE" w:rsidRDefault="001320FE" w:rsidP="00170C90">
            <w:r>
              <w:t>Przepust B-12</w:t>
            </w:r>
          </w:p>
        </w:tc>
        <w:tc>
          <w:tcPr>
            <w:tcW w:w="1939" w:type="dxa"/>
          </w:tcPr>
          <w:p w14:paraId="6E168F57" w14:textId="04BB0AA0" w:rsidR="001320FE" w:rsidRDefault="001320FE" w:rsidP="00170C90">
            <w:pPr>
              <w:jc w:val="center"/>
            </w:pPr>
            <w:r>
              <w:t>237,52</w:t>
            </w:r>
            <w:r w:rsidRPr="002058B4">
              <w:t xml:space="preserve"> m n.p.m.</w:t>
            </w:r>
          </w:p>
        </w:tc>
        <w:tc>
          <w:tcPr>
            <w:tcW w:w="1939" w:type="dxa"/>
          </w:tcPr>
          <w:p w14:paraId="7285F384" w14:textId="493E3151" w:rsidR="001320FE" w:rsidRDefault="001320FE" w:rsidP="00170C90">
            <w:pPr>
              <w:jc w:val="center"/>
            </w:pPr>
            <w:r>
              <w:t>237,61</w:t>
            </w:r>
            <w:r w:rsidRPr="002058B4">
              <w:t xml:space="preserve"> m n.p.m.</w:t>
            </w:r>
          </w:p>
        </w:tc>
      </w:tr>
      <w:tr w:rsidR="001320FE" w14:paraId="368FDF36" w14:textId="77777777" w:rsidTr="00682D84">
        <w:trPr>
          <w:jc w:val="center"/>
        </w:trPr>
        <w:tc>
          <w:tcPr>
            <w:tcW w:w="1941" w:type="dxa"/>
          </w:tcPr>
          <w:p w14:paraId="17CD6FE0" w14:textId="3C008A12" w:rsidR="001320FE" w:rsidRDefault="001320FE" w:rsidP="00170C90">
            <w:r>
              <w:t>Przepust B-13</w:t>
            </w:r>
          </w:p>
        </w:tc>
        <w:tc>
          <w:tcPr>
            <w:tcW w:w="1939" w:type="dxa"/>
          </w:tcPr>
          <w:p w14:paraId="051F9A33" w14:textId="1239B239" w:rsidR="001320FE" w:rsidRDefault="001320FE" w:rsidP="00170C90">
            <w:pPr>
              <w:jc w:val="center"/>
            </w:pPr>
            <w:r>
              <w:t>237,46</w:t>
            </w:r>
            <w:r w:rsidRPr="002058B4">
              <w:t xml:space="preserve"> m n.p.m.</w:t>
            </w:r>
          </w:p>
        </w:tc>
        <w:tc>
          <w:tcPr>
            <w:tcW w:w="1939" w:type="dxa"/>
          </w:tcPr>
          <w:p w14:paraId="286B4702" w14:textId="611BBEEA" w:rsidR="001320FE" w:rsidRDefault="001320FE" w:rsidP="00170C90">
            <w:pPr>
              <w:jc w:val="center"/>
            </w:pPr>
            <w:r>
              <w:t>237,55</w:t>
            </w:r>
            <w:r w:rsidRPr="002058B4">
              <w:t xml:space="preserve"> m n.p.m.</w:t>
            </w:r>
          </w:p>
        </w:tc>
      </w:tr>
      <w:tr w:rsidR="001320FE" w14:paraId="7DD8986C" w14:textId="77777777" w:rsidTr="00682D84">
        <w:trPr>
          <w:jc w:val="center"/>
        </w:trPr>
        <w:tc>
          <w:tcPr>
            <w:tcW w:w="1941" w:type="dxa"/>
          </w:tcPr>
          <w:p w14:paraId="603431BB" w14:textId="7BBDAF0D" w:rsidR="001320FE" w:rsidRDefault="001320FE" w:rsidP="00170C90">
            <w:r>
              <w:t>Przepust B-14</w:t>
            </w:r>
          </w:p>
        </w:tc>
        <w:tc>
          <w:tcPr>
            <w:tcW w:w="1939" w:type="dxa"/>
          </w:tcPr>
          <w:p w14:paraId="2A19DB8B" w14:textId="5081D716" w:rsidR="001320FE" w:rsidRDefault="001320FE" w:rsidP="00170C90">
            <w:pPr>
              <w:jc w:val="center"/>
            </w:pPr>
            <w:r>
              <w:t xml:space="preserve">236,73 </w:t>
            </w:r>
            <w:r w:rsidRPr="002058B4">
              <w:t>m n.p.m.</w:t>
            </w:r>
          </w:p>
        </w:tc>
        <w:tc>
          <w:tcPr>
            <w:tcW w:w="1939" w:type="dxa"/>
          </w:tcPr>
          <w:p w14:paraId="3D082DFA" w14:textId="4C5F9A76" w:rsidR="001320FE" w:rsidRDefault="001320FE" w:rsidP="00170C90">
            <w:pPr>
              <w:jc w:val="center"/>
            </w:pPr>
            <w:r>
              <w:t>236,79</w:t>
            </w:r>
            <w:r w:rsidRPr="002058B4">
              <w:t xml:space="preserve"> m n.p.m.</w:t>
            </w:r>
          </w:p>
        </w:tc>
      </w:tr>
      <w:tr w:rsidR="001320FE" w14:paraId="4A5C39B1" w14:textId="77777777" w:rsidTr="00682D84">
        <w:trPr>
          <w:jc w:val="center"/>
        </w:trPr>
        <w:tc>
          <w:tcPr>
            <w:tcW w:w="1941" w:type="dxa"/>
          </w:tcPr>
          <w:p w14:paraId="55BF294E" w14:textId="36F16FBF" w:rsidR="001320FE" w:rsidRDefault="001320FE" w:rsidP="00170C90">
            <w:r>
              <w:t>Przepust B-15</w:t>
            </w:r>
          </w:p>
        </w:tc>
        <w:tc>
          <w:tcPr>
            <w:tcW w:w="1939" w:type="dxa"/>
          </w:tcPr>
          <w:p w14:paraId="26F1F3B0" w14:textId="2C61F0A3" w:rsidR="001320FE" w:rsidRDefault="001320FE" w:rsidP="00170C90">
            <w:pPr>
              <w:jc w:val="center"/>
            </w:pPr>
            <w:r>
              <w:t xml:space="preserve">232,28 </w:t>
            </w:r>
            <w:r w:rsidRPr="002058B4">
              <w:t>m n.p.m.</w:t>
            </w:r>
          </w:p>
        </w:tc>
        <w:tc>
          <w:tcPr>
            <w:tcW w:w="1939" w:type="dxa"/>
          </w:tcPr>
          <w:p w14:paraId="2B1E7431" w14:textId="771E3EB6" w:rsidR="001320FE" w:rsidRDefault="001320FE" w:rsidP="00170C90">
            <w:pPr>
              <w:jc w:val="center"/>
            </w:pPr>
            <w:r>
              <w:t xml:space="preserve">232,05 </w:t>
            </w:r>
            <w:r w:rsidRPr="002058B4">
              <w:t>m n.p.m.</w:t>
            </w:r>
          </w:p>
        </w:tc>
      </w:tr>
      <w:tr w:rsidR="001320FE" w14:paraId="49743595" w14:textId="77777777" w:rsidTr="00682D84">
        <w:trPr>
          <w:jc w:val="center"/>
        </w:trPr>
        <w:tc>
          <w:tcPr>
            <w:tcW w:w="1941" w:type="dxa"/>
          </w:tcPr>
          <w:p w14:paraId="49950C24" w14:textId="6758CD1F" w:rsidR="001320FE" w:rsidRDefault="001320FE" w:rsidP="00170C90">
            <w:r>
              <w:t>Przepust B-16</w:t>
            </w:r>
          </w:p>
        </w:tc>
        <w:tc>
          <w:tcPr>
            <w:tcW w:w="1939" w:type="dxa"/>
          </w:tcPr>
          <w:p w14:paraId="6B6DE974" w14:textId="55FF80E5" w:rsidR="001320FE" w:rsidRDefault="001320FE" w:rsidP="00170C90">
            <w:pPr>
              <w:jc w:val="center"/>
            </w:pPr>
            <w:r>
              <w:t xml:space="preserve">232,93 </w:t>
            </w:r>
            <w:r w:rsidRPr="002058B4">
              <w:t>m n.p.m.</w:t>
            </w:r>
          </w:p>
        </w:tc>
        <w:tc>
          <w:tcPr>
            <w:tcW w:w="1939" w:type="dxa"/>
          </w:tcPr>
          <w:p w14:paraId="72A1EFAA" w14:textId="1BA92D90" w:rsidR="001320FE" w:rsidRDefault="001320FE" w:rsidP="00170C90">
            <w:pPr>
              <w:jc w:val="center"/>
            </w:pPr>
            <w:r>
              <w:t xml:space="preserve">232,91 </w:t>
            </w:r>
            <w:r w:rsidRPr="002058B4">
              <w:t>m n.p.m.</w:t>
            </w:r>
          </w:p>
        </w:tc>
      </w:tr>
      <w:tr w:rsidR="001320FE" w14:paraId="7A07C983" w14:textId="77777777" w:rsidTr="00682D84">
        <w:trPr>
          <w:jc w:val="center"/>
        </w:trPr>
        <w:tc>
          <w:tcPr>
            <w:tcW w:w="1941" w:type="dxa"/>
          </w:tcPr>
          <w:p w14:paraId="20A38F1A" w14:textId="54C21D30" w:rsidR="001320FE" w:rsidRDefault="001320FE" w:rsidP="00170C90">
            <w:r>
              <w:t>Przepust B-17</w:t>
            </w:r>
          </w:p>
        </w:tc>
        <w:tc>
          <w:tcPr>
            <w:tcW w:w="1939" w:type="dxa"/>
          </w:tcPr>
          <w:p w14:paraId="7C71A41D" w14:textId="2D31C476" w:rsidR="001320FE" w:rsidRDefault="001320FE" w:rsidP="00170C90">
            <w:pPr>
              <w:jc w:val="center"/>
            </w:pPr>
            <w:r>
              <w:t xml:space="preserve">234,53 </w:t>
            </w:r>
            <w:r w:rsidRPr="002058B4">
              <w:t>m n.p.m.</w:t>
            </w:r>
          </w:p>
        </w:tc>
        <w:tc>
          <w:tcPr>
            <w:tcW w:w="1939" w:type="dxa"/>
          </w:tcPr>
          <w:p w14:paraId="2EB1E76B" w14:textId="5C963398" w:rsidR="001320FE" w:rsidRDefault="001320FE" w:rsidP="00170C90">
            <w:pPr>
              <w:jc w:val="center"/>
            </w:pPr>
            <w:r>
              <w:t xml:space="preserve">234,43 </w:t>
            </w:r>
            <w:r w:rsidRPr="002058B4">
              <w:t>m n.p.m.</w:t>
            </w:r>
          </w:p>
        </w:tc>
      </w:tr>
    </w:tbl>
    <w:p w14:paraId="26F1D5EF" w14:textId="77777777" w:rsidR="005C28D5" w:rsidRPr="005C28D5" w:rsidRDefault="005C28D5" w:rsidP="005C28D5">
      <w:pPr>
        <w:rPr>
          <w:bCs/>
        </w:rPr>
      </w:pPr>
    </w:p>
    <w:p w14:paraId="390126A8" w14:textId="3608F79A" w:rsidR="00554D4F" w:rsidRDefault="00554D4F" w:rsidP="00554D4F">
      <w:pPr>
        <w:rPr>
          <w:b/>
        </w:rPr>
      </w:pPr>
    </w:p>
    <w:p w14:paraId="0CE3E888" w14:textId="79CC9871" w:rsidR="00554D4F" w:rsidRPr="00554D4F" w:rsidRDefault="00554D4F" w:rsidP="00554D4F">
      <w:pPr>
        <w:rPr>
          <w:b/>
        </w:rPr>
      </w:pPr>
      <w:r w:rsidRPr="00554D4F">
        <w:rPr>
          <w:b/>
        </w:rPr>
        <w:t>Zakres prac budowlanych przewidzianych w ramach realizacji odbudowy zbiorników i budowy nowych urządzeń wodnych obejmuje:</w:t>
      </w:r>
    </w:p>
    <w:p w14:paraId="1E5C61AE" w14:textId="77777777" w:rsidR="00554D4F" w:rsidRPr="00216232" w:rsidRDefault="00554D4F" w:rsidP="00554D4F"/>
    <w:p w14:paraId="57904216" w14:textId="77777777" w:rsidR="00674D8C" w:rsidRPr="00AC3113" w:rsidRDefault="00674D8C" w:rsidP="00674D8C">
      <w:pPr>
        <w:pStyle w:val="Akapitzlist"/>
        <w:numPr>
          <w:ilvl w:val="0"/>
          <w:numId w:val="29"/>
        </w:numPr>
      </w:pPr>
      <w:r w:rsidRPr="00AC3113">
        <w:t xml:space="preserve">Budowa zbiornika retencyjnego nr 1 </w:t>
      </w:r>
    </w:p>
    <w:p w14:paraId="54441F3B" w14:textId="77777777" w:rsidR="00674D8C" w:rsidRPr="00AC3113" w:rsidRDefault="00674D8C" w:rsidP="00674D8C">
      <w:pPr>
        <w:pStyle w:val="Akapitzlist"/>
      </w:pPr>
      <w:r w:rsidRPr="00AC3113">
        <w:t>- budowa awaryjnego przelewu powierzchniowego wraz z infrastrukturą umożliwiającą ich bezpieczną obsługę,</w:t>
      </w:r>
    </w:p>
    <w:p w14:paraId="546F0116" w14:textId="77777777" w:rsidR="00674D8C" w:rsidRPr="00AC3113" w:rsidRDefault="00674D8C" w:rsidP="00674D8C">
      <w:pPr>
        <w:pStyle w:val="Akapitzlist"/>
      </w:pPr>
      <w:r w:rsidRPr="00AC3113">
        <w:t>- budowa czaszy zbiornika retencyjnego,</w:t>
      </w:r>
    </w:p>
    <w:p w14:paraId="41897CFD" w14:textId="77777777" w:rsidR="00674D8C" w:rsidRPr="00AC3113" w:rsidRDefault="00674D8C" w:rsidP="00674D8C">
      <w:pPr>
        <w:pStyle w:val="Akapitzlist"/>
      </w:pPr>
      <w:r w:rsidRPr="00AC3113">
        <w:t>- niwelację i plantowanie skarp czaszy zbiornika retencyjnego o zróżnicowanych nachyleniu,</w:t>
      </w:r>
    </w:p>
    <w:p w14:paraId="528CC123" w14:textId="77777777" w:rsidR="00674D8C" w:rsidRPr="00AC3113" w:rsidRDefault="00674D8C" w:rsidP="00674D8C">
      <w:pPr>
        <w:pStyle w:val="Akapitzlist"/>
      </w:pPr>
      <w:r w:rsidRPr="00AC3113">
        <w:t>- niwelacje i plantowanie mas ziemnych w bezpośrednim sąsiedztwie czaszy zbiornika retencyjnego,</w:t>
      </w:r>
    </w:p>
    <w:p w14:paraId="7CDA43A3" w14:textId="77777777" w:rsidR="00674D8C" w:rsidRPr="00AC3113" w:rsidRDefault="00674D8C" w:rsidP="00674D8C">
      <w:pPr>
        <w:pStyle w:val="Akapitzlist"/>
      </w:pPr>
      <w:r w:rsidRPr="00AC3113">
        <w:lastRenderedPageBreak/>
        <w:t>- budowa doprowadzalnika i odprowadzalnika,</w:t>
      </w:r>
    </w:p>
    <w:p w14:paraId="5C61C1F1" w14:textId="77777777" w:rsidR="00674D8C" w:rsidRPr="00AC3113" w:rsidRDefault="00674D8C" w:rsidP="00674D8C">
      <w:pPr>
        <w:pStyle w:val="Akapitzlist"/>
      </w:pPr>
      <w:r w:rsidRPr="00AC3113">
        <w:t>- budowa umocnień przeciwerozyjnych na wlocie i wylocie ze zbiornika w formie narzutu kamiennego.</w:t>
      </w:r>
    </w:p>
    <w:p w14:paraId="2D5A32F6" w14:textId="77777777" w:rsidR="00674D8C" w:rsidRPr="00674D8C" w:rsidRDefault="00674D8C" w:rsidP="00674D8C">
      <w:pPr>
        <w:pStyle w:val="Akapitzlist"/>
        <w:rPr>
          <w:highlight w:val="yellow"/>
        </w:rPr>
      </w:pPr>
    </w:p>
    <w:p w14:paraId="7861DD3B" w14:textId="77777777" w:rsidR="00674D8C" w:rsidRPr="001D3B14" w:rsidRDefault="00674D8C" w:rsidP="00674D8C">
      <w:pPr>
        <w:pStyle w:val="Akapitzlist"/>
        <w:numPr>
          <w:ilvl w:val="0"/>
          <w:numId w:val="29"/>
        </w:numPr>
      </w:pPr>
      <w:r w:rsidRPr="001D3B14">
        <w:t xml:space="preserve">Odbudowa zbiornika retencyjnego nr 2 </w:t>
      </w:r>
    </w:p>
    <w:p w14:paraId="5D7126C7" w14:textId="77777777" w:rsidR="00674D8C" w:rsidRPr="001D3B14" w:rsidRDefault="00674D8C" w:rsidP="00674D8C">
      <w:pPr>
        <w:pStyle w:val="Akapitzlist"/>
      </w:pPr>
      <w:r w:rsidRPr="001D3B14">
        <w:t>- budowa awaryjnego przelewu powierzchniowego wraz z infrastrukturą umożliwiającą ich bezpieczną obsługę,</w:t>
      </w:r>
    </w:p>
    <w:p w14:paraId="58E9945B" w14:textId="77777777" w:rsidR="00674D8C" w:rsidRPr="001D3B14" w:rsidRDefault="00674D8C" w:rsidP="00674D8C">
      <w:pPr>
        <w:pStyle w:val="Akapitzlist"/>
      </w:pPr>
      <w:r w:rsidRPr="001D3B14">
        <w:t>- odmulenie wraz z pogłębieniem czaszy zbiornika retencyjnego,</w:t>
      </w:r>
    </w:p>
    <w:p w14:paraId="13ED4EC3" w14:textId="77777777" w:rsidR="00674D8C" w:rsidRPr="001D3B14" w:rsidRDefault="00674D8C" w:rsidP="00674D8C">
      <w:pPr>
        <w:pStyle w:val="Akapitzlist"/>
      </w:pPr>
      <w:r w:rsidRPr="001D3B14">
        <w:t>- niwelację i plantowanie skarp czaszy zbiornika retencyjnego o zróżnicowanych nachyleniu,</w:t>
      </w:r>
    </w:p>
    <w:p w14:paraId="11F3514E" w14:textId="77777777" w:rsidR="00674D8C" w:rsidRPr="001D3B14" w:rsidRDefault="00674D8C" w:rsidP="00674D8C">
      <w:pPr>
        <w:pStyle w:val="Akapitzlist"/>
      </w:pPr>
      <w:r w:rsidRPr="001D3B14">
        <w:t>- niwelacje i plantowanie mas ziemnych w bezpośrednim sąsiedztwie czaszy zbiornika retencyjnego,</w:t>
      </w:r>
    </w:p>
    <w:p w14:paraId="3E82D53C" w14:textId="77777777" w:rsidR="00674D8C" w:rsidRPr="001D3B14" w:rsidRDefault="00674D8C" w:rsidP="00674D8C">
      <w:pPr>
        <w:pStyle w:val="Akapitzlist"/>
      </w:pPr>
      <w:r w:rsidRPr="001D3B14">
        <w:t>- budowa doprowadzalnika i odprowadzalnika,</w:t>
      </w:r>
    </w:p>
    <w:p w14:paraId="3C3B259B" w14:textId="77777777" w:rsidR="00674D8C" w:rsidRPr="001D3B14" w:rsidRDefault="00674D8C" w:rsidP="00674D8C">
      <w:pPr>
        <w:pStyle w:val="Akapitzlist"/>
      </w:pPr>
      <w:r w:rsidRPr="001D3B14">
        <w:t>- budowa umocnień przeciwerozyjnych na wlocie i wylocie ze zbiornika w formie narzutu kamiennego.</w:t>
      </w:r>
    </w:p>
    <w:p w14:paraId="441E77BC" w14:textId="77777777" w:rsidR="00674D8C" w:rsidRPr="00674D8C" w:rsidRDefault="00674D8C" w:rsidP="00674D8C">
      <w:pPr>
        <w:pStyle w:val="Akapitzlist"/>
        <w:rPr>
          <w:highlight w:val="yellow"/>
        </w:rPr>
      </w:pPr>
    </w:p>
    <w:p w14:paraId="5FE44BA0" w14:textId="77777777" w:rsidR="00674D8C" w:rsidRPr="00FA669A" w:rsidRDefault="00674D8C" w:rsidP="00674D8C">
      <w:pPr>
        <w:pStyle w:val="Akapitzlist"/>
        <w:numPr>
          <w:ilvl w:val="0"/>
          <w:numId w:val="29"/>
        </w:numPr>
      </w:pPr>
      <w:r w:rsidRPr="00FA669A">
        <w:t xml:space="preserve">Budowa zbiornika retencyjnego nr 3 </w:t>
      </w:r>
    </w:p>
    <w:p w14:paraId="54361B48" w14:textId="77777777" w:rsidR="00674D8C" w:rsidRPr="00FA669A" w:rsidRDefault="00674D8C" w:rsidP="00674D8C">
      <w:pPr>
        <w:pStyle w:val="Akapitzlist"/>
      </w:pPr>
      <w:r w:rsidRPr="00FA669A">
        <w:t>- budowa awaryjnego przelewu powierzchniowego wraz z infrastrukturą umożliwiającą ich bezpieczną obsługę,</w:t>
      </w:r>
    </w:p>
    <w:p w14:paraId="3AC1710C" w14:textId="77777777" w:rsidR="00674D8C" w:rsidRPr="00FA669A" w:rsidRDefault="00674D8C" w:rsidP="00674D8C">
      <w:pPr>
        <w:pStyle w:val="Akapitzlist"/>
      </w:pPr>
      <w:r w:rsidRPr="00FA669A">
        <w:t>- budowa czaszy zbiornika retencyjnego,</w:t>
      </w:r>
    </w:p>
    <w:p w14:paraId="2A1AB5AC" w14:textId="77777777" w:rsidR="00674D8C" w:rsidRPr="00FA669A" w:rsidRDefault="00674D8C" w:rsidP="00674D8C">
      <w:pPr>
        <w:pStyle w:val="Akapitzlist"/>
      </w:pPr>
      <w:r w:rsidRPr="00FA669A">
        <w:t>- niwelację i plantowanie skarp czaszy zbiornika retencyjnego o zróżnicowanych nachyleniu,</w:t>
      </w:r>
    </w:p>
    <w:p w14:paraId="5DB858EE" w14:textId="77777777" w:rsidR="00674D8C" w:rsidRPr="00FA669A" w:rsidRDefault="00674D8C" w:rsidP="00674D8C">
      <w:pPr>
        <w:pStyle w:val="Akapitzlist"/>
      </w:pPr>
      <w:r w:rsidRPr="00FA669A">
        <w:t>- niwelacje i plantowanie mas ziemnych w bezpośrednim sąsiedztwie czaszy zbiornika retencyjnego,</w:t>
      </w:r>
    </w:p>
    <w:p w14:paraId="04388D50" w14:textId="77777777" w:rsidR="00674D8C" w:rsidRPr="00FA669A" w:rsidRDefault="00674D8C" w:rsidP="00674D8C">
      <w:pPr>
        <w:pStyle w:val="Akapitzlist"/>
      </w:pPr>
      <w:r w:rsidRPr="00FA669A">
        <w:t>- budowa odprowadzalnika,</w:t>
      </w:r>
    </w:p>
    <w:p w14:paraId="0891EA4B" w14:textId="77777777" w:rsidR="00674D8C" w:rsidRPr="00FA669A" w:rsidRDefault="00674D8C" w:rsidP="00674D8C">
      <w:pPr>
        <w:pStyle w:val="Akapitzlist"/>
      </w:pPr>
      <w:r w:rsidRPr="00FA669A">
        <w:t>- budowa umocnień przeciwerozyjnych na wylocie ze zbiornika w formie narzutu kamiennego.</w:t>
      </w:r>
    </w:p>
    <w:p w14:paraId="60D5E382" w14:textId="77777777" w:rsidR="00674D8C" w:rsidRPr="00674D8C" w:rsidRDefault="00674D8C" w:rsidP="00674D8C">
      <w:pPr>
        <w:pStyle w:val="Akapitzlist"/>
        <w:rPr>
          <w:highlight w:val="yellow"/>
        </w:rPr>
      </w:pPr>
    </w:p>
    <w:p w14:paraId="0885EF23" w14:textId="77777777" w:rsidR="00674D8C" w:rsidRPr="00FA669A" w:rsidRDefault="00674D8C" w:rsidP="00674D8C">
      <w:pPr>
        <w:pStyle w:val="Akapitzlist"/>
        <w:numPr>
          <w:ilvl w:val="0"/>
          <w:numId w:val="29"/>
        </w:numPr>
      </w:pPr>
      <w:r w:rsidRPr="00FA669A">
        <w:t>Rozbudowa i przebudowa zbiornika retencyjnego nr 4</w:t>
      </w:r>
    </w:p>
    <w:p w14:paraId="1533BD53" w14:textId="77777777" w:rsidR="00674D8C" w:rsidRPr="007059BE" w:rsidRDefault="00674D8C" w:rsidP="00674D8C">
      <w:pPr>
        <w:pStyle w:val="Akapitzlist"/>
      </w:pPr>
      <w:r w:rsidRPr="007059BE">
        <w:t>- budowa ziemnej grobli piętrzącej wraz z wykonaniem stosownych zabezpieczeń (umocnienia przeciwerozyjne, uszczelnienia przeciwfiltracyjne, siatki zabezpieczające przed negatywnym działaniem zwierząt)</w:t>
      </w:r>
    </w:p>
    <w:p w14:paraId="0DBD1ED5" w14:textId="16FCD7B5" w:rsidR="00674D8C" w:rsidRPr="006515BC" w:rsidRDefault="00674D8C" w:rsidP="00674D8C">
      <w:pPr>
        <w:pStyle w:val="Akapitzlist"/>
        <w:rPr>
          <w:color w:val="FF0000"/>
        </w:rPr>
      </w:pPr>
      <w:r w:rsidRPr="00FA669A">
        <w:t xml:space="preserve">- budowa awaryjnego przelewu powierzchniowego </w:t>
      </w:r>
    </w:p>
    <w:p w14:paraId="2B547845" w14:textId="77777777" w:rsidR="00674D8C" w:rsidRPr="00FA669A" w:rsidRDefault="00674D8C" w:rsidP="00674D8C">
      <w:pPr>
        <w:pStyle w:val="Akapitzlist"/>
      </w:pPr>
      <w:r w:rsidRPr="00FA669A">
        <w:t>- odmulenie wraz z pogłębieniem czaszy zbiornika retencyjnego,</w:t>
      </w:r>
    </w:p>
    <w:p w14:paraId="6296ACF5" w14:textId="77777777" w:rsidR="00674D8C" w:rsidRPr="00FA669A" w:rsidRDefault="00674D8C" w:rsidP="00674D8C">
      <w:pPr>
        <w:pStyle w:val="Akapitzlist"/>
      </w:pPr>
      <w:r w:rsidRPr="00FA669A">
        <w:t>- niwelację i plantowanie skarp czaszy zbiornika retencyjnego o zróżnicowanych nachyleniu,</w:t>
      </w:r>
    </w:p>
    <w:p w14:paraId="49760E31" w14:textId="77777777" w:rsidR="00674D8C" w:rsidRPr="00FA669A" w:rsidRDefault="00674D8C" w:rsidP="00674D8C">
      <w:pPr>
        <w:pStyle w:val="Akapitzlist"/>
      </w:pPr>
      <w:r w:rsidRPr="00FA669A">
        <w:t>- niwelacje i plantowanie mas ziemnych w bezpośrednim sąsiedztwie czaszy zbiornika retencyjnego,</w:t>
      </w:r>
    </w:p>
    <w:p w14:paraId="510B49D0" w14:textId="77777777" w:rsidR="00674D8C" w:rsidRPr="00FA669A" w:rsidRDefault="00674D8C" w:rsidP="00674D8C">
      <w:pPr>
        <w:pStyle w:val="Akapitzlist"/>
      </w:pPr>
      <w:r w:rsidRPr="00FA669A">
        <w:t>- budowa umocnień przeciwerozyjnych na wylocie ze zbiornika w formie narzutu kamiennego.</w:t>
      </w:r>
    </w:p>
    <w:p w14:paraId="391B8C80" w14:textId="77777777" w:rsidR="00674D8C" w:rsidRPr="00674D8C" w:rsidRDefault="00674D8C" w:rsidP="00674D8C">
      <w:pPr>
        <w:rPr>
          <w:highlight w:val="yellow"/>
        </w:rPr>
      </w:pPr>
    </w:p>
    <w:p w14:paraId="70E9DF77" w14:textId="77777777" w:rsidR="00674D8C" w:rsidRPr="005F2680" w:rsidRDefault="00674D8C" w:rsidP="00674D8C">
      <w:pPr>
        <w:pStyle w:val="Akapitzlist"/>
        <w:numPr>
          <w:ilvl w:val="0"/>
          <w:numId w:val="29"/>
        </w:numPr>
      </w:pPr>
      <w:r w:rsidRPr="005F2680">
        <w:t>Rozbudowa i przebudowa zbiornika retencyjnego nr 8</w:t>
      </w:r>
    </w:p>
    <w:p w14:paraId="572ED7AF" w14:textId="1272861B" w:rsidR="00674D8C" w:rsidRPr="005F2680" w:rsidRDefault="00674D8C" w:rsidP="00674D8C">
      <w:pPr>
        <w:pStyle w:val="Akapitzlist"/>
      </w:pPr>
      <w:r w:rsidRPr="005F2680">
        <w:t>- budowa awary</w:t>
      </w:r>
      <w:r w:rsidR="00D4784D">
        <w:t>jnego przelewu powierzchniowego,</w:t>
      </w:r>
    </w:p>
    <w:p w14:paraId="3B152D5D" w14:textId="77777777" w:rsidR="00674D8C" w:rsidRPr="005F2680" w:rsidRDefault="00674D8C" w:rsidP="00674D8C">
      <w:pPr>
        <w:pStyle w:val="Akapitzlist"/>
      </w:pPr>
      <w:r w:rsidRPr="005F2680">
        <w:t>- odmulenie wraz z pogłębieniem czaszy zbiornika retencyjnego,</w:t>
      </w:r>
    </w:p>
    <w:p w14:paraId="367A2BFE" w14:textId="77777777" w:rsidR="00674D8C" w:rsidRPr="005F2680" w:rsidRDefault="00674D8C" w:rsidP="00674D8C">
      <w:pPr>
        <w:pStyle w:val="Akapitzlist"/>
      </w:pPr>
      <w:r w:rsidRPr="005F2680">
        <w:t>- niwelację i plantowanie skarp czaszy zbiornika retencyjnego o zróżnicowanych nachyleniu,</w:t>
      </w:r>
    </w:p>
    <w:p w14:paraId="07F675A3" w14:textId="77777777" w:rsidR="00674D8C" w:rsidRPr="005F2680" w:rsidRDefault="00674D8C" w:rsidP="00674D8C">
      <w:pPr>
        <w:pStyle w:val="Akapitzlist"/>
      </w:pPr>
      <w:r w:rsidRPr="005F2680">
        <w:t>- niwelacje i plantowanie mas ziemnych w bezpośrednim sąsiedztwie czaszy zbiornika retencyjnego,</w:t>
      </w:r>
    </w:p>
    <w:p w14:paraId="150B90D6" w14:textId="77777777" w:rsidR="00674D8C" w:rsidRPr="005F2680" w:rsidRDefault="00674D8C" w:rsidP="00674D8C">
      <w:pPr>
        <w:pStyle w:val="Akapitzlist"/>
      </w:pPr>
      <w:r w:rsidRPr="005F2680">
        <w:t>- budowa umocnień przeciwerozyjnych na wylocie ze zbiornika w formie narzutu kamiennego.</w:t>
      </w:r>
    </w:p>
    <w:p w14:paraId="77C01211" w14:textId="77777777" w:rsidR="00674D8C" w:rsidRPr="00674D8C" w:rsidRDefault="00674D8C" w:rsidP="00674D8C">
      <w:pPr>
        <w:pStyle w:val="Akapitzlist"/>
        <w:rPr>
          <w:highlight w:val="yellow"/>
        </w:rPr>
      </w:pPr>
    </w:p>
    <w:p w14:paraId="1E821C73" w14:textId="77777777" w:rsidR="00674D8C" w:rsidRPr="00226F6F" w:rsidRDefault="00674D8C" w:rsidP="00674D8C">
      <w:pPr>
        <w:pStyle w:val="Akapitzlist"/>
        <w:numPr>
          <w:ilvl w:val="0"/>
          <w:numId w:val="29"/>
        </w:numPr>
      </w:pPr>
      <w:r w:rsidRPr="00226F6F">
        <w:t>Budowa przepustu B-1A</w:t>
      </w:r>
    </w:p>
    <w:p w14:paraId="008A2E70" w14:textId="77777777" w:rsidR="00674D8C" w:rsidRPr="00226F6F" w:rsidRDefault="00674D8C" w:rsidP="00674D8C">
      <w:pPr>
        <w:pStyle w:val="Akapitzlist"/>
      </w:pPr>
      <w:r w:rsidRPr="00226F6F">
        <w:t>- budowa nowego przepustu rurowego wraz z przyczółkami,</w:t>
      </w:r>
    </w:p>
    <w:p w14:paraId="50243D2D" w14:textId="77777777" w:rsidR="00674D8C" w:rsidRPr="00226F6F" w:rsidRDefault="00674D8C" w:rsidP="00674D8C">
      <w:pPr>
        <w:pStyle w:val="Akapitzlist"/>
      </w:pPr>
      <w:r w:rsidRPr="00226F6F">
        <w:t>- ukształtowanie naziomu i niwelety nad przepustem,</w:t>
      </w:r>
    </w:p>
    <w:p w14:paraId="653AE070" w14:textId="77777777" w:rsidR="00674D8C" w:rsidRPr="00674D8C" w:rsidRDefault="00674D8C" w:rsidP="00674D8C">
      <w:pPr>
        <w:pStyle w:val="Akapitzlist"/>
        <w:rPr>
          <w:highlight w:val="yellow"/>
        </w:rPr>
      </w:pPr>
    </w:p>
    <w:p w14:paraId="1EC11D81" w14:textId="77777777" w:rsidR="00674D8C" w:rsidRPr="00226F6F" w:rsidRDefault="00674D8C" w:rsidP="00674D8C">
      <w:pPr>
        <w:pStyle w:val="Akapitzlist"/>
        <w:numPr>
          <w:ilvl w:val="0"/>
          <w:numId w:val="29"/>
        </w:numPr>
      </w:pPr>
      <w:r w:rsidRPr="00226F6F">
        <w:t>Budowa przepustu B-1</w:t>
      </w:r>
    </w:p>
    <w:p w14:paraId="71959828" w14:textId="77777777" w:rsidR="00674D8C" w:rsidRPr="00226F6F" w:rsidRDefault="00674D8C" w:rsidP="00674D8C">
      <w:pPr>
        <w:pStyle w:val="Akapitzlist"/>
      </w:pPr>
      <w:r w:rsidRPr="00226F6F">
        <w:t>- budowa nowego przepustu rurowego wraz z przyczółkami,</w:t>
      </w:r>
    </w:p>
    <w:p w14:paraId="12FB1C83" w14:textId="77777777" w:rsidR="00674D8C" w:rsidRPr="00226F6F" w:rsidRDefault="00674D8C" w:rsidP="00674D8C">
      <w:pPr>
        <w:pStyle w:val="Akapitzlist"/>
      </w:pPr>
      <w:r w:rsidRPr="00226F6F">
        <w:t>- ukształtowanie naziomu i niwelety nad przepustem,</w:t>
      </w:r>
    </w:p>
    <w:p w14:paraId="4681894F" w14:textId="77777777" w:rsidR="00674D8C" w:rsidRPr="00226F6F" w:rsidRDefault="00674D8C" w:rsidP="00674D8C">
      <w:pPr>
        <w:pStyle w:val="Akapitzlist"/>
      </w:pPr>
      <w:r w:rsidRPr="00226F6F">
        <w:t>- oczyszczenie, odmulenie i niwelacja rowu przed i za przepustem na odcinkach do 50 m</w:t>
      </w:r>
    </w:p>
    <w:p w14:paraId="727D6C9E" w14:textId="58D4A89C" w:rsidR="00674D8C" w:rsidRPr="0071238D" w:rsidRDefault="00674D8C" w:rsidP="00674D8C">
      <w:pPr>
        <w:pStyle w:val="Akapitzlist"/>
      </w:pPr>
      <w:r w:rsidRPr="0071238D">
        <w:t>- umocnienie dna i skarp rowu pr</w:t>
      </w:r>
      <w:r w:rsidR="0071238D">
        <w:t>zed i za przepustem na odcinku</w:t>
      </w:r>
      <w:r w:rsidRPr="0071238D">
        <w:t xml:space="preserve"> </w:t>
      </w:r>
      <w:r w:rsidR="0071238D" w:rsidRPr="0071238D">
        <w:t>8 m przed i za przepustem</w:t>
      </w:r>
    </w:p>
    <w:p w14:paraId="50BCF032" w14:textId="77777777" w:rsidR="00674D8C" w:rsidRPr="00674D8C" w:rsidRDefault="00674D8C" w:rsidP="00674D8C">
      <w:pPr>
        <w:pStyle w:val="Akapitzlist"/>
        <w:rPr>
          <w:highlight w:val="yellow"/>
        </w:rPr>
      </w:pPr>
    </w:p>
    <w:p w14:paraId="7B577F4F" w14:textId="77777777" w:rsidR="00674D8C" w:rsidRPr="00CF2C97" w:rsidRDefault="00674D8C" w:rsidP="00674D8C">
      <w:pPr>
        <w:pStyle w:val="Akapitzlist"/>
        <w:numPr>
          <w:ilvl w:val="0"/>
          <w:numId w:val="29"/>
        </w:numPr>
      </w:pPr>
      <w:r w:rsidRPr="00CF2C97">
        <w:t>Rozbiórka istniejącego i budowa nowego przepustu B-2</w:t>
      </w:r>
    </w:p>
    <w:p w14:paraId="66BBEF09" w14:textId="77777777" w:rsidR="00674D8C" w:rsidRPr="00CF2C97" w:rsidRDefault="00674D8C" w:rsidP="00674D8C">
      <w:pPr>
        <w:pStyle w:val="Akapitzlist"/>
      </w:pPr>
      <w:r w:rsidRPr="00CF2C97">
        <w:t>- rozbiórka istniejącego przepustu o niedostosowanym wydatku względem wód wezbraniowych,</w:t>
      </w:r>
    </w:p>
    <w:p w14:paraId="52CE177E" w14:textId="77777777" w:rsidR="00674D8C" w:rsidRPr="00CF2C97" w:rsidRDefault="00674D8C" w:rsidP="00674D8C">
      <w:pPr>
        <w:pStyle w:val="Akapitzlist"/>
      </w:pPr>
      <w:r w:rsidRPr="00CF2C97">
        <w:t>- budowa nowego przepustu rurowego wraz z przyczółkami,</w:t>
      </w:r>
    </w:p>
    <w:p w14:paraId="476813D7" w14:textId="77777777" w:rsidR="00674D8C" w:rsidRPr="00CF2C97" w:rsidRDefault="00674D8C" w:rsidP="00674D8C">
      <w:pPr>
        <w:pStyle w:val="Akapitzlist"/>
      </w:pPr>
      <w:r w:rsidRPr="00CF2C97">
        <w:t>- ukształtowanie naziomu i niwelety nad przepustem,</w:t>
      </w:r>
    </w:p>
    <w:p w14:paraId="7ECDFB7D" w14:textId="77777777" w:rsidR="00674D8C" w:rsidRPr="00CF2C97" w:rsidRDefault="00674D8C" w:rsidP="00674D8C">
      <w:pPr>
        <w:pStyle w:val="Akapitzlist"/>
      </w:pPr>
      <w:r w:rsidRPr="00CF2C97">
        <w:t>- oczyszczenie, odmulenie i niwelacja rowu przed i za przepustem na odcinkach do 50 m</w:t>
      </w:r>
    </w:p>
    <w:p w14:paraId="3F35E930" w14:textId="5D1436B5" w:rsidR="00674D8C" w:rsidRPr="0071238D" w:rsidRDefault="00674D8C" w:rsidP="00674D8C">
      <w:pPr>
        <w:pStyle w:val="Akapitzlist"/>
      </w:pPr>
      <w:r w:rsidRPr="0071238D">
        <w:t xml:space="preserve">- umocnienie dna i skarp rowu przed i za przepustem </w:t>
      </w:r>
      <w:r w:rsidR="0071238D" w:rsidRPr="0071238D">
        <w:t>na odcinku 6 m przed i 8 m za przepustem</w:t>
      </w:r>
    </w:p>
    <w:p w14:paraId="123FBD2B" w14:textId="77777777" w:rsidR="00674D8C" w:rsidRPr="00674D8C" w:rsidRDefault="00674D8C" w:rsidP="00674D8C">
      <w:pPr>
        <w:pStyle w:val="Akapitzlist"/>
        <w:rPr>
          <w:highlight w:val="yellow"/>
        </w:rPr>
      </w:pPr>
    </w:p>
    <w:p w14:paraId="3248CF39" w14:textId="77777777" w:rsidR="00674D8C" w:rsidRPr="00CF2C97" w:rsidRDefault="00674D8C" w:rsidP="00674D8C">
      <w:pPr>
        <w:pStyle w:val="Akapitzlist"/>
        <w:numPr>
          <w:ilvl w:val="0"/>
          <w:numId w:val="29"/>
        </w:numPr>
      </w:pPr>
      <w:r w:rsidRPr="00CF2C97">
        <w:t>Rozbiórka istniejącego i budowa nowego przepustu B-3</w:t>
      </w:r>
    </w:p>
    <w:p w14:paraId="2E4284D1" w14:textId="77777777" w:rsidR="00674D8C" w:rsidRPr="00CF2C97" w:rsidRDefault="00674D8C" w:rsidP="00674D8C">
      <w:pPr>
        <w:pStyle w:val="Akapitzlist"/>
      </w:pPr>
      <w:r w:rsidRPr="00CF2C97">
        <w:t>- rozbiórka istniejącego przepustu o niedostosowanym wydatku względem wód wezbraniowych,</w:t>
      </w:r>
    </w:p>
    <w:p w14:paraId="48EE07DD" w14:textId="77777777" w:rsidR="00674D8C" w:rsidRPr="00CF2C97" w:rsidRDefault="00674D8C" w:rsidP="00674D8C">
      <w:pPr>
        <w:pStyle w:val="Akapitzlist"/>
      </w:pPr>
      <w:r w:rsidRPr="00CF2C97">
        <w:t>- budowa nowego przepustu rurowego wraz z przyczółkami,</w:t>
      </w:r>
    </w:p>
    <w:p w14:paraId="6EB07D21" w14:textId="77777777" w:rsidR="00674D8C" w:rsidRPr="00CF2C97" w:rsidRDefault="00674D8C" w:rsidP="00674D8C">
      <w:pPr>
        <w:pStyle w:val="Akapitzlist"/>
      </w:pPr>
      <w:r w:rsidRPr="00CF2C97">
        <w:t>- ukształtowanie naziomu i niwelety nad przepustem,</w:t>
      </w:r>
    </w:p>
    <w:p w14:paraId="03BD3EA6" w14:textId="77777777" w:rsidR="00674D8C" w:rsidRPr="00CF2C97" w:rsidRDefault="00674D8C" w:rsidP="00674D8C">
      <w:pPr>
        <w:pStyle w:val="Akapitzlist"/>
      </w:pPr>
      <w:r w:rsidRPr="00CF2C97">
        <w:t>- oczyszczenie, odmulenie i niwelacja rowu przed i za przepustem na odcinkach do 50 m</w:t>
      </w:r>
    </w:p>
    <w:p w14:paraId="719D7ABE" w14:textId="4AB20991" w:rsidR="00674D8C" w:rsidRDefault="00674D8C" w:rsidP="00674D8C">
      <w:pPr>
        <w:pStyle w:val="Akapitzlist"/>
      </w:pPr>
      <w:r w:rsidRPr="0071238D">
        <w:t xml:space="preserve">- umocnienie dna i skarp rowu przed i za przepustem </w:t>
      </w:r>
      <w:r w:rsidR="0071238D" w:rsidRPr="0071238D">
        <w:t>na odcinku 10 m przed i 6 m za przepustem</w:t>
      </w:r>
    </w:p>
    <w:p w14:paraId="2B25E6DB" w14:textId="77777777" w:rsidR="0071238D" w:rsidRPr="00674D8C" w:rsidRDefault="0071238D" w:rsidP="00674D8C">
      <w:pPr>
        <w:pStyle w:val="Akapitzlist"/>
        <w:rPr>
          <w:highlight w:val="yellow"/>
        </w:rPr>
      </w:pPr>
    </w:p>
    <w:p w14:paraId="417AC216" w14:textId="77777777" w:rsidR="00674D8C" w:rsidRPr="00CF2C97" w:rsidRDefault="00674D8C" w:rsidP="00674D8C">
      <w:pPr>
        <w:pStyle w:val="Akapitzlist"/>
        <w:numPr>
          <w:ilvl w:val="0"/>
          <w:numId w:val="29"/>
        </w:numPr>
      </w:pPr>
      <w:r w:rsidRPr="00CF2C97">
        <w:t>Rozbiórka istniejącego i budowa nowego przepustu B-4</w:t>
      </w:r>
    </w:p>
    <w:p w14:paraId="1D749199" w14:textId="77777777" w:rsidR="00674D8C" w:rsidRPr="00CF2C97" w:rsidRDefault="00674D8C" w:rsidP="00674D8C">
      <w:pPr>
        <w:pStyle w:val="Akapitzlist"/>
      </w:pPr>
      <w:r w:rsidRPr="00CF2C97">
        <w:lastRenderedPageBreak/>
        <w:t>- rozbiórka istniejącego przepustu o niedostosowanym wydatku względem wód wezbraniowych,</w:t>
      </w:r>
    </w:p>
    <w:p w14:paraId="1C0258A0" w14:textId="77777777" w:rsidR="00674D8C" w:rsidRPr="00CF2C97" w:rsidRDefault="00674D8C" w:rsidP="00674D8C">
      <w:pPr>
        <w:pStyle w:val="Akapitzlist"/>
      </w:pPr>
      <w:r w:rsidRPr="00CF2C97">
        <w:t>- budowa nowego przepustu rurowego wraz z przyczółkami,</w:t>
      </w:r>
    </w:p>
    <w:p w14:paraId="210EB4E3" w14:textId="77777777" w:rsidR="00674D8C" w:rsidRPr="00CF2C97" w:rsidRDefault="00674D8C" w:rsidP="00674D8C">
      <w:pPr>
        <w:pStyle w:val="Akapitzlist"/>
      </w:pPr>
      <w:r w:rsidRPr="00CF2C97">
        <w:t>- ukształtowanie naziomu i niwelety nad przepustem,</w:t>
      </w:r>
    </w:p>
    <w:p w14:paraId="4C3E3C3C" w14:textId="77777777" w:rsidR="00674D8C" w:rsidRPr="0071238D" w:rsidRDefault="00674D8C" w:rsidP="00674D8C">
      <w:pPr>
        <w:pStyle w:val="Akapitzlist"/>
      </w:pPr>
      <w:r w:rsidRPr="0071238D">
        <w:t>- oczyszczenie, odmulenie i niwelacja rowu przed i za przepustem na odcinkach do 50 m</w:t>
      </w:r>
    </w:p>
    <w:p w14:paraId="4394B0F9" w14:textId="4DF5C98E" w:rsidR="00674D8C" w:rsidRDefault="00674D8C" w:rsidP="00674D8C">
      <w:pPr>
        <w:pStyle w:val="Akapitzlist"/>
      </w:pPr>
      <w:r w:rsidRPr="0071238D">
        <w:t xml:space="preserve">- umocnienie dna i skarp rowu przed i za przepustem </w:t>
      </w:r>
      <w:r w:rsidR="0071238D" w:rsidRPr="0071238D">
        <w:t>na odcinku 8 m przed i 5 m za przepustem</w:t>
      </w:r>
    </w:p>
    <w:p w14:paraId="694238A0" w14:textId="77777777" w:rsidR="0071238D" w:rsidRPr="00674D8C" w:rsidRDefault="0071238D" w:rsidP="00674D8C">
      <w:pPr>
        <w:pStyle w:val="Akapitzlist"/>
        <w:rPr>
          <w:highlight w:val="yellow"/>
        </w:rPr>
      </w:pPr>
    </w:p>
    <w:p w14:paraId="3A5616B3" w14:textId="77777777" w:rsidR="00674D8C" w:rsidRPr="00CF2C97" w:rsidRDefault="00674D8C" w:rsidP="00674D8C">
      <w:pPr>
        <w:pStyle w:val="Akapitzlist"/>
        <w:numPr>
          <w:ilvl w:val="0"/>
          <w:numId w:val="29"/>
        </w:numPr>
      </w:pPr>
      <w:r w:rsidRPr="00CF2C97">
        <w:t>Rozbiórka istniejącego i budowa nowego przepustu B-5</w:t>
      </w:r>
    </w:p>
    <w:p w14:paraId="13B1AD7E" w14:textId="77777777" w:rsidR="00674D8C" w:rsidRPr="00CF2C97" w:rsidRDefault="00674D8C" w:rsidP="00674D8C">
      <w:pPr>
        <w:pStyle w:val="Akapitzlist"/>
      </w:pPr>
      <w:r w:rsidRPr="00CF2C97">
        <w:t>- rozbiórka istniejącego przepustu o niedostosowanym wydatku względem wód wezbraniowych,</w:t>
      </w:r>
    </w:p>
    <w:p w14:paraId="225973CC" w14:textId="77777777" w:rsidR="00674D8C" w:rsidRPr="00CF2C97" w:rsidRDefault="00674D8C" w:rsidP="00674D8C">
      <w:pPr>
        <w:pStyle w:val="Akapitzlist"/>
      </w:pPr>
      <w:r w:rsidRPr="00CF2C97">
        <w:t>- budowa nowego przepustu rurowego wraz z przyczółkami,</w:t>
      </w:r>
    </w:p>
    <w:p w14:paraId="5CBC155A" w14:textId="77777777" w:rsidR="00674D8C" w:rsidRPr="00CF2C97" w:rsidRDefault="00674D8C" w:rsidP="00674D8C">
      <w:pPr>
        <w:pStyle w:val="Akapitzlist"/>
      </w:pPr>
      <w:r w:rsidRPr="00CF2C97">
        <w:t>- ukształtowanie naziomu i niwelety nad przepustem,</w:t>
      </w:r>
    </w:p>
    <w:p w14:paraId="368BF909" w14:textId="77777777" w:rsidR="00674D8C" w:rsidRPr="00CF2C97" w:rsidRDefault="00674D8C" w:rsidP="00674D8C">
      <w:pPr>
        <w:pStyle w:val="Akapitzlist"/>
      </w:pPr>
      <w:r w:rsidRPr="00CF2C97">
        <w:t>- oczyszczenie, odmulenie i niwelacja rowu przed i za przepustem na odcinkach do 50 m</w:t>
      </w:r>
    </w:p>
    <w:p w14:paraId="32DD91DB" w14:textId="4FC0DDD1" w:rsidR="00674D8C" w:rsidRPr="0063081F" w:rsidRDefault="00674D8C" w:rsidP="00674D8C">
      <w:pPr>
        <w:pStyle w:val="Akapitzlist"/>
        <w:rPr>
          <w:highlight w:val="yellow"/>
        </w:rPr>
      </w:pPr>
      <w:r w:rsidRPr="0063081F">
        <w:t xml:space="preserve">- umocnienie dna i skarp rowu przed i za przepustem </w:t>
      </w:r>
      <w:r w:rsidR="00EA38EB" w:rsidRPr="0063081F">
        <w:t>na odcinku 8 m przed i za przepustem</w:t>
      </w:r>
    </w:p>
    <w:p w14:paraId="79315240" w14:textId="77777777" w:rsidR="00674D8C" w:rsidRPr="00674D8C" w:rsidRDefault="00674D8C" w:rsidP="00674D8C">
      <w:pPr>
        <w:pStyle w:val="Akapitzlist"/>
        <w:rPr>
          <w:highlight w:val="yellow"/>
        </w:rPr>
      </w:pPr>
    </w:p>
    <w:p w14:paraId="742D5D54" w14:textId="77777777" w:rsidR="00674D8C" w:rsidRPr="00CF2C97" w:rsidRDefault="00674D8C" w:rsidP="00674D8C">
      <w:pPr>
        <w:pStyle w:val="Akapitzlist"/>
        <w:numPr>
          <w:ilvl w:val="0"/>
          <w:numId w:val="29"/>
        </w:numPr>
      </w:pPr>
      <w:r w:rsidRPr="00CF2C97">
        <w:t>Rozbiórka istniejącego i budowa nowego przepustu B-6</w:t>
      </w:r>
    </w:p>
    <w:p w14:paraId="0B6257EE" w14:textId="77777777" w:rsidR="00674D8C" w:rsidRPr="00CF2C97" w:rsidRDefault="00674D8C" w:rsidP="00674D8C">
      <w:pPr>
        <w:pStyle w:val="Akapitzlist"/>
      </w:pPr>
      <w:r w:rsidRPr="00CF2C97">
        <w:t>- rozbiórka istniejącego przepustu o niedostosowanym wydatku względem wód wezbraniowych,</w:t>
      </w:r>
    </w:p>
    <w:p w14:paraId="56D3F50A" w14:textId="77777777" w:rsidR="00674D8C" w:rsidRPr="00CF2C97" w:rsidRDefault="00674D8C" w:rsidP="00674D8C">
      <w:pPr>
        <w:pStyle w:val="Akapitzlist"/>
      </w:pPr>
      <w:r w:rsidRPr="00CF2C97">
        <w:t>- budowa nowego przepustu rurowego wraz z przyczółkami,</w:t>
      </w:r>
    </w:p>
    <w:p w14:paraId="1C6C6796" w14:textId="77777777" w:rsidR="00674D8C" w:rsidRPr="00CF2C97" w:rsidRDefault="00674D8C" w:rsidP="00674D8C">
      <w:pPr>
        <w:pStyle w:val="Akapitzlist"/>
      </w:pPr>
      <w:r w:rsidRPr="00CF2C97">
        <w:t>- ukształtowanie naziomu i niwelety nad przepustem,</w:t>
      </w:r>
    </w:p>
    <w:p w14:paraId="05CEAF00" w14:textId="77777777" w:rsidR="00674D8C" w:rsidRPr="00CF2C97" w:rsidRDefault="00674D8C" w:rsidP="00674D8C">
      <w:pPr>
        <w:pStyle w:val="Akapitzlist"/>
      </w:pPr>
      <w:r w:rsidRPr="00CF2C97">
        <w:t>- oczyszczenie, odmulenie i niwelacja rowu przed i za przepustem na odcinkach do 50 m</w:t>
      </w:r>
    </w:p>
    <w:p w14:paraId="651C4DBE" w14:textId="76EF6E21" w:rsidR="00674D8C" w:rsidRPr="00674D8C" w:rsidRDefault="00674D8C" w:rsidP="00674D8C">
      <w:pPr>
        <w:pStyle w:val="Akapitzlist"/>
        <w:rPr>
          <w:highlight w:val="yellow"/>
        </w:rPr>
      </w:pPr>
      <w:r w:rsidRPr="00EA38EB">
        <w:t xml:space="preserve">- umocnienie dna i skarp rowu przed i za przepustem </w:t>
      </w:r>
      <w:r w:rsidR="00EA38EB" w:rsidRPr="00EA38EB">
        <w:t>na odcinku 8 m przed i za przepustem</w:t>
      </w:r>
    </w:p>
    <w:p w14:paraId="09DF5B74" w14:textId="77777777" w:rsidR="00674D8C" w:rsidRPr="00674D8C" w:rsidRDefault="00674D8C" w:rsidP="00674D8C">
      <w:pPr>
        <w:rPr>
          <w:highlight w:val="yellow"/>
        </w:rPr>
      </w:pPr>
    </w:p>
    <w:p w14:paraId="58C4140E" w14:textId="77777777" w:rsidR="00674D8C" w:rsidRPr="00CF2C97" w:rsidRDefault="00674D8C" w:rsidP="00674D8C">
      <w:pPr>
        <w:pStyle w:val="Akapitzlist"/>
        <w:numPr>
          <w:ilvl w:val="0"/>
          <w:numId w:val="29"/>
        </w:numPr>
      </w:pPr>
      <w:r w:rsidRPr="00CF2C97">
        <w:t>Rozbiórka istniejącego i budowa nowego przepustu B-7</w:t>
      </w:r>
    </w:p>
    <w:p w14:paraId="75424FA6" w14:textId="77777777" w:rsidR="00674D8C" w:rsidRPr="00CF2C97" w:rsidRDefault="00674D8C" w:rsidP="00674D8C">
      <w:pPr>
        <w:pStyle w:val="Akapitzlist"/>
      </w:pPr>
      <w:r w:rsidRPr="00CF2C97">
        <w:t>- rozbiórka istniejącego przepustu o niedostosowanym wydatku względem wód wezbraniowych,</w:t>
      </w:r>
    </w:p>
    <w:p w14:paraId="0BF68918" w14:textId="77777777" w:rsidR="00674D8C" w:rsidRPr="00CF2C97" w:rsidRDefault="00674D8C" w:rsidP="00674D8C">
      <w:pPr>
        <w:pStyle w:val="Akapitzlist"/>
      </w:pPr>
      <w:r w:rsidRPr="00CF2C97">
        <w:t>- budowa nowego przepustu rurowego wraz z przyczółkami,</w:t>
      </w:r>
    </w:p>
    <w:p w14:paraId="0BF625E1" w14:textId="77777777" w:rsidR="00674D8C" w:rsidRPr="00CF2C97" w:rsidRDefault="00674D8C" w:rsidP="00674D8C">
      <w:pPr>
        <w:pStyle w:val="Akapitzlist"/>
      </w:pPr>
      <w:r w:rsidRPr="00CF2C97">
        <w:t>- ukształtowanie naziomu i niwelety nad przepustem,</w:t>
      </w:r>
    </w:p>
    <w:p w14:paraId="7D17D923" w14:textId="77777777" w:rsidR="00674D8C" w:rsidRPr="00CF2C97" w:rsidRDefault="00674D8C" w:rsidP="00674D8C">
      <w:pPr>
        <w:pStyle w:val="Akapitzlist"/>
      </w:pPr>
      <w:r w:rsidRPr="00CF2C97">
        <w:t>- oczyszczenie, odmulenie i niwelacja rowu przed i za przepustem na odcinkach do 50 m</w:t>
      </w:r>
    </w:p>
    <w:p w14:paraId="16F220F5" w14:textId="1890145D" w:rsidR="00674D8C" w:rsidRPr="00F46B4C" w:rsidRDefault="00674D8C" w:rsidP="00674D8C">
      <w:pPr>
        <w:pStyle w:val="Akapitzlist"/>
        <w:rPr>
          <w:color w:val="FF0000"/>
          <w:highlight w:val="yellow"/>
        </w:rPr>
      </w:pPr>
      <w:r w:rsidRPr="0063081F">
        <w:t xml:space="preserve">- umocnienie dna i skarp rowu przed i za przepustem </w:t>
      </w:r>
      <w:r w:rsidR="00F46B4C" w:rsidRPr="0063081F">
        <w:t>na odcinku 10 m przed i za przepustem</w:t>
      </w:r>
    </w:p>
    <w:p w14:paraId="61E7199D" w14:textId="77777777" w:rsidR="00674D8C" w:rsidRPr="00674D8C" w:rsidRDefault="00674D8C" w:rsidP="00674D8C">
      <w:pPr>
        <w:pStyle w:val="Akapitzlist"/>
        <w:rPr>
          <w:highlight w:val="yellow"/>
        </w:rPr>
      </w:pPr>
    </w:p>
    <w:p w14:paraId="79CE883A" w14:textId="058E5027" w:rsidR="00674D8C" w:rsidRPr="00EB7A2D" w:rsidRDefault="008B66C7" w:rsidP="00674D8C">
      <w:pPr>
        <w:pStyle w:val="Akapitzlist"/>
        <w:numPr>
          <w:ilvl w:val="0"/>
          <w:numId w:val="29"/>
        </w:numPr>
      </w:pPr>
      <w:r w:rsidRPr="00EB7A2D">
        <w:t>B</w:t>
      </w:r>
      <w:r w:rsidR="00674D8C" w:rsidRPr="00EB7A2D">
        <w:t>udowa nowego przepustu B-8</w:t>
      </w:r>
    </w:p>
    <w:p w14:paraId="034D245E" w14:textId="77777777" w:rsidR="00674D8C" w:rsidRPr="00EB7A2D" w:rsidRDefault="00674D8C" w:rsidP="00674D8C">
      <w:pPr>
        <w:pStyle w:val="Akapitzlist"/>
      </w:pPr>
      <w:r w:rsidRPr="00EB7A2D">
        <w:t>- budowa nowego przepustu rurowego wraz z przyczółkami,</w:t>
      </w:r>
    </w:p>
    <w:p w14:paraId="4178D109" w14:textId="77777777" w:rsidR="00674D8C" w:rsidRPr="00EB7A2D" w:rsidRDefault="00674D8C" w:rsidP="00674D8C">
      <w:pPr>
        <w:pStyle w:val="Akapitzlist"/>
      </w:pPr>
      <w:r w:rsidRPr="00EB7A2D">
        <w:t>- ukształtowanie naziomu i niwelety nad przepustem,</w:t>
      </w:r>
    </w:p>
    <w:p w14:paraId="52F82A86" w14:textId="77777777" w:rsidR="00674D8C" w:rsidRPr="00EB7A2D" w:rsidRDefault="00674D8C" w:rsidP="00674D8C">
      <w:pPr>
        <w:pStyle w:val="Akapitzlist"/>
      </w:pPr>
      <w:r w:rsidRPr="00EB7A2D">
        <w:t>- oczyszczenie, odmulenie i niwelacja rowu przed i za przepustem na odcinkach do 50 m</w:t>
      </w:r>
    </w:p>
    <w:p w14:paraId="42005626" w14:textId="4A9F5C57" w:rsidR="00674D8C" w:rsidRDefault="00674D8C" w:rsidP="00674D8C">
      <w:pPr>
        <w:pStyle w:val="Akapitzlist"/>
        <w:rPr>
          <w:color w:val="FF0000"/>
          <w:highlight w:val="yellow"/>
        </w:rPr>
      </w:pPr>
      <w:r w:rsidRPr="0063081F">
        <w:t xml:space="preserve">- umocnienie dna i skarp rowu przed i za przepustem </w:t>
      </w:r>
      <w:r w:rsidR="00D62C0C" w:rsidRPr="0063081F">
        <w:t>na odcinku 8 m przed i za przepustem</w:t>
      </w:r>
    </w:p>
    <w:p w14:paraId="5EA65849" w14:textId="77777777" w:rsidR="00D62C0C" w:rsidRDefault="00D62C0C" w:rsidP="00674D8C">
      <w:pPr>
        <w:pStyle w:val="Akapitzlist"/>
        <w:rPr>
          <w:highlight w:val="yellow"/>
        </w:rPr>
      </w:pPr>
    </w:p>
    <w:p w14:paraId="47EB87AA" w14:textId="13724F75" w:rsidR="00674D8C" w:rsidRPr="00CF2C97" w:rsidRDefault="00674D8C" w:rsidP="00674D8C">
      <w:pPr>
        <w:pStyle w:val="Akapitzlist"/>
        <w:numPr>
          <w:ilvl w:val="0"/>
          <w:numId w:val="29"/>
        </w:numPr>
      </w:pPr>
      <w:r w:rsidRPr="00CF2C97">
        <w:t>Rozbiórka istniejącego i budowa nowego przepustu B-8.1</w:t>
      </w:r>
    </w:p>
    <w:p w14:paraId="31C05F33" w14:textId="77777777" w:rsidR="00674D8C" w:rsidRPr="00CF2C97" w:rsidRDefault="00674D8C" w:rsidP="00674D8C">
      <w:pPr>
        <w:pStyle w:val="Akapitzlist"/>
      </w:pPr>
      <w:r w:rsidRPr="00CF2C97">
        <w:t>- rozbiórka istniejącego przepustu o niedostosowanym wydatku względem wód wezbraniowych,</w:t>
      </w:r>
    </w:p>
    <w:p w14:paraId="3C10E438" w14:textId="77777777" w:rsidR="00674D8C" w:rsidRPr="00CF2C97" w:rsidRDefault="00674D8C" w:rsidP="00674D8C">
      <w:pPr>
        <w:pStyle w:val="Akapitzlist"/>
      </w:pPr>
      <w:r w:rsidRPr="00CF2C97">
        <w:t>- budowa nowego przepustu rurowego wraz z przyczółkami,</w:t>
      </w:r>
    </w:p>
    <w:p w14:paraId="6F101720" w14:textId="77777777" w:rsidR="00674D8C" w:rsidRPr="00CF2C97" w:rsidRDefault="00674D8C" w:rsidP="00674D8C">
      <w:pPr>
        <w:pStyle w:val="Akapitzlist"/>
      </w:pPr>
      <w:r w:rsidRPr="00CF2C97">
        <w:t>- ukształtowanie naziomu i niwelety nad przepustem,</w:t>
      </w:r>
    </w:p>
    <w:p w14:paraId="57541E36" w14:textId="77777777" w:rsidR="00674D8C" w:rsidRPr="00CF2C97" w:rsidRDefault="00674D8C" w:rsidP="00674D8C">
      <w:pPr>
        <w:pStyle w:val="Akapitzlist"/>
      </w:pPr>
      <w:r w:rsidRPr="00CF2C97">
        <w:t>- oczyszczenie, odmulenie i niwelacja rowu przed i za przepustem na odcinkach do 50 m</w:t>
      </w:r>
    </w:p>
    <w:p w14:paraId="0EEC65F6" w14:textId="3815DD9A" w:rsidR="00674D8C" w:rsidRDefault="00674D8C" w:rsidP="00674D8C">
      <w:pPr>
        <w:pStyle w:val="Akapitzlist"/>
      </w:pPr>
      <w:r w:rsidRPr="00F46B4C">
        <w:t xml:space="preserve">- umocnienie dna i skarp rowu przed i za przepustem </w:t>
      </w:r>
      <w:r w:rsidR="00F46B4C" w:rsidRPr="00F46B4C">
        <w:t>na odcinku 6 m przed i za przepustem</w:t>
      </w:r>
    </w:p>
    <w:p w14:paraId="39E31E5C" w14:textId="77777777" w:rsidR="00F46B4C" w:rsidRPr="00674D8C" w:rsidRDefault="00F46B4C" w:rsidP="00674D8C">
      <w:pPr>
        <w:pStyle w:val="Akapitzlist"/>
        <w:rPr>
          <w:highlight w:val="yellow"/>
        </w:rPr>
      </w:pPr>
    </w:p>
    <w:p w14:paraId="1E1044C4" w14:textId="77777777" w:rsidR="00674D8C" w:rsidRPr="00CF2C97" w:rsidRDefault="00674D8C" w:rsidP="00674D8C">
      <w:pPr>
        <w:pStyle w:val="Akapitzlist"/>
        <w:numPr>
          <w:ilvl w:val="0"/>
          <w:numId w:val="29"/>
        </w:numPr>
      </w:pPr>
      <w:r w:rsidRPr="00CF2C97">
        <w:t>Rozbiórka istniejącego i budowa nowego przepustu B-9</w:t>
      </w:r>
    </w:p>
    <w:p w14:paraId="712AE818" w14:textId="77777777" w:rsidR="00674D8C" w:rsidRPr="00CF2C97" w:rsidRDefault="00674D8C" w:rsidP="00674D8C">
      <w:pPr>
        <w:pStyle w:val="Akapitzlist"/>
      </w:pPr>
      <w:r w:rsidRPr="00CF2C97">
        <w:t>- rozbiórka istniejącego przepustu o niedostosowanym wydatku względem wód wezbraniowych,</w:t>
      </w:r>
    </w:p>
    <w:p w14:paraId="1616D935" w14:textId="77777777" w:rsidR="00674D8C" w:rsidRPr="00CF2C97" w:rsidRDefault="00674D8C" w:rsidP="00674D8C">
      <w:pPr>
        <w:pStyle w:val="Akapitzlist"/>
      </w:pPr>
      <w:r w:rsidRPr="00CF2C97">
        <w:t>- budowa nowego przepustu rurowego wraz z przyczółkami,</w:t>
      </w:r>
    </w:p>
    <w:p w14:paraId="05977CBB" w14:textId="77777777" w:rsidR="00674D8C" w:rsidRPr="00CF2C97" w:rsidRDefault="00674D8C" w:rsidP="00674D8C">
      <w:pPr>
        <w:pStyle w:val="Akapitzlist"/>
      </w:pPr>
      <w:r w:rsidRPr="00CF2C97">
        <w:t>- ukształtowanie naziomu i niwelety nad przepustem,</w:t>
      </w:r>
    </w:p>
    <w:p w14:paraId="1F98C76F" w14:textId="77777777" w:rsidR="00674D8C" w:rsidRPr="00CF2C97" w:rsidRDefault="00674D8C" w:rsidP="00674D8C">
      <w:pPr>
        <w:pStyle w:val="Akapitzlist"/>
      </w:pPr>
      <w:r w:rsidRPr="00CF2C97">
        <w:t>- oczyszczenie, odmulenie i niwelacja rowu przed i za przepustem na odcinkach do 50 m</w:t>
      </w:r>
    </w:p>
    <w:p w14:paraId="664A3C5C" w14:textId="5762E0EE" w:rsidR="00674D8C" w:rsidRPr="0063081F" w:rsidRDefault="00674D8C" w:rsidP="00E8404B">
      <w:pPr>
        <w:pStyle w:val="Akapitzlist"/>
      </w:pPr>
      <w:r w:rsidRPr="0063081F">
        <w:t xml:space="preserve">- umocnienie dna i skarp rowu przed i za przepustem </w:t>
      </w:r>
      <w:r w:rsidR="00E8404B" w:rsidRPr="0063081F">
        <w:t>na odcinku 8 m przed i za przepustem</w:t>
      </w:r>
    </w:p>
    <w:p w14:paraId="075BF1CA" w14:textId="77777777" w:rsidR="00E8404B" w:rsidRPr="00674D8C" w:rsidRDefault="00E8404B" w:rsidP="00E8404B">
      <w:pPr>
        <w:pStyle w:val="Akapitzlist"/>
        <w:rPr>
          <w:highlight w:val="yellow"/>
        </w:rPr>
      </w:pPr>
    </w:p>
    <w:p w14:paraId="48FA9420" w14:textId="77777777" w:rsidR="00674D8C" w:rsidRPr="00CF2C97" w:rsidRDefault="00674D8C" w:rsidP="00674D8C">
      <w:pPr>
        <w:pStyle w:val="Akapitzlist"/>
        <w:numPr>
          <w:ilvl w:val="0"/>
          <w:numId w:val="29"/>
        </w:numPr>
      </w:pPr>
      <w:r w:rsidRPr="00CF2C97">
        <w:t>Rozbiórka istniejącego i budowa nowego przepustu B-10</w:t>
      </w:r>
    </w:p>
    <w:p w14:paraId="50116F62" w14:textId="77777777" w:rsidR="00674D8C" w:rsidRPr="00CF2C97" w:rsidRDefault="00674D8C" w:rsidP="00674D8C">
      <w:pPr>
        <w:pStyle w:val="Akapitzlist"/>
      </w:pPr>
      <w:r w:rsidRPr="00CF2C97">
        <w:t>- rozbiórka istniejącego przepustu o niedostosowanym wydatku względem wód wezbraniowych,</w:t>
      </w:r>
    </w:p>
    <w:p w14:paraId="47EAE1AF" w14:textId="77777777" w:rsidR="00674D8C" w:rsidRPr="00CF2C97" w:rsidRDefault="00674D8C" w:rsidP="00674D8C">
      <w:pPr>
        <w:pStyle w:val="Akapitzlist"/>
      </w:pPr>
      <w:r w:rsidRPr="00CF2C97">
        <w:t>- budowa nowego przepustu rurowego wraz z przyczółkami,</w:t>
      </w:r>
    </w:p>
    <w:p w14:paraId="18E0E3AC" w14:textId="77777777" w:rsidR="00674D8C" w:rsidRPr="00CF2C97" w:rsidRDefault="00674D8C" w:rsidP="00674D8C">
      <w:pPr>
        <w:pStyle w:val="Akapitzlist"/>
      </w:pPr>
      <w:r w:rsidRPr="00CF2C97">
        <w:t>- ukształtowanie naziomu i niwelety nad przepustem,</w:t>
      </w:r>
    </w:p>
    <w:p w14:paraId="068B02F2" w14:textId="77777777" w:rsidR="00674D8C" w:rsidRPr="00CF2C97" w:rsidRDefault="00674D8C" w:rsidP="00674D8C">
      <w:pPr>
        <w:pStyle w:val="Akapitzlist"/>
      </w:pPr>
      <w:r w:rsidRPr="00CF2C97">
        <w:t>- oczyszczenie, odmulenie i niwelacja rowu przed i za przepustem na odcinkach do 50 m</w:t>
      </w:r>
    </w:p>
    <w:p w14:paraId="1DFCC001" w14:textId="45783E6F" w:rsidR="00674D8C" w:rsidRPr="007D0DB6" w:rsidRDefault="00674D8C" w:rsidP="00674D8C">
      <w:pPr>
        <w:pStyle w:val="Akapitzlist"/>
      </w:pPr>
      <w:r w:rsidRPr="007D0DB6">
        <w:t xml:space="preserve">- umocnienie dna i skarp rowu przed i za przepustem </w:t>
      </w:r>
      <w:r w:rsidR="007D0DB6" w:rsidRPr="007D0DB6">
        <w:t>na odcinku 9,5 m za przepustem</w:t>
      </w:r>
    </w:p>
    <w:p w14:paraId="045EA1C9" w14:textId="77777777" w:rsidR="00674D8C" w:rsidRPr="00674D8C" w:rsidRDefault="00674D8C" w:rsidP="00674D8C">
      <w:pPr>
        <w:pStyle w:val="Akapitzlist"/>
        <w:rPr>
          <w:highlight w:val="yellow"/>
        </w:rPr>
      </w:pPr>
    </w:p>
    <w:p w14:paraId="3D715112" w14:textId="77777777" w:rsidR="00674D8C" w:rsidRPr="00CF2C97" w:rsidRDefault="00674D8C" w:rsidP="00674D8C">
      <w:pPr>
        <w:pStyle w:val="Akapitzlist"/>
        <w:numPr>
          <w:ilvl w:val="0"/>
          <w:numId w:val="29"/>
        </w:numPr>
      </w:pPr>
      <w:r w:rsidRPr="00CF2C97">
        <w:t>Rozbiórka istniejącego i budowa nowego przepustu B-11</w:t>
      </w:r>
    </w:p>
    <w:p w14:paraId="3F3FEA18" w14:textId="77777777" w:rsidR="00674D8C" w:rsidRPr="00CF2C97" w:rsidRDefault="00674D8C" w:rsidP="00674D8C">
      <w:pPr>
        <w:pStyle w:val="Akapitzlist"/>
      </w:pPr>
      <w:r w:rsidRPr="00CF2C97">
        <w:t>- rozbiórka istniejącego przepustu o niedostosowanym wydatku względem wód wezbraniowych,</w:t>
      </w:r>
    </w:p>
    <w:p w14:paraId="12046A4C" w14:textId="77777777" w:rsidR="00674D8C" w:rsidRPr="00CF2C97" w:rsidRDefault="00674D8C" w:rsidP="00674D8C">
      <w:pPr>
        <w:pStyle w:val="Akapitzlist"/>
      </w:pPr>
      <w:r w:rsidRPr="00CF2C97">
        <w:t>- budowa nowego przepustu rurowego wraz z przyczółkami,</w:t>
      </w:r>
    </w:p>
    <w:p w14:paraId="4E6E9557" w14:textId="77777777" w:rsidR="00674D8C" w:rsidRPr="00CF2C97" w:rsidRDefault="00674D8C" w:rsidP="00674D8C">
      <w:pPr>
        <w:pStyle w:val="Akapitzlist"/>
      </w:pPr>
      <w:r w:rsidRPr="00CF2C97">
        <w:t>- ukształtowanie naziomu i niwelety nad przepustem,</w:t>
      </w:r>
    </w:p>
    <w:p w14:paraId="0363F922" w14:textId="77777777" w:rsidR="00674D8C" w:rsidRPr="00CF2C97" w:rsidRDefault="00674D8C" w:rsidP="00674D8C">
      <w:pPr>
        <w:pStyle w:val="Akapitzlist"/>
      </w:pPr>
      <w:r w:rsidRPr="00CF2C97">
        <w:t>- oczyszczenie, odmulenie i niwelacja rowu przed i za przepustem na odcinkach do 50 m</w:t>
      </w:r>
    </w:p>
    <w:p w14:paraId="2D594E9E" w14:textId="37E729D0" w:rsidR="00674D8C" w:rsidRPr="00674D8C" w:rsidRDefault="00674D8C" w:rsidP="00674D8C">
      <w:pPr>
        <w:pStyle w:val="Akapitzlist"/>
        <w:rPr>
          <w:highlight w:val="yellow"/>
        </w:rPr>
      </w:pPr>
      <w:r w:rsidRPr="007D0DB6">
        <w:t xml:space="preserve">- umocnienie dna i skarp rowu przed i za przepustem </w:t>
      </w:r>
      <w:r w:rsidR="007D0DB6" w:rsidRPr="007D0DB6">
        <w:t>na odcinku 10 m przed i za przepustem</w:t>
      </w:r>
    </w:p>
    <w:p w14:paraId="5629BEE4" w14:textId="77777777" w:rsidR="00674D8C" w:rsidRPr="00674D8C" w:rsidRDefault="00674D8C" w:rsidP="00674D8C">
      <w:pPr>
        <w:pStyle w:val="Akapitzlist"/>
        <w:rPr>
          <w:highlight w:val="yellow"/>
        </w:rPr>
      </w:pPr>
    </w:p>
    <w:p w14:paraId="1A8D1336" w14:textId="77777777" w:rsidR="00674D8C" w:rsidRPr="00CF2C97" w:rsidRDefault="00674D8C" w:rsidP="00674D8C">
      <w:pPr>
        <w:pStyle w:val="Akapitzlist"/>
        <w:numPr>
          <w:ilvl w:val="0"/>
          <w:numId w:val="29"/>
        </w:numPr>
      </w:pPr>
      <w:r w:rsidRPr="00CF2C97">
        <w:t>Rozbiórka istniejącego i budowa nowego przepustu B-12</w:t>
      </w:r>
    </w:p>
    <w:p w14:paraId="3126C50D" w14:textId="77777777" w:rsidR="00674D8C" w:rsidRPr="00CF2C97" w:rsidRDefault="00674D8C" w:rsidP="00674D8C">
      <w:pPr>
        <w:pStyle w:val="Akapitzlist"/>
      </w:pPr>
      <w:r w:rsidRPr="00CF2C97">
        <w:t>- rozbiórka istniejącego przepustu o niedostosowanym wydatku względem wód wezbraniowych,</w:t>
      </w:r>
    </w:p>
    <w:p w14:paraId="376253AC" w14:textId="77777777" w:rsidR="00674D8C" w:rsidRPr="00CF2C97" w:rsidRDefault="00674D8C" w:rsidP="00674D8C">
      <w:pPr>
        <w:pStyle w:val="Akapitzlist"/>
      </w:pPr>
      <w:r w:rsidRPr="00CF2C97">
        <w:t>- budowa nowego przepustu rurowego wraz z przyczółkami,</w:t>
      </w:r>
    </w:p>
    <w:p w14:paraId="5230C00E" w14:textId="77777777" w:rsidR="00674D8C" w:rsidRPr="00CF2C97" w:rsidRDefault="00674D8C" w:rsidP="00674D8C">
      <w:pPr>
        <w:pStyle w:val="Akapitzlist"/>
      </w:pPr>
      <w:r w:rsidRPr="00CF2C97">
        <w:t>- ukształtowanie naziomu i niwelety nad przepustem,</w:t>
      </w:r>
    </w:p>
    <w:p w14:paraId="3344B95F" w14:textId="77777777" w:rsidR="00674D8C" w:rsidRPr="00CF2C97" w:rsidRDefault="00674D8C" w:rsidP="00674D8C">
      <w:pPr>
        <w:pStyle w:val="Akapitzlist"/>
      </w:pPr>
      <w:r w:rsidRPr="00CF2C97">
        <w:t>- oczyszczenie, odmulenie i niwelacja rowu przed i za przepustem na odcinkach do 50 m</w:t>
      </w:r>
    </w:p>
    <w:p w14:paraId="6E8834A5" w14:textId="034CBFA0" w:rsidR="00674D8C" w:rsidRPr="007D0DB6" w:rsidRDefault="00674D8C" w:rsidP="00674D8C">
      <w:pPr>
        <w:pStyle w:val="Akapitzlist"/>
      </w:pPr>
      <w:r w:rsidRPr="007D0DB6">
        <w:t xml:space="preserve">- umocnienie dna i skarp rowu przed i za przepustem </w:t>
      </w:r>
      <w:r w:rsidR="007D0DB6" w:rsidRPr="007D0DB6">
        <w:t>na odcinku 10 m przed i za przepustem</w:t>
      </w:r>
    </w:p>
    <w:p w14:paraId="7A58948D" w14:textId="77777777" w:rsidR="00674D8C" w:rsidRPr="00674D8C" w:rsidRDefault="00674D8C" w:rsidP="00674D8C">
      <w:pPr>
        <w:pStyle w:val="Akapitzlist"/>
        <w:rPr>
          <w:highlight w:val="yellow"/>
        </w:rPr>
      </w:pPr>
    </w:p>
    <w:p w14:paraId="3347D3BE" w14:textId="77777777" w:rsidR="00674D8C" w:rsidRPr="00CF2C97" w:rsidRDefault="00674D8C" w:rsidP="00674D8C">
      <w:pPr>
        <w:pStyle w:val="Akapitzlist"/>
        <w:numPr>
          <w:ilvl w:val="0"/>
          <w:numId w:val="29"/>
        </w:numPr>
      </w:pPr>
      <w:r w:rsidRPr="00CF2C97">
        <w:t>Rozbiórka istniejącego i budowa nowego przepustu B-13</w:t>
      </w:r>
    </w:p>
    <w:p w14:paraId="6592F6DD" w14:textId="77777777" w:rsidR="00674D8C" w:rsidRPr="00CF2C97" w:rsidRDefault="00674D8C" w:rsidP="00674D8C">
      <w:pPr>
        <w:pStyle w:val="Akapitzlist"/>
      </w:pPr>
      <w:r w:rsidRPr="00CF2C97">
        <w:t>- rozbiórka istniejącego przepustu o niedostosowanym wydatku względem wód wezbraniowych,</w:t>
      </w:r>
    </w:p>
    <w:p w14:paraId="52156A21" w14:textId="77777777" w:rsidR="00674D8C" w:rsidRPr="00CF2C97" w:rsidRDefault="00674D8C" w:rsidP="00674D8C">
      <w:pPr>
        <w:pStyle w:val="Akapitzlist"/>
      </w:pPr>
      <w:r w:rsidRPr="00CF2C97">
        <w:t>- budowa nowego przepustu rurowego wraz z przyczółkami,</w:t>
      </w:r>
    </w:p>
    <w:p w14:paraId="1A9558C5" w14:textId="77777777" w:rsidR="00674D8C" w:rsidRPr="00CF2C97" w:rsidRDefault="00674D8C" w:rsidP="00674D8C">
      <w:pPr>
        <w:pStyle w:val="Akapitzlist"/>
      </w:pPr>
      <w:r w:rsidRPr="00CF2C97">
        <w:t>- ukształtowanie naziomu i niwelety nad przepustem,</w:t>
      </w:r>
    </w:p>
    <w:p w14:paraId="6E7B3CCE" w14:textId="77777777" w:rsidR="00674D8C" w:rsidRPr="00CF2C97" w:rsidRDefault="00674D8C" w:rsidP="00674D8C">
      <w:pPr>
        <w:pStyle w:val="Akapitzlist"/>
      </w:pPr>
      <w:r w:rsidRPr="00CF2C97">
        <w:t>- oczyszczenie, odmulenie i niwelacja rowu przed i za przepustem na odcinkach do 50 m</w:t>
      </w:r>
    </w:p>
    <w:p w14:paraId="08D8905E" w14:textId="2D22B5C5" w:rsidR="00674D8C" w:rsidRPr="00674D8C" w:rsidRDefault="00674D8C" w:rsidP="00674D8C">
      <w:pPr>
        <w:pStyle w:val="Akapitzlist"/>
        <w:rPr>
          <w:highlight w:val="yellow"/>
        </w:rPr>
      </w:pPr>
      <w:r w:rsidRPr="007D0DB6">
        <w:t xml:space="preserve">- umocnienie dna i skarp rowu przed i za przepustem </w:t>
      </w:r>
      <w:r w:rsidR="007D0DB6" w:rsidRPr="007D0DB6">
        <w:t>na odcinku 8 m przed i za przepustem</w:t>
      </w:r>
    </w:p>
    <w:p w14:paraId="77271E6B" w14:textId="77777777" w:rsidR="00674D8C" w:rsidRPr="00674D8C" w:rsidRDefault="00674D8C" w:rsidP="00674D8C">
      <w:pPr>
        <w:pStyle w:val="Akapitzlist"/>
        <w:rPr>
          <w:highlight w:val="yellow"/>
        </w:rPr>
      </w:pPr>
    </w:p>
    <w:p w14:paraId="32C6D885" w14:textId="77777777" w:rsidR="00674D8C" w:rsidRPr="00CF2C97" w:rsidRDefault="00674D8C" w:rsidP="00674D8C">
      <w:pPr>
        <w:pStyle w:val="Akapitzlist"/>
        <w:numPr>
          <w:ilvl w:val="0"/>
          <w:numId w:val="29"/>
        </w:numPr>
      </w:pPr>
      <w:r w:rsidRPr="00CF2C97">
        <w:t>Rozbiórka istniejącego i budowa nowego przepustu B-14</w:t>
      </w:r>
    </w:p>
    <w:p w14:paraId="116D44A7" w14:textId="77777777" w:rsidR="00674D8C" w:rsidRPr="00CF2C97" w:rsidRDefault="00674D8C" w:rsidP="00674D8C">
      <w:pPr>
        <w:pStyle w:val="Akapitzlist"/>
      </w:pPr>
      <w:r w:rsidRPr="00CF2C97">
        <w:t>- rozbiórka istniejącego przepustu o niedostosowanym wydatku względem wód wezbraniowych,</w:t>
      </w:r>
    </w:p>
    <w:p w14:paraId="27EF8872" w14:textId="77777777" w:rsidR="00674D8C" w:rsidRPr="00CF2C97" w:rsidRDefault="00674D8C" w:rsidP="00674D8C">
      <w:pPr>
        <w:pStyle w:val="Akapitzlist"/>
      </w:pPr>
      <w:r w:rsidRPr="00CF2C97">
        <w:t>- budowa nowego przepustu rurowego wraz z przyczółkami,</w:t>
      </w:r>
    </w:p>
    <w:p w14:paraId="2B5245B9" w14:textId="77777777" w:rsidR="00674D8C" w:rsidRPr="00CF2C97" w:rsidRDefault="00674D8C" w:rsidP="00674D8C">
      <w:pPr>
        <w:pStyle w:val="Akapitzlist"/>
      </w:pPr>
      <w:r w:rsidRPr="00CF2C97">
        <w:t>- ukształtowanie naziomu i niwelety nad przepustem,</w:t>
      </w:r>
    </w:p>
    <w:p w14:paraId="0E49888D" w14:textId="77777777" w:rsidR="00674D8C" w:rsidRPr="00CF2C97" w:rsidRDefault="00674D8C" w:rsidP="00674D8C">
      <w:pPr>
        <w:pStyle w:val="Akapitzlist"/>
      </w:pPr>
      <w:r w:rsidRPr="00CF2C97">
        <w:t>- oczyszczenie, odmulenie i niwelacja rowu przed i za przepustem na odcinkach do 50 m</w:t>
      </w:r>
    </w:p>
    <w:p w14:paraId="3608417F" w14:textId="34F8C4E2" w:rsidR="00674D8C" w:rsidRPr="00674D8C" w:rsidRDefault="00674D8C" w:rsidP="00674D8C">
      <w:pPr>
        <w:pStyle w:val="Akapitzlist"/>
        <w:rPr>
          <w:highlight w:val="yellow"/>
        </w:rPr>
      </w:pPr>
      <w:r w:rsidRPr="00373CA7">
        <w:t>- umocnienie dna i skarp rowu przed i za przepustem na odcinkach do 10 m</w:t>
      </w:r>
      <w:r w:rsidR="00373CA7" w:rsidRPr="00373CA7">
        <w:t xml:space="preserve"> przed i 5 m za przepustem</w:t>
      </w:r>
    </w:p>
    <w:p w14:paraId="75C5686B" w14:textId="77777777" w:rsidR="00674D8C" w:rsidRPr="00674D8C" w:rsidRDefault="00674D8C" w:rsidP="00674D8C">
      <w:pPr>
        <w:pStyle w:val="Akapitzlist"/>
        <w:rPr>
          <w:highlight w:val="yellow"/>
        </w:rPr>
      </w:pPr>
    </w:p>
    <w:p w14:paraId="3143D56C" w14:textId="77777777" w:rsidR="00674D8C" w:rsidRPr="00CF2C97" w:rsidRDefault="00674D8C" w:rsidP="00674D8C">
      <w:pPr>
        <w:pStyle w:val="Akapitzlist"/>
        <w:numPr>
          <w:ilvl w:val="0"/>
          <w:numId w:val="29"/>
        </w:numPr>
      </w:pPr>
      <w:r w:rsidRPr="00CF2C97">
        <w:t>Rozbiórka istniejącego i budowa nowego przepustu B-15</w:t>
      </w:r>
    </w:p>
    <w:p w14:paraId="125F5027" w14:textId="77777777" w:rsidR="00674D8C" w:rsidRPr="00CF2C97" w:rsidRDefault="00674D8C" w:rsidP="00674D8C">
      <w:pPr>
        <w:pStyle w:val="Akapitzlist"/>
      </w:pPr>
      <w:r w:rsidRPr="00CF2C97">
        <w:t>- rozbiórka istniejącego przepustu o niedostosowanym wydatku względem wód wezbraniowych,</w:t>
      </w:r>
    </w:p>
    <w:p w14:paraId="6D929952" w14:textId="77777777" w:rsidR="00674D8C" w:rsidRPr="00CF2C97" w:rsidRDefault="00674D8C" w:rsidP="00674D8C">
      <w:pPr>
        <w:pStyle w:val="Akapitzlist"/>
      </w:pPr>
      <w:r w:rsidRPr="00CF2C97">
        <w:t>- budowa nowego przepustu rurowego wraz z przyczółkami,</w:t>
      </w:r>
    </w:p>
    <w:p w14:paraId="2C10BEA0" w14:textId="77777777" w:rsidR="00674D8C" w:rsidRPr="00CF2C97" w:rsidRDefault="00674D8C" w:rsidP="00674D8C">
      <w:pPr>
        <w:pStyle w:val="Akapitzlist"/>
      </w:pPr>
      <w:r w:rsidRPr="00CF2C97">
        <w:t>- ukształtowanie naziomu i niwelety nad przepustem,</w:t>
      </w:r>
    </w:p>
    <w:p w14:paraId="196DBFE4" w14:textId="77777777" w:rsidR="00674D8C" w:rsidRPr="00CF2C97" w:rsidRDefault="00674D8C" w:rsidP="00674D8C">
      <w:pPr>
        <w:pStyle w:val="Akapitzlist"/>
      </w:pPr>
      <w:r w:rsidRPr="00CF2C97">
        <w:t>- oczyszczenie, odmulenie i niwelacja rowu przed i za przepustem na odcinkach do 50 m</w:t>
      </w:r>
    </w:p>
    <w:p w14:paraId="22675769" w14:textId="6522B5CA" w:rsidR="00674D8C" w:rsidRPr="00F43991" w:rsidRDefault="00674D8C" w:rsidP="00674D8C">
      <w:pPr>
        <w:pStyle w:val="Akapitzlist"/>
      </w:pPr>
      <w:r w:rsidRPr="00F43991">
        <w:t xml:space="preserve">- umocnienie dna i skarp rowu przed i za przepustem </w:t>
      </w:r>
      <w:r w:rsidR="00F43991" w:rsidRPr="00F43991">
        <w:t>na odcinku 8 m przed i za przepustem</w:t>
      </w:r>
    </w:p>
    <w:p w14:paraId="719118DB" w14:textId="77777777" w:rsidR="00674D8C" w:rsidRPr="00674D8C" w:rsidRDefault="00674D8C" w:rsidP="00674D8C">
      <w:pPr>
        <w:pStyle w:val="Akapitzlist"/>
        <w:rPr>
          <w:highlight w:val="yellow"/>
        </w:rPr>
      </w:pPr>
    </w:p>
    <w:p w14:paraId="66736EDC" w14:textId="77777777" w:rsidR="00674D8C" w:rsidRPr="00CF2C97" w:rsidRDefault="00674D8C" w:rsidP="00674D8C">
      <w:pPr>
        <w:pStyle w:val="Akapitzlist"/>
        <w:numPr>
          <w:ilvl w:val="0"/>
          <w:numId w:val="29"/>
        </w:numPr>
      </w:pPr>
      <w:r w:rsidRPr="00CF2C97">
        <w:t>Rozbiórka istniejącego i budowa nowego przepustu B-16</w:t>
      </w:r>
    </w:p>
    <w:p w14:paraId="7570DDF0" w14:textId="77777777" w:rsidR="00674D8C" w:rsidRPr="00CF2C97" w:rsidRDefault="00674D8C" w:rsidP="00674D8C">
      <w:pPr>
        <w:pStyle w:val="Akapitzlist"/>
      </w:pPr>
      <w:r w:rsidRPr="00CF2C97">
        <w:t>- rozbiórka istniejącego przepustu o niedostosowanym wydatku względem wód wezbraniowych,</w:t>
      </w:r>
    </w:p>
    <w:p w14:paraId="05FF2F3C" w14:textId="77777777" w:rsidR="00674D8C" w:rsidRPr="00CF2C97" w:rsidRDefault="00674D8C" w:rsidP="00674D8C">
      <w:pPr>
        <w:pStyle w:val="Akapitzlist"/>
      </w:pPr>
      <w:r w:rsidRPr="00CF2C97">
        <w:t>- budowa nowego przepustu rurowego wraz z przyczółkami,</w:t>
      </w:r>
    </w:p>
    <w:p w14:paraId="29C3CBC4" w14:textId="77777777" w:rsidR="00674D8C" w:rsidRPr="00CF2C97" w:rsidRDefault="00674D8C" w:rsidP="00674D8C">
      <w:pPr>
        <w:pStyle w:val="Akapitzlist"/>
      </w:pPr>
      <w:r w:rsidRPr="00CF2C97">
        <w:t>- ukształtowanie naziomu i niwelety nad przepustem,</w:t>
      </w:r>
    </w:p>
    <w:p w14:paraId="576CF62B" w14:textId="77777777" w:rsidR="00674D8C" w:rsidRPr="00CF2C97" w:rsidRDefault="00674D8C" w:rsidP="00674D8C">
      <w:pPr>
        <w:pStyle w:val="Akapitzlist"/>
      </w:pPr>
      <w:r w:rsidRPr="00CF2C97">
        <w:t>- oczyszczenie, odmulenie i niwelacja rowu przed i za przepustem na odcinkach do 50 m</w:t>
      </w:r>
    </w:p>
    <w:p w14:paraId="0A2CB2E8" w14:textId="5C462F25" w:rsidR="00674D8C" w:rsidRPr="00F43991" w:rsidRDefault="00674D8C" w:rsidP="00674D8C">
      <w:pPr>
        <w:pStyle w:val="Akapitzlist"/>
      </w:pPr>
      <w:r w:rsidRPr="00F43991">
        <w:t xml:space="preserve">- umocnienie dna i skarp rowu przed i za przepustem </w:t>
      </w:r>
      <w:r w:rsidR="00F43991" w:rsidRPr="00F43991">
        <w:t>na odcinku 8 m przed i za przepustem</w:t>
      </w:r>
    </w:p>
    <w:p w14:paraId="6FD8153E" w14:textId="77777777" w:rsidR="00674D8C" w:rsidRPr="00674D8C" w:rsidRDefault="00674D8C" w:rsidP="00674D8C">
      <w:pPr>
        <w:pStyle w:val="Akapitzlist"/>
        <w:rPr>
          <w:highlight w:val="yellow"/>
        </w:rPr>
      </w:pPr>
    </w:p>
    <w:p w14:paraId="4FB3D6BF" w14:textId="77777777" w:rsidR="00674D8C" w:rsidRPr="00CF2C97" w:rsidRDefault="00674D8C" w:rsidP="00674D8C">
      <w:pPr>
        <w:pStyle w:val="Akapitzlist"/>
        <w:numPr>
          <w:ilvl w:val="0"/>
          <w:numId w:val="29"/>
        </w:numPr>
      </w:pPr>
      <w:r w:rsidRPr="00CF2C97">
        <w:t>Rozbiórka istniejącego i budowa nowego przepustu B-17</w:t>
      </w:r>
    </w:p>
    <w:p w14:paraId="41423487" w14:textId="77777777" w:rsidR="00674D8C" w:rsidRPr="00CF2C97" w:rsidRDefault="00674D8C" w:rsidP="00674D8C">
      <w:pPr>
        <w:pStyle w:val="Akapitzlist"/>
      </w:pPr>
      <w:r w:rsidRPr="00CF2C97">
        <w:t>- rozbiórka istniejącego przepustu o niedostosowanym wydatku względem wód wezbraniowych,</w:t>
      </w:r>
    </w:p>
    <w:p w14:paraId="23E60266" w14:textId="77777777" w:rsidR="00674D8C" w:rsidRPr="00CF2C97" w:rsidRDefault="00674D8C" w:rsidP="00674D8C">
      <w:pPr>
        <w:pStyle w:val="Akapitzlist"/>
      </w:pPr>
      <w:r w:rsidRPr="00CF2C97">
        <w:t>- budowa nowego przepustu rurowego wraz z przyczółkami,</w:t>
      </w:r>
    </w:p>
    <w:p w14:paraId="49F6D759" w14:textId="77777777" w:rsidR="00674D8C" w:rsidRPr="00CF2C97" w:rsidRDefault="00674D8C" w:rsidP="00674D8C">
      <w:pPr>
        <w:pStyle w:val="Akapitzlist"/>
      </w:pPr>
      <w:r w:rsidRPr="00CF2C97">
        <w:t>- ukształtowanie naziomu i niwelety nad przepustem,</w:t>
      </w:r>
    </w:p>
    <w:p w14:paraId="1DB05870" w14:textId="77777777" w:rsidR="00674D8C" w:rsidRPr="00CF2C97" w:rsidRDefault="00674D8C" w:rsidP="00674D8C">
      <w:pPr>
        <w:pStyle w:val="Akapitzlist"/>
      </w:pPr>
      <w:r w:rsidRPr="00CF2C97">
        <w:t>- oczyszczenie, odmulenie i niwelacja rowu przed i za przepustem na odcinkach do 50 m</w:t>
      </w:r>
    </w:p>
    <w:p w14:paraId="113D71C5" w14:textId="6F1E19F7" w:rsidR="00674D8C" w:rsidRPr="00674D8C" w:rsidRDefault="00674D8C" w:rsidP="00674D8C">
      <w:pPr>
        <w:pStyle w:val="Akapitzlist"/>
        <w:rPr>
          <w:highlight w:val="yellow"/>
        </w:rPr>
      </w:pPr>
      <w:r w:rsidRPr="00F43991">
        <w:t xml:space="preserve">- umocnienie dna i skarp rowu przed i za przepustem </w:t>
      </w:r>
      <w:r w:rsidR="00F43991" w:rsidRPr="00F43991">
        <w:t>na odcinku 8 m przed i za przepustem</w:t>
      </w:r>
    </w:p>
    <w:p w14:paraId="7D424511" w14:textId="77777777" w:rsidR="00674D8C" w:rsidRPr="00674D8C" w:rsidRDefault="00674D8C" w:rsidP="00674D8C">
      <w:pPr>
        <w:rPr>
          <w:highlight w:val="yellow"/>
        </w:rPr>
      </w:pPr>
    </w:p>
    <w:p w14:paraId="72608759" w14:textId="77777777" w:rsidR="00674D8C" w:rsidRPr="00C05921" w:rsidRDefault="00674D8C" w:rsidP="00674D8C">
      <w:pPr>
        <w:pStyle w:val="Akapitzlist"/>
        <w:numPr>
          <w:ilvl w:val="0"/>
          <w:numId w:val="29"/>
        </w:numPr>
      </w:pPr>
      <w:r w:rsidRPr="00C05921">
        <w:t>Budowa zastawki drewnianej B-4a</w:t>
      </w:r>
    </w:p>
    <w:p w14:paraId="7C354A01" w14:textId="77777777" w:rsidR="00674D8C" w:rsidRPr="00C05921" w:rsidRDefault="00674D8C" w:rsidP="00674D8C">
      <w:pPr>
        <w:pStyle w:val="Akapitzlist"/>
      </w:pPr>
      <w:r w:rsidRPr="00C05921">
        <w:t>- wykonanie zastawki drewnianej o wysokości piętrzenia do 1,0 m</w:t>
      </w:r>
    </w:p>
    <w:p w14:paraId="2364FF20" w14:textId="77777777" w:rsidR="00674D8C" w:rsidRPr="00C05921" w:rsidRDefault="00674D8C" w:rsidP="00674D8C">
      <w:pPr>
        <w:pStyle w:val="Akapitzlist"/>
      </w:pPr>
      <w:r w:rsidRPr="00C05921">
        <w:t>- oczyszczenie, odmulenie i niwelacja rowu przed i za zastawką na odcinkach do 20 m</w:t>
      </w:r>
    </w:p>
    <w:p w14:paraId="749C44B7" w14:textId="44139A3C" w:rsidR="00674D8C" w:rsidRPr="00B34BB4" w:rsidRDefault="00674D8C" w:rsidP="00674D8C">
      <w:pPr>
        <w:pStyle w:val="Akapitzlist"/>
      </w:pPr>
      <w:r w:rsidRPr="00B34BB4">
        <w:t xml:space="preserve">- umocnienie dna i skarp rowu przed i za zastawką na odcinkach </w:t>
      </w:r>
      <w:r w:rsidR="00B34BB4" w:rsidRPr="00B34BB4">
        <w:t>2 m przed i 4 m za zastawką</w:t>
      </w:r>
    </w:p>
    <w:p w14:paraId="79B5BD51" w14:textId="62E661B7" w:rsidR="00674D8C" w:rsidRPr="00674D8C" w:rsidRDefault="00674D8C" w:rsidP="00674D8C">
      <w:pPr>
        <w:rPr>
          <w:highlight w:val="yellow"/>
        </w:rPr>
      </w:pPr>
    </w:p>
    <w:p w14:paraId="4C2CB8C6" w14:textId="77777777" w:rsidR="00674D8C" w:rsidRPr="00C05921" w:rsidRDefault="00674D8C" w:rsidP="00674D8C">
      <w:pPr>
        <w:pStyle w:val="Akapitzlist"/>
        <w:numPr>
          <w:ilvl w:val="0"/>
          <w:numId w:val="29"/>
        </w:numPr>
      </w:pPr>
      <w:r w:rsidRPr="00C05921">
        <w:t>Budowa zastawki drewnianej B-13a</w:t>
      </w:r>
    </w:p>
    <w:p w14:paraId="6AB95094" w14:textId="77777777" w:rsidR="00674D8C" w:rsidRPr="00C05921" w:rsidRDefault="00674D8C" w:rsidP="00674D8C">
      <w:pPr>
        <w:pStyle w:val="Akapitzlist"/>
      </w:pPr>
      <w:r w:rsidRPr="00C05921">
        <w:t>- wykonanie zastawki drewnianej o wysokości piętrzenia do 1,0 m</w:t>
      </w:r>
    </w:p>
    <w:p w14:paraId="625536FF" w14:textId="77777777" w:rsidR="00674D8C" w:rsidRPr="00C05921" w:rsidRDefault="00674D8C" w:rsidP="00674D8C">
      <w:pPr>
        <w:pStyle w:val="Akapitzlist"/>
      </w:pPr>
      <w:r w:rsidRPr="00C05921">
        <w:t>- oczyszczenie, odmulenie i niwelacja rowu przed i za zastawką na odcinkach do 20 m</w:t>
      </w:r>
    </w:p>
    <w:p w14:paraId="7A2BD0CA" w14:textId="34613AB5" w:rsidR="00674D8C" w:rsidRPr="00B34BB4" w:rsidRDefault="00B34BB4" w:rsidP="00B34BB4">
      <w:pPr>
        <w:pStyle w:val="Akapitzlist"/>
      </w:pPr>
      <w:r w:rsidRPr="00B34BB4">
        <w:t>- umocnienie dna i skarp rowu przed i za zastawką na odcinkach 2 m przed i 4 m za zastawką</w:t>
      </w:r>
    </w:p>
    <w:p w14:paraId="7DF5D4C2" w14:textId="77777777" w:rsidR="00674D8C" w:rsidRPr="00674D8C" w:rsidRDefault="00674D8C" w:rsidP="00674D8C">
      <w:pPr>
        <w:pStyle w:val="Akapitzlist"/>
        <w:rPr>
          <w:highlight w:val="yellow"/>
        </w:rPr>
      </w:pPr>
    </w:p>
    <w:p w14:paraId="5AF00E96" w14:textId="77777777" w:rsidR="00674D8C" w:rsidRPr="00C05921" w:rsidRDefault="00674D8C" w:rsidP="00674D8C">
      <w:pPr>
        <w:pStyle w:val="Akapitzlist"/>
        <w:numPr>
          <w:ilvl w:val="0"/>
          <w:numId w:val="29"/>
        </w:numPr>
      </w:pPr>
      <w:r w:rsidRPr="00C05921">
        <w:t>Budowa zastawki drewnianej B-17a</w:t>
      </w:r>
    </w:p>
    <w:p w14:paraId="466C70ED" w14:textId="77777777" w:rsidR="00674D8C" w:rsidRPr="00C05921" w:rsidRDefault="00674D8C" w:rsidP="00674D8C">
      <w:pPr>
        <w:pStyle w:val="Akapitzlist"/>
      </w:pPr>
      <w:r w:rsidRPr="00C05921">
        <w:t>- wykonanie zastawki drewnianej o wysokości piętrzenia do 1,0 m</w:t>
      </w:r>
    </w:p>
    <w:p w14:paraId="4935052B" w14:textId="77777777" w:rsidR="00674D8C" w:rsidRPr="00C05921" w:rsidRDefault="00674D8C" w:rsidP="00674D8C">
      <w:pPr>
        <w:pStyle w:val="Akapitzlist"/>
      </w:pPr>
      <w:r w:rsidRPr="00C05921">
        <w:t>- oczyszczenie, odmulenie i niwelacja rowu przed i za zastawką na odcinkach do 20 m</w:t>
      </w:r>
    </w:p>
    <w:p w14:paraId="171DA881" w14:textId="05C20AB5" w:rsidR="00B34BB4" w:rsidRPr="00B34BB4" w:rsidRDefault="00B34BB4" w:rsidP="00B34BB4">
      <w:pPr>
        <w:pStyle w:val="Akapitzlist"/>
      </w:pPr>
      <w:r w:rsidRPr="00B34BB4">
        <w:t xml:space="preserve">- umocnienie dna i skarp rowu przed i za zastawką na odcinkach </w:t>
      </w:r>
      <w:r>
        <w:t>2 m przed i 5</w:t>
      </w:r>
      <w:r w:rsidRPr="00B34BB4">
        <w:t xml:space="preserve"> m za zastawką</w:t>
      </w:r>
    </w:p>
    <w:p w14:paraId="2BA8491B" w14:textId="77777777" w:rsidR="00674D8C" w:rsidRPr="00674D8C" w:rsidRDefault="00674D8C" w:rsidP="00674D8C">
      <w:pPr>
        <w:pStyle w:val="Akapitzlist"/>
        <w:rPr>
          <w:highlight w:val="yellow"/>
        </w:rPr>
      </w:pPr>
    </w:p>
    <w:p w14:paraId="72095990" w14:textId="77777777" w:rsidR="00674D8C" w:rsidRPr="00090DA8" w:rsidRDefault="00674D8C" w:rsidP="00674D8C">
      <w:pPr>
        <w:pStyle w:val="Akapitzlist"/>
        <w:numPr>
          <w:ilvl w:val="0"/>
          <w:numId w:val="29"/>
        </w:numPr>
      </w:pPr>
      <w:r w:rsidRPr="00090DA8">
        <w:t>Budowa studni drenarskiej B-18</w:t>
      </w:r>
    </w:p>
    <w:p w14:paraId="6BBDD176" w14:textId="77777777" w:rsidR="00674D8C" w:rsidRPr="00D05E18" w:rsidRDefault="00674D8C" w:rsidP="00674D8C">
      <w:pPr>
        <w:pStyle w:val="Akapitzlist"/>
      </w:pPr>
      <w:r w:rsidRPr="00D05E18">
        <w:t>- wykonanie studni drenarskiej o średnicy do ok. 1,0 m i wysokości do ok. 3,0 m</w:t>
      </w:r>
    </w:p>
    <w:p w14:paraId="6C198849" w14:textId="77777777" w:rsidR="00674D8C" w:rsidRPr="00674D8C" w:rsidRDefault="00674D8C" w:rsidP="00674D8C">
      <w:pPr>
        <w:pStyle w:val="Akapitzlist"/>
        <w:rPr>
          <w:highlight w:val="yellow"/>
        </w:rPr>
      </w:pPr>
    </w:p>
    <w:p w14:paraId="2A8E526E" w14:textId="77777777" w:rsidR="00674D8C" w:rsidRPr="00C05921" w:rsidRDefault="00674D8C" w:rsidP="00674D8C">
      <w:pPr>
        <w:pStyle w:val="Akapitzlist"/>
        <w:numPr>
          <w:ilvl w:val="0"/>
          <w:numId w:val="29"/>
        </w:numPr>
      </w:pPr>
      <w:r w:rsidRPr="00C05921">
        <w:t>Budowa zastawki drewnianej B-19</w:t>
      </w:r>
    </w:p>
    <w:p w14:paraId="30FD0DD2" w14:textId="77777777" w:rsidR="00674D8C" w:rsidRPr="00C05921" w:rsidRDefault="00674D8C" w:rsidP="00674D8C">
      <w:pPr>
        <w:pStyle w:val="Akapitzlist"/>
      </w:pPr>
      <w:r w:rsidRPr="00C05921">
        <w:t>- wykonanie zastawki drewnianej o wysokości piętrzenia do 1,0 m</w:t>
      </w:r>
    </w:p>
    <w:p w14:paraId="7707EC2E" w14:textId="77777777" w:rsidR="00674D8C" w:rsidRPr="00C05921" w:rsidRDefault="00674D8C" w:rsidP="00674D8C">
      <w:pPr>
        <w:pStyle w:val="Akapitzlist"/>
      </w:pPr>
      <w:r w:rsidRPr="00C05921">
        <w:t>- oczyszczenie, odmulenie i niwelacja rowu przed i za zastawką na odcinkach do 20 m</w:t>
      </w:r>
    </w:p>
    <w:p w14:paraId="41C77F97" w14:textId="77777777" w:rsidR="00D05E18" w:rsidRPr="00B34BB4" w:rsidRDefault="00D05E18" w:rsidP="00D05E18">
      <w:pPr>
        <w:pStyle w:val="Akapitzlist"/>
      </w:pPr>
      <w:r w:rsidRPr="00B34BB4">
        <w:t xml:space="preserve">- umocnienie dna i skarp rowu przed i za zastawką na odcinkach </w:t>
      </w:r>
      <w:r>
        <w:t>2 m przed i 5</w:t>
      </w:r>
      <w:r w:rsidRPr="00B34BB4">
        <w:t xml:space="preserve"> m za zastawką</w:t>
      </w:r>
    </w:p>
    <w:p w14:paraId="09113744" w14:textId="3B3F9707" w:rsidR="00554D4F" w:rsidRDefault="00554D4F">
      <w:pPr>
        <w:spacing w:line="360" w:lineRule="auto"/>
        <w:rPr>
          <w:highlight w:val="red"/>
        </w:rPr>
      </w:pPr>
    </w:p>
    <w:p w14:paraId="512F27A2" w14:textId="5CA821D1" w:rsidR="00554D4F" w:rsidRDefault="00554D4F">
      <w:pPr>
        <w:spacing w:line="360" w:lineRule="auto"/>
        <w:rPr>
          <w:b/>
        </w:rPr>
      </w:pPr>
      <w:r w:rsidRPr="00554D4F">
        <w:rPr>
          <w:b/>
        </w:rPr>
        <w:t>Projektowane parametry urządzeń wodnych:</w:t>
      </w:r>
    </w:p>
    <w:p w14:paraId="42E8864E" w14:textId="64ACFAA4" w:rsidR="00554D4F" w:rsidRPr="00A33E5D" w:rsidRDefault="00A33E5D" w:rsidP="006760E4">
      <w:pPr>
        <w:pStyle w:val="Akapitzlist"/>
        <w:numPr>
          <w:ilvl w:val="0"/>
          <w:numId w:val="14"/>
        </w:numPr>
      </w:pPr>
      <w:r w:rsidRPr="00A33E5D">
        <w:t>Budowa</w:t>
      </w:r>
      <w:r w:rsidR="00554D4F" w:rsidRPr="00A33E5D">
        <w:t xml:space="preserve"> zbiornika retencyjnego nr 1</w:t>
      </w:r>
    </w:p>
    <w:p w14:paraId="439FF78A" w14:textId="6407E88F" w:rsidR="00554D4F" w:rsidRPr="00A33E5D" w:rsidRDefault="00554D4F" w:rsidP="006760E4">
      <w:pPr>
        <w:pStyle w:val="Akapitzlist"/>
        <w:numPr>
          <w:ilvl w:val="0"/>
          <w:numId w:val="15"/>
        </w:numPr>
      </w:pPr>
      <w:r w:rsidRPr="00A33E5D">
        <w:t>R</w:t>
      </w:r>
      <w:r w:rsidR="00BA3714" w:rsidRPr="00A33E5D">
        <w:t>zędna lustra wody przy NPP =</w:t>
      </w:r>
      <w:r w:rsidR="00A33E5D" w:rsidRPr="00A33E5D">
        <w:t xml:space="preserve"> 250,30</w:t>
      </w:r>
      <w:r w:rsidRPr="00A33E5D">
        <w:t xml:space="preserve"> m n.p.m.</w:t>
      </w:r>
    </w:p>
    <w:p w14:paraId="6AE83E79" w14:textId="4405CA3A" w:rsidR="00554D4F" w:rsidRPr="00A33E5D" w:rsidRDefault="00BA3714" w:rsidP="006760E4">
      <w:pPr>
        <w:pStyle w:val="Akapitzlist"/>
        <w:numPr>
          <w:ilvl w:val="0"/>
          <w:numId w:val="15"/>
        </w:numPr>
      </w:pPr>
      <w:r w:rsidRPr="00A33E5D">
        <w:t>Rzędna dna zbiornika =</w:t>
      </w:r>
      <w:r w:rsidR="00A33E5D" w:rsidRPr="00A33E5D">
        <w:t xml:space="preserve"> 248,30</w:t>
      </w:r>
      <w:r w:rsidR="00554D4F" w:rsidRPr="00A33E5D">
        <w:t xml:space="preserve"> m n.p.m.</w:t>
      </w:r>
    </w:p>
    <w:p w14:paraId="6AB1A3E3" w14:textId="1C60FBA6" w:rsidR="00554D4F" w:rsidRPr="00A33E5D" w:rsidRDefault="00CE6D7C" w:rsidP="006760E4">
      <w:pPr>
        <w:pStyle w:val="Akapitzlist"/>
        <w:numPr>
          <w:ilvl w:val="0"/>
          <w:numId w:val="15"/>
        </w:numPr>
      </w:pPr>
      <w:r w:rsidRPr="00A33E5D">
        <w:t>Maksymalna</w:t>
      </w:r>
      <w:r w:rsidR="00554D4F" w:rsidRPr="00A33E5D">
        <w:t xml:space="preserve"> gł</w:t>
      </w:r>
      <w:r w:rsidR="00A33E5D" w:rsidRPr="00A33E5D">
        <w:t>ębokość zbiornika przy NPP = 2,0</w:t>
      </w:r>
      <w:r w:rsidR="00554D4F" w:rsidRPr="00A33E5D">
        <w:t xml:space="preserve"> m</w:t>
      </w:r>
    </w:p>
    <w:p w14:paraId="6F373605" w14:textId="62B4F7A1" w:rsidR="00CE6D7C" w:rsidRPr="00A33E5D" w:rsidRDefault="00A33E5D" w:rsidP="006760E4">
      <w:pPr>
        <w:pStyle w:val="Akapitzlist"/>
        <w:numPr>
          <w:ilvl w:val="0"/>
          <w:numId w:val="15"/>
        </w:numPr>
      </w:pPr>
      <w:r w:rsidRPr="00A33E5D">
        <w:t>Wysokość piętrzenia = 0,6</w:t>
      </w:r>
      <w:r w:rsidR="00CE6D7C" w:rsidRPr="00A33E5D">
        <w:t xml:space="preserve"> m</w:t>
      </w:r>
    </w:p>
    <w:p w14:paraId="3BE92617" w14:textId="1815F719" w:rsidR="00554D4F" w:rsidRPr="00A33E5D" w:rsidRDefault="00554D4F" w:rsidP="006760E4">
      <w:pPr>
        <w:pStyle w:val="Akapitzlist"/>
        <w:numPr>
          <w:ilvl w:val="0"/>
          <w:numId w:val="15"/>
        </w:numPr>
      </w:pPr>
      <w:r w:rsidRPr="00A33E5D">
        <w:t>Powier</w:t>
      </w:r>
      <w:r w:rsidR="00B314C1" w:rsidRPr="00A33E5D">
        <w:t>z</w:t>
      </w:r>
      <w:r w:rsidR="00A33E5D" w:rsidRPr="00A33E5D">
        <w:t>chnia lustra wody przy NPP = 215</w:t>
      </w:r>
      <w:r w:rsidRPr="00A33E5D">
        <w:t xml:space="preserve"> m</w:t>
      </w:r>
      <w:r w:rsidRPr="00A33E5D">
        <w:rPr>
          <w:vertAlign w:val="superscript"/>
        </w:rPr>
        <w:t>2</w:t>
      </w:r>
    </w:p>
    <w:p w14:paraId="55D5BE71" w14:textId="00E36386" w:rsidR="0002535C" w:rsidRPr="001E3D29" w:rsidRDefault="00554D4F" w:rsidP="0002535C">
      <w:pPr>
        <w:pStyle w:val="Akapitzlist"/>
        <w:numPr>
          <w:ilvl w:val="0"/>
          <w:numId w:val="15"/>
        </w:numPr>
      </w:pPr>
      <w:r w:rsidRPr="001E3D29">
        <w:t xml:space="preserve">Objętość retencjonowanej wody pomiędzy rzędną NPP a dniem zbiornika </w:t>
      </w:r>
      <w:r w:rsidR="001E3D29" w:rsidRPr="001E3D29">
        <w:t>= ok. 2</w:t>
      </w:r>
      <w:r w:rsidR="002D6241" w:rsidRPr="001E3D29">
        <w:t>35</w:t>
      </w:r>
      <w:r w:rsidRPr="001E3D29">
        <w:t xml:space="preserve"> m</w:t>
      </w:r>
      <w:r w:rsidRPr="001E3D29">
        <w:rPr>
          <w:vertAlign w:val="superscript"/>
        </w:rPr>
        <w:t>3</w:t>
      </w:r>
    </w:p>
    <w:p w14:paraId="5D5F84A0" w14:textId="77777777" w:rsidR="00554D4F" w:rsidRPr="004302DD" w:rsidRDefault="00554D4F" w:rsidP="006760E4">
      <w:pPr>
        <w:pStyle w:val="Akapitzlist"/>
        <w:numPr>
          <w:ilvl w:val="0"/>
          <w:numId w:val="15"/>
        </w:numPr>
      </w:pPr>
      <w:r w:rsidRPr="004302DD">
        <w:t>Wyposażenie w urządzenia upustowe:</w:t>
      </w:r>
    </w:p>
    <w:p w14:paraId="346FC39F" w14:textId="5EF64C5F" w:rsidR="00554D4F" w:rsidRPr="004302DD" w:rsidRDefault="00554D4F" w:rsidP="00554D4F">
      <w:pPr>
        <w:pStyle w:val="Akapitzlist"/>
        <w:ind w:left="1440"/>
      </w:pPr>
      <w:r w:rsidRPr="004302DD">
        <w:t xml:space="preserve">- przelew </w:t>
      </w:r>
      <w:r w:rsidR="00F945A0" w:rsidRPr="004302DD">
        <w:t>powierzchniowy o szerokości:</w:t>
      </w:r>
      <w:r w:rsidR="004302DD" w:rsidRPr="004302DD">
        <w:t xml:space="preserve"> 2</w:t>
      </w:r>
      <w:r w:rsidRPr="004302DD">
        <w:t>m</w:t>
      </w:r>
    </w:p>
    <w:p w14:paraId="76AE5FE3" w14:textId="29DCB952" w:rsidR="0002535C" w:rsidRPr="004302DD" w:rsidRDefault="0002535C" w:rsidP="0002535C">
      <w:pPr>
        <w:pStyle w:val="Akapitzlist"/>
        <w:numPr>
          <w:ilvl w:val="0"/>
          <w:numId w:val="15"/>
        </w:numPr>
      </w:pPr>
      <w:r w:rsidRPr="004302DD">
        <w:t xml:space="preserve">Nachylenie skarp zbiornika: 1:2 </w:t>
      </w:r>
    </w:p>
    <w:p w14:paraId="7F804469" w14:textId="2F41486D" w:rsidR="0002535C" w:rsidRPr="004302DD" w:rsidRDefault="0002535C" w:rsidP="0002535C">
      <w:pPr>
        <w:pStyle w:val="Akapitzlist"/>
        <w:numPr>
          <w:ilvl w:val="0"/>
          <w:numId w:val="15"/>
        </w:numPr>
      </w:pPr>
      <w:r w:rsidRPr="004302DD">
        <w:t>Umocnienia skarp: humusowanie z obsiewem traw,</w:t>
      </w:r>
    </w:p>
    <w:p w14:paraId="326A33AB" w14:textId="46AC2833" w:rsidR="00EF626D" w:rsidRDefault="00EF626D" w:rsidP="00EF626D">
      <w:pPr>
        <w:pStyle w:val="Akapitzlist"/>
        <w:numPr>
          <w:ilvl w:val="0"/>
          <w:numId w:val="15"/>
        </w:numPr>
      </w:pPr>
      <w:r w:rsidRPr="004302DD">
        <w:t>Umocnienia na wlocie i wylocie ze zbiornika  - narzut kamienny</w:t>
      </w:r>
    </w:p>
    <w:p w14:paraId="4CDAC5B4" w14:textId="536B14BA" w:rsidR="00CD0E07" w:rsidRPr="00964904" w:rsidRDefault="00CD0E07" w:rsidP="00EF626D">
      <w:pPr>
        <w:pStyle w:val="Akapitzlist"/>
        <w:numPr>
          <w:ilvl w:val="0"/>
          <w:numId w:val="15"/>
        </w:numPr>
      </w:pPr>
      <w:r w:rsidRPr="00964904">
        <w:t>Długość doprowadzalnika:</w:t>
      </w:r>
      <w:r w:rsidR="00235B20" w:rsidRPr="00964904">
        <w:t xml:space="preserve"> 30 m</w:t>
      </w:r>
    </w:p>
    <w:p w14:paraId="7C52734B" w14:textId="68D7CD86" w:rsidR="00CD0E07" w:rsidRPr="00964904" w:rsidRDefault="00CD0E07" w:rsidP="00EF626D">
      <w:pPr>
        <w:pStyle w:val="Akapitzlist"/>
        <w:numPr>
          <w:ilvl w:val="0"/>
          <w:numId w:val="15"/>
        </w:numPr>
      </w:pPr>
      <w:r w:rsidRPr="00964904">
        <w:t>Długość odprowadzalnika:</w:t>
      </w:r>
      <w:r w:rsidR="00235B20" w:rsidRPr="00964904">
        <w:t xml:space="preserve"> 5,4 m</w:t>
      </w:r>
    </w:p>
    <w:p w14:paraId="4A484F8B" w14:textId="587A085D" w:rsidR="00CD0E07" w:rsidRPr="00964904" w:rsidRDefault="00964904" w:rsidP="00EF626D">
      <w:pPr>
        <w:pStyle w:val="Akapitzlist"/>
        <w:numPr>
          <w:ilvl w:val="0"/>
          <w:numId w:val="15"/>
        </w:numPr>
      </w:pPr>
      <w:r w:rsidRPr="00964904">
        <w:t>Umocnienia doprowadzalnika - kiszka faszynowa stabilizowana kołkami drewnianymi wraz z pasem darniny</w:t>
      </w:r>
    </w:p>
    <w:p w14:paraId="558F00F8" w14:textId="12A65EEE" w:rsidR="00CD0E07" w:rsidRPr="00964904" w:rsidRDefault="00235B20" w:rsidP="00EF626D">
      <w:pPr>
        <w:pStyle w:val="Akapitzlist"/>
        <w:numPr>
          <w:ilvl w:val="0"/>
          <w:numId w:val="15"/>
        </w:numPr>
      </w:pPr>
      <w:r w:rsidRPr="00964904">
        <w:t>Umocnienia odprowadzalnika - narzut kamienny</w:t>
      </w:r>
    </w:p>
    <w:p w14:paraId="3EB067E7" w14:textId="77777777" w:rsidR="00554D4F" w:rsidRPr="00674D8C" w:rsidRDefault="00554D4F" w:rsidP="00554D4F">
      <w:pPr>
        <w:pStyle w:val="Akapitzlist"/>
        <w:ind w:left="1440"/>
        <w:rPr>
          <w:color w:val="FF0000"/>
        </w:rPr>
      </w:pPr>
    </w:p>
    <w:p w14:paraId="108EEB27" w14:textId="77777777" w:rsidR="00554D4F" w:rsidRPr="0006324D" w:rsidRDefault="00554D4F" w:rsidP="006760E4">
      <w:pPr>
        <w:pStyle w:val="Akapitzlist"/>
        <w:numPr>
          <w:ilvl w:val="0"/>
          <w:numId w:val="14"/>
        </w:numPr>
      </w:pPr>
      <w:r w:rsidRPr="0006324D">
        <w:t xml:space="preserve">Odbudowa zbiornika retencyjnego nr 2 </w:t>
      </w:r>
    </w:p>
    <w:p w14:paraId="0AFA24F4" w14:textId="01D3825B" w:rsidR="00554D4F" w:rsidRPr="0006324D" w:rsidRDefault="00554D4F" w:rsidP="006760E4">
      <w:pPr>
        <w:pStyle w:val="Akapitzlist"/>
        <w:numPr>
          <w:ilvl w:val="0"/>
          <w:numId w:val="15"/>
        </w:numPr>
      </w:pPr>
      <w:r w:rsidRPr="0006324D">
        <w:t>R</w:t>
      </w:r>
      <w:r w:rsidR="00457F45" w:rsidRPr="0006324D">
        <w:t>zędna lustra wody przy NPP = 249,6</w:t>
      </w:r>
      <w:r w:rsidRPr="0006324D">
        <w:t>0 m n.p.m.</w:t>
      </w:r>
    </w:p>
    <w:p w14:paraId="3968501A" w14:textId="0D5C51EC" w:rsidR="00554D4F" w:rsidRPr="0006324D" w:rsidRDefault="00457F45" w:rsidP="006760E4">
      <w:pPr>
        <w:pStyle w:val="Akapitzlist"/>
        <w:numPr>
          <w:ilvl w:val="0"/>
          <w:numId w:val="15"/>
        </w:numPr>
      </w:pPr>
      <w:r w:rsidRPr="0006324D">
        <w:t>Rzędna dna zbiornika = 248,0</w:t>
      </w:r>
      <w:r w:rsidR="00554D4F" w:rsidRPr="0006324D">
        <w:t>0 m n.p.m.</w:t>
      </w:r>
    </w:p>
    <w:p w14:paraId="7BD6AA02" w14:textId="62DA5E06" w:rsidR="00CE6D7C" w:rsidRPr="0006324D" w:rsidRDefault="00CE6D7C" w:rsidP="00CE6D7C">
      <w:pPr>
        <w:pStyle w:val="Akapitzlist"/>
        <w:numPr>
          <w:ilvl w:val="0"/>
          <w:numId w:val="15"/>
        </w:numPr>
      </w:pPr>
      <w:r w:rsidRPr="0006324D">
        <w:t>Maksymalna głębokość zbiornika przy NPP = 1,</w:t>
      </w:r>
      <w:r w:rsidR="00457F45" w:rsidRPr="0006324D">
        <w:t>6</w:t>
      </w:r>
      <w:r w:rsidRPr="0006324D">
        <w:t xml:space="preserve"> m</w:t>
      </w:r>
    </w:p>
    <w:p w14:paraId="4CF744ED" w14:textId="0270B277" w:rsidR="00CE6D7C" w:rsidRPr="0006324D" w:rsidRDefault="0063081F" w:rsidP="00CE6D7C">
      <w:pPr>
        <w:pStyle w:val="Akapitzlist"/>
        <w:numPr>
          <w:ilvl w:val="0"/>
          <w:numId w:val="15"/>
        </w:numPr>
      </w:pPr>
      <w:r>
        <w:t>Wysokość piętrzenia = 0,2</w:t>
      </w:r>
      <w:r w:rsidR="00CE6D7C" w:rsidRPr="0006324D">
        <w:t xml:space="preserve"> m</w:t>
      </w:r>
    </w:p>
    <w:p w14:paraId="2EC3A021" w14:textId="21848370" w:rsidR="00554D4F" w:rsidRPr="0006324D" w:rsidRDefault="00554D4F" w:rsidP="006760E4">
      <w:pPr>
        <w:pStyle w:val="Akapitzlist"/>
        <w:numPr>
          <w:ilvl w:val="0"/>
          <w:numId w:val="15"/>
        </w:numPr>
      </w:pPr>
      <w:r w:rsidRPr="0006324D">
        <w:t>Powierzchnia</w:t>
      </w:r>
      <w:r w:rsidR="00457F45" w:rsidRPr="0006324D">
        <w:t xml:space="preserve"> lustra wody przy NPP = 700</w:t>
      </w:r>
      <w:r w:rsidRPr="0006324D">
        <w:t xml:space="preserve"> m</w:t>
      </w:r>
      <w:r w:rsidRPr="0006324D">
        <w:rPr>
          <w:vertAlign w:val="superscript"/>
        </w:rPr>
        <w:t>2</w:t>
      </w:r>
    </w:p>
    <w:p w14:paraId="21E2DEA4" w14:textId="290DC1D4" w:rsidR="00554D4F" w:rsidRPr="0006324D" w:rsidRDefault="00554D4F" w:rsidP="006760E4">
      <w:pPr>
        <w:pStyle w:val="Akapitzlist"/>
        <w:numPr>
          <w:ilvl w:val="0"/>
          <w:numId w:val="15"/>
        </w:numPr>
      </w:pPr>
      <w:r w:rsidRPr="0006324D">
        <w:t xml:space="preserve">Objętość retencjonowanej wody pomiędzy rzędną NPP a dniem zbiornika </w:t>
      </w:r>
      <w:r w:rsidR="001E3D29" w:rsidRPr="0006324D">
        <w:t>= ok. 865</w:t>
      </w:r>
      <w:r w:rsidRPr="0006324D">
        <w:t xml:space="preserve"> m</w:t>
      </w:r>
      <w:r w:rsidRPr="0006324D">
        <w:rPr>
          <w:vertAlign w:val="superscript"/>
        </w:rPr>
        <w:t>3</w:t>
      </w:r>
    </w:p>
    <w:p w14:paraId="17840C74" w14:textId="77777777" w:rsidR="00554D4F" w:rsidRPr="0006324D" w:rsidRDefault="00554D4F" w:rsidP="006760E4">
      <w:pPr>
        <w:pStyle w:val="Akapitzlist"/>
        <w:numPr>
          <w:ilvl w:val="0"/>
          <w:numId w:val="15"/>
        </w:numPr>
      </w:pPr>
      <w:r w:rsidRPr="0006324D">
        <w:t>Wyposażenie w urządzenia upustowe:</w:t>
      </w:r>
    </w:p>
    <w:p w14:paraId="3FDE6D92" w14:textId="3FB8EEC1" w:rsidR="00554D4F" w:rsidRPr="0006324D" w:rsidRDefault="00554D4F" w:rsidP="00554D4F">
      <w:pPr>
        <w:pStyle w:val="Akapitzlist"/>
        <w:ind w:left="1440"/>
      </w:pPr>
      <w:r w:rsidRPr="0006324D">
        <w:t xml:space="preserve">- przelew </w:t>
      </w:r>
      <w:r w:rsidR="00F945A0" w:rsidRPr="0006324D">
        <w:t>powierzchniowy o szerokości:</w:t>
      </w:r>
      <w:r w:rsidR="00457F45" w:rsidRPr="0006324D">
        <w:t xml:space="preserve"> 2</w:t>
      </w:r>
      <w:r w:rsidRPr="0006324D">
        <w:t>m</w:t>
      </w:r>
    </w:p>
    <w:p w14:paraId="1D85C485" w14:textId="34AC41DF" w:rsidR="0002535C" w:rsidRPr="00457F45" w:rsidRDefault="0002535C" w:rsidP="0002535C">
      <w:pPr>
        <w:pStyle w:val="Akapitzlist"/>
        <w:numPr>
          <w:ilvl w:val="0"/>
          <w:numId w:val="15"/>
        </w:numPr>
      </w:pPr>
      <w:r w:rsidRPr="00457F45">
        <w:t xml:space="preserve">Nachylenie skarp zbiornika: 1:2 </w:t>
      </w:r>
    </w:p>
    <w:p w14:paraId="2FD0DE8F" w14:textId="77777777" w:rsidR="0002535C" w:rsidRPr="00457F45" w:rsidRDefault="0002535C" w:rsidP="0002535C">
      <w:pPr>
        <w:pStyle w:val="Akapitzlist"/>
        <w:numPr>
          <w:ilvl w:val="0"/>
          <w:numId w:val="15"/>
        </w:numPr>
      </w:pPr>
      <w:r w:rsidRPr="00457F45">
        <w:t>Umocnienia skarp: humusowanie z obsiewem traw,</w:t>
      </w:r>
    </w:p>
    <w:p w14:paraId="36647AEA" w14:textId="478DF0E9" w:rsidR="00EF626D" w:rsidRDefault="00EF626D" w:rsidP="00EF626D">
      <w:pPr>
        <w:pStyle w:val="Akapitzlist"/>
        <w:numPr>
          <w:ilvl w:val="0"/>
          <w:numId w:val="15"/>
        </w:numPr>
      </w:pPr>
      <w:r w:rsidRPr="00457F45">
        <w:t>Umocnienia na wlocie i wylocie ze zbiornika  - narzut kamienny</w:t>
      </w:r>
    </w:p>
    <w:p w14:paraId="1983DE1F" w14:textId="5323939A" w:rsidR="00CD0E07" w:rsidRPr="00964904" w:rsidRDefault="00CD0E07" w:rsidP="00CD0E07">
      <w:pPr>
        <w:pStyle w:val="Akapitzlist"/>
        <w:numPr>
          <w:ilvl w:val="0"/>
          <w:numId w:val="15"/>
        </w:numPr>
      </w:pPr>
      <w:r w:rsidRPr="00964904">
        <w:t>Długość doprowadzalnika:</w:t>
      </w:r>
      <w:r w:rsidR="00235B20" w:rsidRPr="00964904">
        <w:t xml:space="preserve"> </w:t>
      </w:r>
      <w:r w:rsidR="00964904" w:rsidRPr="00964904">
        <w:t>8,8 m</w:t>
      </w:r>
    </w:p>
    <w:p w14:paraId="72ED02A2" w14:textId="7B3F71D1" w:rsidR="00CD0E07" w:rsidRPr="00964904" w:rsidRDefault="00CD0E07" w:rsidP="00CD0E07">
      <w:pPr>
        <w:pStyle w:val="Akapitzlist"/>
        <w:numPr>
          <w:ilvl w:val="0"/>
          <w:numId w:val="15"/>
        </w:numPr>
      </w:pPr>
      <w:r w:rsidRPr="00964904">
        <w:t>Długość odprowadzalnika:</w:t>
      </w:r>
      <w:r w:rsidR="00964904" w:rsidRPr="00964904">
        <w:t xml:space="preserve"> 9,5 m</w:t>
      </w:r>
    </w:p>
    <w:p w14:paraId="098AE39C" w14:textId="6B440BE7" w:rsidR="00CD0E07" w:rsidRPr="00964904" w:rsidRDefault="00964904" w:rsidP="00CD0E07">
      <w:pPr>
        <w:pStyle w:val="Akapitzlist"/>
        <w:numPr>
          <w:ilvl w:val="0"/>
          <w:numId w:val="15"/>
        </w:numPr>
      </w:pPr>
      <w:r w:rsidRPr="00964904">
        <w:t>Umocnienia doprowadzalnika  - narzut kamienny</w:t>
      </w:r>
    </w:p>
    <w:p w14:paraId="2B5FE93F" w14:textId="46A2073D" w:rsidR="00CD0E07" w:rsidRPr="00964904" w:rsidRDefault="00964904" w:rsidP="00CD0E07">
      <w:pPr>
        <w:pStyle w:val="Akapitzlist"/>
        <w:numPr>
          <w:ilvl w:val="0"/>
          <w:numId w:val="15"/>
        </w:numPr>
      </w:pPr>
      <w:r w:rsidRPr="00964904">
        <w:t>Umocnienia odprowadzalnika</w:t>
      </w:r>
      <w:r w:rsidR="00CD0E07" w:rsidRPr="00964904">
        <w:t xml:space="preserve"> </w:t>
      </w:r>
      <w:r w:rsidRPr="00964904">
        <w:t>- kiszka faszynowa stabilizowana kołkami drewnianymi wraz z pasem darniny</w:t>
      </w:r>
    </w:p>
    <w:p w14:paraId="4D6511D5" w14:textId="422C03EF" w:rsidR="00554D4F" w:rsidRPr="00674D8C" w:rsidRDefault="00554D4F" w:rsidP="00554D4F">
      <w:pPr>
        <w:rPr>
          <w:color w:val="FF0000"/>
        </w:rPr>
      </w:pPr>
    </w:p>
    <w:p w14:paraId="317834C4" w14:textId="33E3B28B" w:rsidR="00554D4F" w:rsidRPr="004E414A" w:rsidRDefault="00457F45" w:rsidP="004E414A">
      <w:pPr>
        <w:pStyle w:val="Akapitzlist"/>
        <w:numPr>
          <w:ilvl w:val="0"/>
          <w:numId w:val="14"/>
        </w:numPr>
      </w:pPr>
      <w:r w:rsidRPr="004E414A">
        <w:t>Budowa</w:t>
      </w:r>
      <w:r w:rsidR="00554D4F" w:rsidRPr="004E414A">
        <w:t xml:space="preserve"> zbiornika retencyjnego nr 3 </w:t>
      </w:r>
    </w:p>
    <w:p w14:paraId="6B8D0F54" w14:textId="77E4E1C0" w:rsidR="00554D4F" w:rsidRPr="004E414A" w:rsidRDefault="00554D4F" w:rsidP="006760E4">
      <w:pPr>
        <w:pStyle w:val="Akapitzlist"/>
        <w:numPr>
          <w:ilvl w:val="0"/>
          <w:numId w:val="15"/>
        </w:numPr>
      </w:pPr>
      <w:r w:rsidRPr="004E414A">
        <w:t xml:space="preserve">Rzędna </w:t>
      </w:r>
      <w:r w:rsidR="004E414A" w:rsidRPr="004E414A">
        <w:t>lustra wody przy NPP = ok. 236,00</w:t>
      </w:r>
      <w:r w:rsidRPr="004E414A">
        <w:t xml:space="preserve"> m n.p.m.</w:t>
      </w:r>
    </w:p>
    <w:p w14:paraId="1D91F856" w14:textId="1B44D415" w:rsidR="00554D4F" w:rsidRPr="004E414A" w:rsidRDefault="004E414A" w:rsidP="006760E4">
      <w:pPr>
        <w:pStyle w:val="Akapitzlist"/>
        <w:numPr>
          <w:ilvl w:val="0"/>
          <w:numId w:val="15"/>
        </w:numPr>
      </w:pPr>
      <w:r w:rsidRPr="004E414A">
        <w:t>Rzędna dna zbiornika = ok. 234,4</w:t>
      </w:r>
      <w:r w:rsidR="00554D4F" w:rsidRPr="004E414A">
        <w:t>0 m n.p.m.</w:t>
      </w:r>
    </w:p>
    <w:p w14:paraId="139BCF2F" w14:textId="3E32D250" w:rsidR="00CE6D7C" w:rsidRPr="004E414A" w:rsidRDefault="00CE6D7C" w:rsidP="00CE6D7C">
      <w:pPr>
        <w:pStyle w:val="Akapitzlist"/>
        <w:numPr>
          <w:ilvl w:val="0"/>
          <w:numId w:val="15"/>
        </w:numPr>
      </w:pPr>
      <w:r w:rsidRPr="004E414A">
        <w:t xml:space="preserve">Maksymalna </w:t>
      </w:r>
      <w:r w:rsidR="004E414A" w:rsidRPr="004E414A">
        <w:t>głębokość zbiornika przy NPP = 1,6</w:t>
      </w:r>
      <w:r w:rsidRPr="004E414A">
        <w:t xml:space="preserve"> m</w:t>
      </w:r>
    </w:p>
    <w:p w14:paraId="2E8C86C2" w14:textId="6E17C743" w:rsidR="00CE6D7C" w:rsidRPr="004E414A" w:rsidRDefault="004E414A" w:rsidP="00CE6D7C">
      <w:pPr>
        <w:pStyle w:val="Akapitzlist"/>
        <w:numPr>
          <w:ilvl w:val="0"/>
          <w:numId w:val="15"/>
        </w:numPr>
      </w:pPr>
      <w:r w:rsidRPr="004E414A">
        <w:t>Wysokość piętrzenia = 0,6</w:t>
      </w:r>
      <w:r w:rsidR="00CE6D7C" w:rsidRPr="004E414A">
        <w:t xml:space="preserve"> m</w:t>
      </w:r>
    </w:p>
    <w:p w14:paraId="4725EF94" w14:textId="3230E360" w:rsidR="00554D4F" w:rsidRPr="001E3D29" w:rsidRDefault="00554D4F" w:rsidP="006760E4">
      <w:pPr>
        <w:pStyle w:val="Akapitzlist"/>
        <w:numPr>
          <w:ilvl w:val="0"/>
          <w:numId w:val="15"/>
        </w:numPr>
      </w:pPr>
      <w:r w:rsidRPr="001E3D29">
        <w:t xml:space="preserve">Powierzchnia </w:t>
      </w:r>
      <w:r w:rsidR="004E414A" w:rsidRPr="001E3D29">
        <w:t>lustra wody przy NPP = 1205</w:t>
      </w:r>
      <w:r w:rsidRPr="001E3D29">
        <w:t xml:space="preserve"> m</w:t>
      </w:r>
      <w:r w:rsidRPr="001E3D29">
        <w:rPr>
          <w:vertAlign w:val="superscript"/>
        </w:rPr>
        <w:t>2</w:t>
      </w:r>
    </w:p>
    <w:p w14:paraId="1564E70C" w14:textId="322BB8D6" w:rsidR="00554D4F" w:rsidRPr="001E3D29" w:rsidRDefault="00F01E0D" w:rsidP="006760E4">
      <w:pPr>
        <w:pStyle w:val="Akapitzlist"/>
        <w:numPr>
          <w:ilvl w:val="0"/>
          <w:numId w:val="15"/>
        </w:numPr>
      </w:pPr>
      <w:r w:rsidRPr="001E3D29">
        <w:t xml:space="preserve">Objętość retencjonowanej wody pomiędzy rzędną NPP a dniem zbiornika </w:t>
      </w:r>
      <w:r w:rsidR="001E3D29" w:rsidRPr="001E3D29">
        <w:t>=  ok. 1</w:t>
      </w:r>
      <w:r w:rsidR="001E3D29">
        <w:t xml:space="preserve"> </w:t>
      </w:r>
      <w:r w:rsidR="001E3D29" w:rsidRPr="001E3D29">
        <w:t>595</w:t>
      </w:r>
      <w:r w:rsidR="00554D4F" w:rsidRPr="001E3D29">
        <w:t xml:space="preserve"> m</w:t>
      </w:r>
      <w:r w:rsidR="00554D4F" w:rsidRPr="001E3D29">
        <w:rPr>
          <w:vertAlign w:val="superscript"/>
        </w:rPr>
        <w:t>3</w:t>
      </w:r>
    </w:p>
    <w:p w14:paraId="5B006883" w14:textId="77777777" w:rsidR="00554D4F" w:rsidRPr="004E414A" w:rsidRDefault="00554D4F" w:rsidP="006760E4">
      <w:pPr>
        <w:pStyle w:val="Akapitzlist"/>
        <w:numPr>
          <w:ilvl w:val="0"/>
          <w:numId w:val="15"/>
        </w:numPr>
      </w:pPr>
      <w:r w:rsidRPr="004E414A">
        <w:t>Wyposażenie w urządzenia upustowe:</w:t>
      </w:r>
    </w:p>
    <w:p w14:paraId="39B6496D" w14:textId="35F6245D" w:rsidR="00554D4F" w:rsidRPr="004E414A" w:rsidRDefault="00554D4F" w:rsidP="00554D4F">
      <w:pPr>
        <w:pStyle w:val="Akapitzlist"/>
        <w:ind w:left="1440"/>
      </w:pPr>
      <w:r w:rsidRPr="004E414A">
        <w:t xml:space="preserve">- przelew </w:t>
      </w:r>
      <w:r w:rsidR="00F945A0" w:rsidRPr="004E414A">
        <w:t>powierzchniowy o szerokości:</w:t>
      </w:r>
      <w:r w:rsidR="004E414A" w:rsidRPr="004E414A">
        <w:t xml:space="preserve"> 2</w:t>
      </w:r>
      <w:r w:rsidRPr="004E414A">
        <w:t>m</w:t>
      </w:r>
    </w:p>
    <w:p w14:paraId="3FA46738" w14:textId="2E3BFA91" w:rsidR="0002535C" w:rsidRPr="004E414A" w:rsidRDefault="0002535C" w:rsidP="0002535C">
      <w:pPr>
        <w:pStyle w:val="Akapitzlist"/>
        <w:numPr>
          <w:ilvl w:val="0"/>
          <w:numId w:val="15"/>
        </w:numPr>
      </w:pPr>
      <w:r w:rsidRPr="004E414A">
        <w:t>Nachylenie skarp zbiornika: 1:2</w:t>
      </w:r>
      <w:r w:rsidR="004E414A" w:rsidRPr="004E414A">
        <w:t xml:space="preserve"> (miejscowo łagodniejsze nachylenie: 1:5 w celu zapewnienia swobodnego dojścia zwierzętom)</w:t>
      </w:r>
      <w:r w:rsidRPr="004E414A">
        <w:t xml:space="preserve"> </w:t>
      </w:r>
    </w:p>
    <w:p w14:paraId="2118B8D8" w14:textId="77777777" w:rsidR="0002535C" w:rsidRPr="004E414A" w:rsidRDefault="0002535C" w:rsidP="0002535C">
      <w:pPr>
        <w:pStyle w:val="Akapitzlist"/>
        <w:numPr>
          <w:ilvl w:val="0"/>
          <w:numId w:val="15"/>
        </w:numPr>
      </w:pPr>
      <w:r w:rsidRPr="004E414A">
        <w:t>Umocnienia skarp: humusowanie z obsiewem traw,</w:t>
      </w:r>
    </w:p>
    <w:p w14:paraId="1284AB5F" w14:textId="5D0E1D04" w:rsidR="00EF626D" w:rsidRPr="004E414A" w:rsidRDefault="00EF626D" w:rsidP="00EF626D">
      <w:pPr>
        <w:pStyle w:val="Akapitzlist"/>
        <w:numPr>
          <w:ilvl w:val="0"/>
          <w:numId w:val="15"/>
        </w:numPr>
      </w:pPr>
      <w:r w:rsidRPr="004E414A">
        <w:t>Umocnienia na wylocie ze zbiornika  - narzut kamienny</w:t>
      </w:r>
    </w:p>
    <w:p w14:paraId="1EED8CF9" w14:textId="7A4E63DE" w:rsidR="00554D4F" w:rsidRPr="00674D8C" w:rsidRDefault="00554D4F" w:rsidP="00554D4F">
      <w:pPr>
        <w:rPr>
          <w:color w:val="FF0000"/>
        </w:rPr>
      </w:pPr>
    </w:p>
    <w:p w14:paraId="1A45EB06" w14:textId="0ACA845D" w:rsidR="00554D4F" w:rsidRPr="006B3A7A" w:rsidRDefault="004E414A" w:rsidP="006760E4">
      <w:pPr>
        <w:pStyle w:val="Akapitzlist"/>
        <w:numPr>
          <w:ilvl w:val="0"/>
          <w:numId w:val="14"/>
        </w:numPr>
      </w:pPr>
      <w:r w:rsidRPr="006B3A7A">
        <w:lastRenderedPageBreak/>
        <w:t>Rozbudowa i przebudowa</w:t>
      </w:r>
      <w:r w:rsidR="00554D4F" w:rsidRPr="006B3A7A">
        <w:t xml:space="preserve"> zbiornika retencyjnego nr 4 </w:t>
      </w:r>
    </w:p>
    <w:p w14:paraId="0756125C" w14:textId="78A80799" w:rsidR="00554D4F" w:rsidRPr="006B3A7A" w:rsidRDefault="003858E9" w:rsidP="006760E4">
      <w:pPr>
        <w:pStyle w:val="Akapitzlist"/>
        <w:numPr>
          <w:ilvl w:val="0"/>
          <w:numId w:val="16"/>
        </w:numPr>
      </w:pPr>
      <w:r w:rsidRPr="006B3A7A">
        <w:t>Rzędna grobli piętrzącej = 237,4</w:t>
      </w:r>
      <w:r w:rsidR="00554D4F" w:rsidRPr="006B3A7A">
        <w:t>0 m n.p.m.</w:t>
      </w:r>
    </w:p>
    <w:p w14:paraId="0C0B0A59" w14:textId="7CDEFA1D" w:rsidR="00554D4F" w:rsidRPr="003858E9" w:rsidRDefault="00554D4F" w:rsidP="006760E4">
      <w:pPr>
        <w:pStyle w:val="Akapitzlist"/>
        <w:numPr>
          <w:ilvl w:val="0"/>
          <w:numId w:val="16"/>
        </w:numPr>
      </w:pPr>
      <w:r w:rsidRPr="003858E9">
        <w:t>R</w:t>
      </w:r>
      <w:r w:rsidR="00F945A0" w:rsidRPr="003858E9">
        <w:t>zędna lustra wody przy NPP =</w:t>
      </w:r>
      <w:r w:rsidR="003858E9" w:rsidRPr="003858E9">
        <w:t xml:space="preserve"> 237</w:t>
      </w:r>
      <w:r w:rsidRPr="003858E9">
        <w:t>,</w:t>
      </w:r>
      <w:r w:rsidR="003858E9" w:rsidRPr="003858E9">
        <w:t>2</w:t>
      </w:r>
      <w:r w:rsidRPr="003858E9">
        <w:t>0 m n.p.m.</w:t>
      </w:r>
    </w:p>
    <w:p w14:paraId="1E98B148" w14:textId="73C5FF1C" w:rsidR="00554D4F" w:rsidRPr="003858E9" w:rsidRDefault="003858E9" w:rsidP="006760E4">
      <w:pPr>
        <w:pStyle w:val="Akapitzlist"/>
        <w:numPr>
          <w:ilvl w:val="0"/>
          <w:numId w:val="16"/>
        </w:numPr>
      </w:pPr>
      <w:r w:rsidRPr="003858E9">
        <w:t>Rzędna dna zbiornika = 235,6</w:t>
      </w:r>
      <w:r w:rsidR="00554D4F" w:rsidRPr="003858E9">
        <w:t>0 m n.p.m.</w:t>
      </w:r>
    </w:p>
    <w:p w14:paraId="2B69C51C" w14:textId="13A0F55A" w:rsidR="00BA3714" w:rsidRPr="003858E9" w:rsidRDefault="00BA3714" w:rsidP="00BA3714">
      <w:pPr>
        <w:pStyle w:val="Akapitzlist"/>
        <w:numPr>
          <w:ilvl w:val="0"/>
          <w:numId w:val="16"/>
        </w:numPr>
      </w:pPr>
      <w:r w:rsidRPr="003858E9">
        <w:t xml:space="preserve">Rzędna dna lokalnego przegłębienia = </w:t>
      </w:r>
      <w:r w:rsidR="003858E9" w:rsidRPr="003858E9">
        <w:t>235,1</w:t>
      </w:r>
      <w:r w:rsidRPr="003858E9">
        <w:t>0 m n.p.m.</w:t>
      </w:r>
    </w:p>
    <w:p w14:paraId="634DB938" w14:textId="79BDAFF0" w:rsidR="00CE6D7C" w:rsidRPr="003858E9" w:rsidRDefault="00CE6D7C" w:rsidP="00CE6D7C">
      <w:pPr>
        <w:pStyle w:val="Akapitzlist"/>
        <w:numPr>
          <w:ilvl w:val="0"/>
          <w:numId w:val="16"/>
        </w:numPr>
      </w:pPr>
      <w:r w:rsidRPr="003858E9">
        <w:t xml:space="preserve">Maksymalna </w:t>
      </w:r>
      <w:r w:rsidR="003858E9" w:rsidRPr="003858E9">
        <w:t>głębokość zbiornika przy NPP = 1,6</w:t>
      </w:r>
      <w:r w:rsidRPr="003858E9">
        <w:t xml:space="preserve"> m</w:t>
      </w:r>
    </w:p>
    <w:p w14:paraId="54F03462" w14:textId="726B2777" w:rsidR="00CE6D7C" w:rsidRPr="00D62C0C" w:rsidRDefault="00D62C0C" w:rsidP="00CE6D7C">
      <w:pPr>
        <w:pStyle w:val="Akapitzlist"/>
        <w:numPr>
          <w:ilvl w:val="0"/>
          <w:numId w:val="16"/>
        </w:numPr>
      </w:pPr>
      <w:r w:rsidRPr="00D62C0C">
        <w:t>Wysokość piętrzenia = 0,9</w:t>
      </w:r>
      <w:r w:rsidR="00CE6D7C" w:rsidRPr="00D62C0C">
        <w:t xml:space="preserve"> m</w:t>
      </w:r>
    </w:p>
    <w:p w14:paraId="3F10776C" w14:textId="24BEE865" w:rsidR="00554D4F" w:rsidRPr="003858E9" w:rsidRDefault="00554D4F" w:rsidP="006760E4">
      <w:pPr>
        <w:pStyle w:val="Akapitzlist"/>
        <w:numPr>
          <w:ilvl w:val="0"/>
          <w:numId w:val="16"/>
        </w:numPr>
      </w:pPr>
      <w:r w:rsidRPr="003858E9">
        <w:t>Powierzchnia</w:t>
      </w:r>
      <w:r w:rsidR="003858E9" w:rsidRPr="003858E9">
        <w:t xml:space="preserve"> lustra wody przy NPP = 8730</w:t>
      </w:r>
      <w:r w:rsidRPr="003858E9">
        <w:t xml:space="preserve"> m</w:t>
      </w:r>
      <w:r w:rsidRPr="003858E9">
        <w:rPr>
          <w:vertAlign w:val="superscript"/>
        </w:rPr>
        <w:t>2</w:t>
      </w:r>
    </w:p>
    <w:p w14:paraId="75C22D71" w14:textId="30778D17" w:rsidR="00554D4F" w:rsidRPr="001E3D29" w:rsidRDefault="00F01E0D" w:rsidP="006760E4">
      <w:pPr>
        <w:pStyle w:val="Akapitzlist"/>
        <w:numPr>
          <w:ilvl w:val="0"/>
          <w:numId w:val="16"/>
        </w:numPr>
      </w:pPr>
      <w:r w:rsidRPr="001E3D29">
        <w:t xml:space="preserve">Objętość retencjonowanej wody pomiędzy rzędną NPP a dniem zbiornika </w:t>
      </w:r>
      <w:r w:rsidR="001E3D29" w:rsidRPr="001E3D29">
        <w:t>=  ok. 12 975</w:t>
      </w:r>
      <w:r w:rsidR="00554D4F" w:rsidRPr="001E3D29">
        <w:t xml:space="preserve"> m</w:t>
      </w:r>
      <w:r w:rsidR="00554D4F" w:rsidRPr="001E3D29">
        <w:rPr>
          <w:vertAlign w:val="superscript"/>
        </w:rPr>
        <w:t>3</w:t>
      </w:r>
    </w:p>
    <w:p w14:paraId="355645A2" w14:textId="77777777" w:rsidR="00554D4F" w:rsidRPr="003858E9" w:rsidRDefault="00554D4F" w:rsidP="006760E4">
      <w:pPr>
        <w:pStyle w:val="Akapitzlist"/>
        <w:numPr>
          <w:ilvl w:val="0"/>
          <w:numId w:val="16"/>
        </w:numPr>
      </w:pPr>
      <w:r w:rsidRPr="003858E9">
        <w:t>Wyposażenie w urządzenia upustowe:</w:t>
      </w:r>
    </w:p>
    <w:p w14:paraId="49BA1BD0" w14:textId="7AB9C34F" w:rsidR="00554D4F" w:rsidRPr="00674D8C" w:rsidRDefault="00554D4F" w:rsidP="00554D4F">
      <w:pPr>
        <w:pStyle w:val="Akapitzlist"/>
        <w:ind w:left="1440"/>
        <w:rPr>
          <w:color w:val="FF0000"/>
        </w:rPr>
      </w:pPr>
      <w:r w:rsidRPr="003858E9">
        <w:t xml:space="preserve">- przelew </w:t>
      </w:r>
      <w:r w:rsidR="00F945A0" w:rsidRPr="003858E9">
        <w:t>powierzchniowy o szerokości:</w:t>
      </w:r>
      <w:r w:rsidR="003858E9" w:rsidRPr="003858E9">
        <w:t xml:space="preserve"> 4</w:t>
      </w:r>
      <w:r w:rsidRPr="003858E9">
        <w:t>m</w:t>
      </w:r>
    </w:p>
    <w:p w14:paraId="6762148C" w14:textId="77777777" w:rsidR="0002535C" w:rsidRPr="003858E9" w:rsidRDefault="0002535C" w:rsidP="0002535C">
      <w:pPr>
        <w:pStyle w:val="Akapitzlist"/>
        <w:numPr>
          <w:ilvl w:val="0"/>
          <w:numId w:val="15"/>
        </w:numPr>
      </w:pPr>
      <w:r w:rsidRPr="003858E9">
        <w:t>Nachylenie skarp zbiornika: 1:2 (miejscowo łagodniejsze nachylenie: 1:5 w celu zapewnienia swobodnego dojścia zwierzętom)</w:t>
      </w:r>
    </w:p>
    <w:p w14:paraId="38BB2849" w14:textId="77777777" w:rsidR="0002535C" w:rsidRPr="003858E9" w:rsidRDefault="0002535C" w:rsidP="0002535C">
      <w:pPr>
        <w:pStyle w:val="Akapitzlist"/>
        <w:numPr>
          <w:ilvl w:val="0"/>
          <w:numId w:val="15"/>
        </w:numPr>
      </w:pPr>
      <w:r w:rsidRPr="003858E9">
        <w:t>Umocnienia skarp: humusowanie z obsiewem traw,</w:t>
      </w:r>
    </w:p>
    <w:p w14:paraId="7F0541CC" w14:textId="77777777" w:rsidR="0002535C" w:rsidRPr="006B3A7A" w:rsidRDefault="0002535C" w:rsidP="0002535C">
      <w:pPr>
        <w:pStyle w:val="Akapitzlist"/>
        <w:numPr>
          <w:ilvl w:val="0"/>
          <w:numId w:val="15"/>
        </w:numPr>
      </w:pPr>
      <w:r w:rsidRPr="006B3A7A">
        <w:t>Umocnienia grobli piętrzącej:</w:t>
      </w:r>
    </w:p>
    <w:p w14:paraId="07BA21AE" w14:textId="77777777" w:rsidR="0002535C" w:rsidRPr="006B3A7A" w:rsidRDefault="0002535C" w:rsidP="0002535C">
      <w:pPr>
        <w:pStyle w:val="Akapitzlist"/>
        <w:ind w:left="1440"/>
      </w:pPr>
      <w:r w:rsidRPr="006B3A7A">
        <w:t>- od strony odpowietrznej – humusowanie wraz z obsiewem traw,</w:t>
      </w:r>
    </w:p>
    <w:p w14:paraId="0AAAB95A" w14:textId="2CB6CEE9" w:rsidR="0002535C" w:rsidRPr="006B3A7A" w:rsidRDefault="0002535C" w:rsidP="0002535C">
      <w:pPr>
        <w:pStyle w:val="Akapitzlist"/>
        <w:ind w:left="1440"/>
      </w:pPr>
      <w:r w:rsidRPr="006B3A7A">
        <w:t xml:space="preserve">- od strony odwodnej – </w:t>
      </w:r>
      <w:r w:rsidR="003858E9" w:rsidRPr="006B3A7A">
        <w:t>humusowanie wraz z obsiewem traw</w:t>
      </w:r>
      <w:r w:rsidRPr="006B3A7A">
        <w:t>,</w:t>
      </w:r>
    </w:p>
    <w:p w14:paraId="2F78498B" w14:textId="7C2C8101" w:rsidR="00EF626D" w:rsidRPr="006B3A7A" w:rsidRDefault="00EF626D" w:rsidP="00EF626D">
      <w:pPr>
        <w:pStyle w:val="Akapitzlist"/>
        <w:numPr>
          <w:ilvl w:val="0"/>
          <w:numId w:val="15"/>
        </w:numPr>
      </w:pPr>
      <w:r w:rsidRPr="006B3A7A">
        <w:t>Umocnienia na wylocie ze zbiornika  - narzut kamienny</w:t>
      </w:r>
    </w:p>
    <w:p w14:paraId="61FE24E8" w14:textId="58336975" w:rsidR="004E414A" w:rsidRDefault="004E414A" w:rsidP="004E414A">
      <w:pPr>
        <w:rPr>
          <w:color w:val="FF0000"/>
        </w:rPr>
      </w:pPr>
    </w:p>
    <w:p w14:paraId="25D24267" w14:textId="276B4775" w:rsidR="004E414A" w:rsidRPr="008D24C1" w:rsidRDefault="004E414A" w:rsidP="004E414A">
      <w:pPr>
        <w:pStyle w:val="Akapitzlist"/>
        <w:numPr>
          <w:ilvl w:val="0"/>
          <w:numId w:val="14"/>
        </w:numPr>
      </w:pPr>
      <w:r w:rsidRPr="008D24C1">
        <w:t>Rozbudowa i przebudowa</w:t>
      </w:r>
      <w:r w:rsidR="006E5B64" w:rsidRPr="008D24C1">
        <w:t xml:space="preserve"> zbiornika retencyjnego nr 8</w:t>
      </w:r>
      <w:r w:rsidRPr="008D24C1">
        <w:t xml:space="preserve"> </w:t>
      </w:r>
    </w:p>
    <w:p w14:paraId="5108F7E6" w14:textId="2F9F4164" w:rsidR="004E414A" w:rsidRPr="008D24C1" w:rsidRDefault="004E414A" w:rsidP="004E414A">
      <w:pPr>
        <w:pStyle w:val="Akapitzlist"/>
        <w:numPr>
          <w:ilvl w:val="0"/>
          <w:numId w:val="16"/>
        </w:numPr>
      </w:pPr>
      <w:r w:rsidRPr="008D24C1">
        <w:t>Rzędna lustra wody przy NPP =</w:t>
      </w:r>
      <w:r w:rsidR="008D24C1" w:rsidRPr="008D24C1">
        <w:t xml:space="preserve"> 233</w:t>
      </w:r>
      <w:r w:rsidRPr="008D24C1">
        <w:t>,</w:t>
      </w:r>
      <w:r w:rsidR="008D24C1" w:rsidRPr="008D24C1">
        <w:t>4</w:t>
      </w:r>
      <w:r w:rsidRPr="008D24C1">
        <w:t>0 m n.p.m.</w:t>
      </w:r>
    </w:p>
    <w:p w14:paraId="601B1934" w14:textId="5E8B68B1" w:rsidR="004E414A" w:rsidRPr="008D24C1" w:rsidRDefault="008D24C1" w:rsidP="004E414A">
      <w:pPr>
        <w:pStyle w:val="Akapitzlist"/>
        <w:numPr>
          <w:ilvl w:val="0"/>
          <w:numId w:val="16"/>
        </w:numPr>
      </w:pPr>
      <w:r w:rsidRPr="008D24C1">
        <w:t>Rzędna dna zbiornika = 231,8</w:t>
      </w:r>
      <w:r w:rsidR="004E414A" w:rsidRPr="008D24C1">
        <w:t>0 m n.p.m.</w:t>
      </w:r>
    </w:p>
    <w:p w14:paraId="0AA2DA41" w14:textId="63F7EE80" w:rsidR="004E414A" w:rsidRPr="008D24C1" w:rsidRDefault="004E414A" w:rsidP="004E414A">
      <w:pPr>
        <w:pStyle w:val="Akapitzlist"/>
        <w:numPr>
          <w:ilvl w:val="0"/>
          <w:numId w:val="16"/>
        </w:numPr>
      </w:pPr>
      <w:r w:rsidRPr="008D24C1">
        <w:t xml:space="preserve">Rzędna dna lokalnego przegłębienia = </w:t>
      </w:r>
      <w:r w:rsidR="008D24C1" w:rsidRPr="008D24C1">
        <w:t>231,30</w:t>
      </w:r>
      <w:r w:rsidRPr="008D24C1">
        <w:t xml:space="preserve"> m n.p.m.</w:t>
      </w:r>
    </w:p>
    <w:p w14:paraId="249B947B" w14:textId="726843AB" w:rsidR="004E414A" w:rsidRPr="008D24C1" w:rsidRDefault="004E414A" w:rsidP="004E414A">
      <w:pPr>
        <w:pStyle w:val="Akapitzlist"/>
        <w:numPr>
          <w:ilvl w:val="0"/>
          <w:numId w:val="16"/>
        </w:numPr>
      </w:pPr>
      <w:r w:rsidRPr="008D24C1">
        <w:t xml:space="preserve">Maksymalna </w:t>
      </w:r>
      <w:r w:rsidR="008D24C1" w:rsidRPr="008D24C1">
        <w:t>głębokość zbiornika przy NPP = 1,6</w:t>
      </w:r>
      <w:r w:rsidRPr="008D24C1">
        <w:t xml:space="preserve"> m</w:t>
      </w:r>
    </w:p>
    <w:p w14:paraId="7F9BF43E" w14:textId="6BE3D90C" w:rsidR="004E414A" w:rsidRPr="008D24C1" w:rsidRDefault="008D24C1" w:rsidP="004E414A">
      <w:pPr>
        <w:pStyle w:val="Akapitzlist"/>
        <w:numPr>
          <w:ilvl w:val="0"/>
          <w:numId w:val="16"/>
        </w:numPr>
      </w:pPr>
      <w:r w:rsidRPr="008D24C1">
        <w:t>Wysokość piętrzenia = 0,4</w:t>
      </w:r>
      <w:r w:rsidR="004E414A" w:rsidRPr="008D24C1">
        <w:t xml:space="preserve"> m</w:t>
      </w:r>
    </w:p>
    <w:p w14:paraId="1CF5EC41" w14:textId="53B76D1A" w:rsidR="004E414A" w:rsidRPr="008D24C1" w:rsidRDefault="004E414A" w:rsidP="004E414A">
      <w:pPr>
        <w:pStyle w:val="Akapitzlist"/>
        <w:numPr>
          <w:ilvl w:val="0"/>
          <w:numId w:val="16"/>
        </w:numPr>
      </w:pPr>
      <w:r w:rsidRPr="008D24C1">
        <w:t>Powierzchnia</w:t>
      </w:r>
      <w:r w:rsidR="008D24C1" w:rsidRPr="008D24C1">
        <w:t xml:space="preserve"> lustra wody przy NPP = 4010</w:t>
      </w:r>
      <w:r w:rsidRPr="008D24C1">
        <w:t xml:space="preserve"> m</w:t>
      </w:r>
      <w:r w:rsidRPr="008D24C1">
        <w:rPr>
          <w:vertAlign w:val="superscript"/>
        </w:rPr>
        <w:t>2</w:t>
      </w:r>
    </w:p>
    <w:p w14:paraId="21754BA9" w14:textId="38B352B2" w:rsidR="004E414A" w:rsidRPr="001E3D29" w:rsidRDefault="004E414A" w:rsidP="004E414A">
      <w:pPr>
        <w:pStyle w:val="Akapitzlist"/>
        <w:numPr>
          <w:ilvl w:val="0"/>
          <w:numId w:val="16"/>
        </w:numPr>
      </w:pPr>
      <w:r w:rsidRPr="001E3D29">
        <w:t xml:space="preserve">Objętość retencjonowanej wody pomiędzy rzędną </w:t>
      </w:r>
      <w:r w:rsidR="001E3D29" w:rsidRPr="001E3D29">
        <w:t>NPP a dniem zbiornika =  ok. 5 845</w:t>
      </w:r>
      <w:r w:rsidRPr="001E3D29">
        <w:t xml:space="preserve"> m</w:t>
      </w:r>
      <w:r w:rsidRPr="001E3D29">
        <w:rPr>
          <w:vertAlign w:val="superscript"/>
        </w:rPr>
        <w:t>3</w:t>
      </w:r>
    </w:p>
    <w:p w14:paraId="2BE46844" w14:textId="77777777" w:rsidR="004E414A" w:rsidRPr="001E3D29" w:rsidRDefault="004E414A" w:rsidP="004E414A">
      <w:pPr>
        <w:pStyle w:val="Akapitzlist"/>
        <w:numPr>
          <w:ilvl w:val="0"/>
          <w:numId w:val="16"/>
        </w:numPr>
      </w:pPr>
      <w:r w:rsidRPr="001E3D29">
        <w:t>Wyposażenie w urządzenia upustowe:</w:t>
      </w:r>
    </w:p>
    <w:p w14:paraId="7480B252" w14:textId="47262ABD" w:rsidR="004E414A" w:rsidRPr="00674D8C" w:rsidRDefault="004E414A" w:rsidP="004E414A">
      <w:pPr>
        <w:pStyle w:val="Akapitzlist"/>
        <w:ind w:left="1440"/>
        <w:rPr>
          <w:color w:val="FF0000"/>
        </w:rPr>
      </w:pPr>
      <w:r w:rsidRPr="00E0656B">
        <w:t>- przele</w:t>
      </w:r>
      <w:r w:rsidR="00E0656B" w:rsidRPr="00E0656B">
        <w:t>w powierzchniowy o szerokości: 4</w:t>
      </w:r>
      <w:r w:rsidRPr="00E0656B">
        <w:t>m</w:t>
      </w:r>
    </w:p>
    <w:p w14:paraId="0845E7C8" w14:textId="77777777" w:rsidR="004E414A" w:rsidRPr="00E0656B" w:rsidRDefault="004E414A" w:rsidP="004E414A">
      <w:pPr>
        <w:pStyle w:val="Akapitzlist"/>
        <w:numPr>
          <w:ilvl w:val="0"/>
          <w:numId w:val="15"/>
        </w:numPr>
      </w:pPr>
      <w:r w:rsidRPr="00E0656B">
        <w:t>Nachylenie skarp zbiornika: 1:2 (miejscowo łagodniejsze nachylenie: 1:5 w celu zapewnienia swobodnego dojścia zwierzętom)</w:t>
      </w:r>
    </w:p>
    <w:p w14:paraId="7CD99E06" w14:textId="77777777" w:rsidR="004E414A" w:rsidRPr="00E0656B" w:rsidRDefault="004E414A" w:rsidP="004E414A">
      <w:pPr>
        <w:pStyle w:val="Akapitzlist"/>
        <w:numPr>
          <w:ilvl w:val="0"/>
          <w:numId w:val="15"/>
        </w:numPr>
      </w:pPr>
      <w:r w:rsidRPr="00E0656B">
        <w:t>Umocnienia skarp: humusowanie z obsiewem traw,</w:t>
      </w:r>
    </w:p>
    <w:p w14:paraId="4761A251" w14:textId="3E76CF2D" w:rsidR="004E414A" w:rsidRPr="006A551E" w:rsidRDefault="004E414A" w:rsidP="004E414A">
      <w:pPr>
        <w:pStyle w:val="Akapitzlist"/>
        <w:numPr>
          <w:ilvl w:val="0"/>
          <w:numId w:val="15"/>
        </w:numPr>
      </w:pPr>
      <w:r w:rsidRPr="006A551E">
        <w:t>Umocnienia na wylocie ze zbiornika  - narzut kamienny</w:t>
      </w:r>
    </w:p>
    <w:p w14:paraId="03C9CABD" w14:textId="77777777" w:rsidR="00554D4F" w:rsidRPr="00674D8C" w:rsidRDefault="00554D4F" w:rsidP="00554D4F">
      <w:pPr>
        <w:rPr>
          <w:color w:val="FF0000"/>
          <w:highlight w:val="red"/>
        </w:rPr>
      </w:pPr>
    </w:p>
    <w:p w14:paraId="6F7375C5" w14:textId="2D6DA11A" w:rsidR="00554D4F" w:rsidRPr="00840181" w:rsidRDefault="00840181" w:rsidP="00840181">
      <w:pPr>
        <w:pStyle w:val="Akapitzlist"/>
        <w:numPr>
          <w:ilvl w:val="0"/>
          <w:numId w:val="14"/>
        </w:numPr>
      </w:pPr>
      <w:r w:rsidRPr="001376FD">
        <w:t>Budowa przepustu B-1A</w:t>
      </w:r>
    </w:p>
    <w:p w14:paraId="37A0394B" w14:textId="77777777" w:rsidR="00081941" w:rsidRPr="00081941" w:rsidRDefault="00081941" w:rsidP="00081941">
      <w:pPr>
        <w:pStyle w:val="Akapitzlist"/>
      </w:pPr>
      <w:r w:rsidRPr="00081941">
        <w:t xml:space="preserve">Typ przepustu: okrągły </w:t>
      </w:r>
    </w:p>
    <w:p w14:paraId="18C2BE00" w14:textId="59C406D4" w:rsidR="00081941" w:rsidRPr="00081941" w:rsidRDefault="00081941" w:rsidP="00081941">
      <w:pPr>
        <w:pStyle w:val="Akapitzlist"/>
      </w:pPr>
      <w:r w:rsidRPr="00081941">
        <w:t>Minimalna średnica:  fi = 0,6 m</w:t>
      </w:r>
    </w:p>
    <w:p w14:paraId="1CC86F76" w14:textId="62422DFF" w:rsidR="00EF626D" w:rsidRPr="00081941" w:rsidRDefault="00EF626D" w:rsidP="00F945A0">
      <w:pPr>
        <w:ind w:firstLine="709"/>
      </w:pPr>
      <w:r w:rsidRPr="00081941">
        <w:t xml:space="preserve">Długość: </w:t>
      </w:r>
      <w:r w:rsidR="00887330" w:rsidRPr="00081941">
        <w:t xml:space="preserve">6m </w:t>
      </w:r>
    </w:p>
    <w:p w14:paraId="1FEB7B89" w14:textId="47855228" w:rsidR="00887330" w:rsidRPr="00081941" w:rsidRDefault="00081941" w:rsidP="00F945A0">
      <w:pPr>
        <w:ind w:firstLine="709"/>
      </w:pPr>
      <w:r w:rsidRPr="00081941">
        <w:t>Rzędna wlotu: 249,70</w:t>
      </w:r>
      <w:r w:rsidR="00887330" w:rsidRPr="00081941">
        <w:t xml:space="preserve"> m n.p.m.</w:t>
      </w:r>
    </w:p>
    <w:p w14:paraId="293C3022" w14:textId="464F89A2" w:rsidR="00887330" w:rsidRPr="00081941" w:rsidRDefault="00081941" w:rsidP="00F945A0">
      <w:pPr>
        <w:ind w:firstLine="709"/>
      </w:pPr>
      <w:r w:rsidRPr="00081941">
        <w:t>Rzędna wylotu: 249,6</w:t>
      </w:r>
      <w:r w:rsidR="00887330" w:rsidRPr="00081941">
        <w:t>0 m n.p.m.</w:t>
      </w:r>
    </w:p>
    <w:p w14:paraId="7DE3A12F" w14:textId="77777777" w:rsidR="00554D4F" w:rsidRPr="00674D8C" w:rsidRDefault="00554D4F" w:rsidP="00554D4F">
      <w:pPr>
        <w:pStyle w:val="Akapitzlist"/>
        <w:rPr>
          <w:color w:val="FF0000"/>
          <w:highlight w:val="red"/>
        </w:rPr>
      </w:pPr>
    </w:p>
    <w:p w14:paraId="20AB856E" w14:textId="5C03B876" w:rsidR="00554D4F" w:rsidRPr="00D30975" w:rsidRDefault="00D30975" w:rsidP="00D30975">
      <w:pPr>
        <w:pStyle w:val="Akapitzlist"/>
        <w:numPr>
          <w:ilvl w:val="0"/>
          <w:numId w:val="14"/>
        </w:numPr>
      </w:pPr>
      <w:r w:rsidRPr="001376FD">
        <w:t>Budowa przepustu B-1</w:t>
      </w:r>
      <w:r>
        <w:tab/>
      </w:r>
    </w:p>
    <w:p w14:paraId="6F2AA274" w14:textId="379C9283" w:rsidR="00554D4F" w:rsidRPr="00AB386A" w:rsidRDefault="00F945A0" w:rsidP="00554D4F">
      <w:pPr>
        <w:ind w:firstLine="709"/>
      </w:pPr>
      <w:r w:rsidRPr="00AB386A">
        <w:t>Typ przepustu: o</w:t>
      </w:r>
      <w:r w:rsidR="00554D4F" w:rsidRPr="00AB386A">
        <w:t xml:space="preserve">krągły </w:t>
      </w:r>
    </w:p>
    <w:p w14:paraId="51A71FA5" w14:textId="0C062A5C" w:rsidR="00554D4F" w:rsidRPr="00AB386A" w:rsidRDefault="00D30975" w:rsidP="00554D4F">
      <w:pPr>
        <w:ind w:firstLine="709"/>
      </w:pPr>
      <w:r w:rsidRPr="00AB386A">
        <w:t>Minimalna średnica:  fi = 1,0</w:t>
      </w:r>
      <w:r w:rsidR="00554D4F" w:rsidRPr="00AB386A">
        <w:t xml:space="preserve"> m</w:t>
      </w:r>
    </w:p>
    <w:p w14:paraId="742C19AA" w14:textId="7635C75D" w:rsidR="00EF626D" w:rsidRPr="00AB386A" w:rsidRDefault="00EF626D" w:rsidP="00554D4F">
      <w:pPr>
        <w:ind w:firstLine="709"/>
      </w:pPr>
      <w:r w:rsidRPr="00AB386A">
        <w:t xml:space="preserve">Długość: </w:t>
      </w:r>
      <w:r w:rsidR="00D30975" w:rsidRPr="00AB386A">
        <w:t>15</w:t>
      </w:r>
      <w:r w:rsidR="00887330" w:rsidRPr="00AB386A">
        <w:t>m</w:t>
      </w:r>
    </w:p>
    <w:p w14:paraId="21E9E3D2" w14:textId="2C2CB409" w:rsidR="00887330" w:rsidRPr="00AB386A" w:rsidRDefault="00D30975" w:rsidP="00887330">
      <w:pPr>
        <w:ind w:firstLine="709"/>
      </w:pPr>
      <w:r w:rsidRPr="00AB386A">
        <w:t>Rzędna wlotu: 238,7</w:t>
      </w:r>
      <w:r w:rsidR="00887330" w:rsidRPr="00AB386A">
        <w:t>0 m n.p.m.</w:t>
      </w:r>
    </w:p>
    <w:p w14:paraId="3839F146" w14:textId="28B385DD" w:rsidR="00887330" w:rsidRPr="00AB386A" w:rsidRDefault="00D30975" w:rsidP="00887330">
      <w:pPr>
        <w:ind w:firstLine="709"/>
      </w:pPr>
      <w:r w:rsidRPr="00AB386A">
        <w:t>Rzędna wylotu: 238,6</w:t>
      </w:r>
      <w:r w:rsidR="00887330" w:rsidRPr="00AB386A">
        <w:t>0 m n.p.m.</w:t>
      </w:r>
    </w:p>
    <w:p w14:paraId="4414344E" w14:textId="2B0C7397" w:rsidR="00EF626D" w:rsidRPr="00D30975" w:rsidRDefault="00EF626D" w:rsidP="00D30975">
      <w:pPr>
        <w:ind w:left="709"/>
      </w:pPr>
      <w:r w:rsidRPr="00964904">
        <w:t>Umocnienie dna i skarp rowu przed i za przepustem: narzut kamienny</w:t>
      </w:r>
      <w:r w:rsidR="00235B20" w:rsidRPr="00964904">
        <w:t xml:space="preserve"> oraz kiszka faszynowa stabilizowana kołkami drewnianymi wraz z pasem darniny</w:t>
      </w:r>
      <w:r w:rsidR="00155AD5" w:rsidRPr="00964904">
        <w:t xml:space="preserve"> na odcinku 8</w:t>
      </w:r>
      <w:r w:rsidR="00D30975" w:rsidRPr="00964904">
        <w:t xml:space="preserve"> m przed </w:t>
      </w:r>
      <w:r w:rsidR="00155AD5" w:rsidRPr="00964904">
        <w:t xml:space="preserve">i </w:t>
      </w:r>
      <w:r w:rsidR="00D30975" w:rsidRPr="00964904">
        <w:t>za przepustem</w:t>
      </w:r>
    </w:p>
    <w:p w14:paraId="1375DF2D" w14:textId="52783C59" w:rsidR="00554D4F" w:rsidRPr="00674D8C" w:rsidRDefault="00554D4F" w:rsidP="00554D4F">
      <w:pPr>
        <w:rPr>
          <w:color w:val="FF0000"/>
          <w:highlight w:val="red"/>
        </w:rPr>
      </w:pPr>
    </w:p>
    <w:p w14:paraId="2BFF79D8" w14:textId="6BB89E2A" w:rsidR="00554D4F" w:rsidRPr="00D30975" w:rsidRDefault="00D30975" w:rsidP="00D30975">
      <w:pPr>
        <w:pStyle w:val="Akapitzlist"/>
        <w:numPr>
          <w:ilvl w:val="0"/>
          <w:numId w:val="14"/>
        </w:numPr>
      </w:pPr>
      <w:r w:rsidRPr="00D30975">
        <w:t>Rozbiórka istniejącego i budowa nowego przepustu B-2</w:t>
      </w:r>
    </w:p>
    <w:p w14:paraId="02F22BAA" w14:textId="5B6DE0B4" w:rsidR="00554D4F" w:rsidRPr="00D30975" w:rsidRDefault="00F945A0" w:rsidP="00554D4F">
      <w:pPr>
        <w:ind w:firstLine="709"/>
      </w:pPr>
      <w:r w:rsidRPr="00D30975">
        <w:t>Typ przepustu: o</w:t>
      </w:r>
      <w:r w:rsidR="00554D4F" w:rsidRPr="00D30975">
        <w:t xml:space="preserve">krągły </w:t>
      </w:r>
    </w:p>
    <w:p w14:paraId="1F81C438" w14:textId="5BE29C96" w:rsidR="00554D4F" w:rsidRPr="00D30975" w:rsidRDefault="00554D4F" w:rsidP="00554D4F">
      <w:pPr>
        <w:ind w:left="709"/>
      </w:pPr>
      <w:r w:rsidRPr="00D30975">
        <w:t>M</w:t>
      </w:r>
      <w:r w:rsidR="00D30975" w:rsidRPr="00D30975">
        <w:t>inimalna średnica:  fi = 1,0</w:t>
      </w:r>
      <w:r w:rsidRPr="00D30975">
        <w:t xml:space="preserve"> m</w:t>
      </w:r>
    </w:p>
    <w:p w14:paraId="778DCB84" w14:textId="38D7E324" w:rsidR="00EF626D" w:rsidRPr="00D30975" w:rsidRDefault="00EF626D" w:rsidP="00554D4F">
      <w:pPr>
        <w:ind w:left="709"/>
      </w:pPr>
      <w:r w:rsidRPr="00D30975">
        <w:t xml:space="preserve">Długość: </w:t>
      </w:r>
      <w:r w:rsidR="00D30975" w:rsidRPr="00D30975">
        <w:t>5</w:t>
      </w:r>
      <w:r w:rsidR="00887330" w:rsidRPr="00D30975">
        <w:t>m</w:t>
      </w:r>
    </w:p>
    <w:p w14:paraId="4DA17E2F" w14:textId="0BA29FEC" w:rsidR="00887330" w:rsidRPr="00D30975" w:rsidRDefault="00D30975" w:rsidP="00887330">
      <w:pPr>
        <w:ind w:firstLine="709"/>
      </w:pPr>
      <w:r w:rsidRPr="00D30975">
        <w:t>Rzędna wlotu: 236,6</w:t>
      </w:r>
      <w:r w:rsidR="00887330" w:rsidRPr="00D30975">
        <w:t>0 m n.p.m.</w:t>
      </w:r>
    </w:p>
    <w:p w14:paraId="662FAA34" w14:textId="7D8A5049" w:rsidR="00887330" w:rsidRPr="00D30975" w:rsidRDefault="00D30975" w:rsidP="00887330">
      <w:pPr>
        <w:ind w:firstLine="709"/>
      </w:pPr>
      <w:r w:rsidRPr="00D30975">
        <w:t>Rzędna wylotu: 236,50</w:t>
      </w:r>
      <w:r w:rsidR="00887330" w:rsidRPr="00D30975">
        <w:t xml:space="preserve"> m n.p.m.</w:t>
      </w:r>
    </w:p>
    <w:p w14:paraId="15363EA7" w14:textId="2CAAFEEB" w:rsidR="00155AD5" w:rsidRPr="00D30975" w:rsidRDefault="00155AD5" w:rsidP="00155AD5">
      <w:pPr>
        <w:ind w:left="709"/>
      </w:pPr>
      <w:r w:rsidRPr="00964904">
        <w:t>Umocnienie dna i skarp rowu przed i za przepustem: narzut kamienny</w:t>
      </w:r>
      <w:r w:rsidR="00235B20" w:rsidRPr="00964904">
        <w:t xml:space="preserve"> oraz kiszka faszynowa stabilizowana kołkami drewnianymi wraz z pasem darniny</w:t>
      </w:r>
      <w:r w:rsidRPr="00964904">
        <w:t xml:space="preserve"> na odcinku 6 m przed i 8 m za przepustem</w:t>
      </w:r>
    </w:p>
    <w:p w14:paraId="35A5CD64" w14:textId="13EA4021" w:rsidR="00840181" w:rsidRDefault="00840181" w:rsidP="00EF626D">
      <w:pPr>
        <w:ind w:firstLine="709"/>
        <w:rPr>
          <w:color w:val="FF0000"/>
        </w:rPr>
      </w:pPr>
    </w:p>
    <w:p w14:paraId="6414EDAF" w14:textId="3F0BD521" w:rsidR="00155AD5" w:rsidRPr="00D30975" w:rsidRDefault="00155AD5" w:rsidP="00155AD5">
      <w:pPr>
        <w:pStyle w:val="Akapitzlist"/>
        <w:numPr>
          <w:ilvl w:val="0"/>
          <w:numId w:val="14"/>
        </w:numPr>
      </w:pPr>
      <w:r w:rsidRPr="00D30975">
        <w:lastRenderedPageBreak/>
        <w:t>Rozbiórka istniejące</w:t>
      </w:r>
      <w:r>
        <w:t>go i budowa nowego przepustu B-3</w:t>
      </w:r>
    </w:p>
    <w:p w14:paraId="11EF3FAC" w14:textId="77777777" w:rsidR="00155AD5" w:rsidRPr="00D30975" w:rsidRDefault="00155AD5" w:rsidP="00155AD5">
      <w:pPr>
        <w:ind w:firstLine="709"/>
      </w:pPr>
      <w:r w:rsidRPr="00D30975">
        <w:t xml:space="preserve">Typ przepustu: okrągły </w:t>
      </w:r>
    </w:p>
    <w:p w14:paraId="226A6EF2" w14:textId="54553C21" w:rsidR="00155AD5" w:rsidRPr="00D30975" w:rsidRDefault="00155AD5" w:rsidP="00155AD5">
      <w:pPr>
        <w:ind w:left="709"/>
      </w:pPr>
      <w:r w:rsidRPr="00D30975">
        <w:t>Minimalna śre</w:t>
      </w:r>
      <w:r>
        <w:t>dnica:  fi = 0,6</w:t>
      </w:r>
      <w:r w:rsidRPr="00D30975">
        <w:t xml:space="preserve"> m</w:t>
      </w:r>
    </w:p>
    <w:p w14:paraId="682EFC00" w14:textId="3CCD25D4" w:rsidR="00155AD5" w:rsidRPr="00D30975" w:rsidRDefault="00155AD5" w:rsidP="00155AD5">
      <w:pPr>
        <w:ind w:left="709"/>
      </w:pPr>
      <w:r w:rsidRPr="00D30975">
        <w:t xml:space="preserve">Długość: </w:t>
      </w:r>
      <w:r>
        <w:t>6,5</w:t>
      </w:r>
      <w:r w:rsidRPr="00D30975">
        <w:t>m</w:t>
      </w:r>
    </w:p>
    <w:p w14:paraId="6D866DC7" w14:textId="77777777" w:rsidR="00155AD5" w:rsidRPr="00D30975" w:rsidRDefault="00155AD5" w:rsidP="00155AD5">
      <w:pPr>
        <w:ind w:firstLine="709"/>
      </w:pPr>
      <w:r w:rsidRPr="00D30975">
        <w:t>Rzędna wlotu: 236,60 m n.p.m.</w:t>
      </w:r>
    </w:p>
    <w:p w14:paraId="592E6D11" w14:textId="2C7F3BB5" w:rsidR="00155AD5" w:rsidRPr="00D30975" w:rsidRDefault="00155AD5" w:rsidP="00155AD5">
      <w:pPr>
        <w:ind w:firstLine="709"/>
      </w:pPr>
      <w:r>
        <w:t>Rzędna wylotu: 235,90</w:t>
      </w:r>
      <w:r w:rsidRPr="00D30975">
        <w:t xml:space="preserve"> m n.p.m.</w:t>
      </w:r>
    </w:p>
    <w:p w14:paraId="651B1617" w14:textId="6CE4864D" w:rsidR="00155AD5" w:rsidRPr="00D30975" w:rsidRDefault="00155AD5" w:rsidP="00155AD5">
      <w:pPr>
        <w:ind w:left="709"/>
      </w:pPr>
      <w:r w:rsidRPr="00964904">
        <w:t>Umocnienie dna i skarp rowu przed i za przepustem: narzut kamienny</w:t>
      </w:r>
      <w:r w:rsidR="00235B20" w:rsidRPr="00964904">
        <w:t xml:space="preserve"> oraz kiszka faszynowa stabilizowana kołkami drewnianymi wraz z pasem darniny</w:t>
      </w:r>
      <w:r w:rsidRPr="00964904">
        <w:t xml:space="preserve"> na odcinku 10 </w:t>
      </w:r>
      <w:r w:rsidR="00A52CEF" w:rsidRPr="00964904">
        <w:t>m przed i 6</w:t>
      </w:r>
      <w:r w:rsidRPr="00964904">
        <w:t xml:space="preserve"> m za przepustem</w:t>
      </w:r>
    </w:p>
    <w:p w14:paraId="1CAAEB63" w14:textId="55F7AE14" w:rsidR="00155AD5" w:rsidRDefault="00155AD5" w:rsidP="00EF626D">
      <w:pPr>
        <w:ind w:firstLine="709"/>
        <w:rPr>
          <w:color w:val="FF0000"/>
        </w:rPr>
      </w:pPr>
    </w:p>
    <w:p w14:paraId="79C21046" w14:textId="31AE1868" w:rsidR="00F87CD4" w:rsidRPr="00D30975" w:rsidRDefault="00F87CD4" w:rsidP="00F87CD4">
      <w:pPr>
        <w:pStyle w:val="Akapitzlist"/>
        <w:numPr>
          <w:ilvl w:val="0"/>
          <w:numId w:val="14"/>
        </w:numPr>
      </w:pPr>
      <w:r w:rsidRPr="00D30975">
        <w:t>Rozbiórka istniejące</w:t>
      </w:r>
      <w:r>
        <w:t>go i budowa nowego przepustu B-4</w:t>
      </w:r>
    </w:p>
    <w:p w14:paraId="24F756DA" w14:textId="77777777" w:rsidR="00F87CD4" w:rsidRPr="00D30975" w:rsidRDefault="00F87CD4" w:rsidP="00F87CD4">
      <w:pPr>
        <w:ind w:firstLine="709"/>
      </w:pPr>
      <w:r w:rsidRPr="00D30975">
        <w:t xml:space="preserve">Typ przepustu: okrągły </w:t>
      </w:r>
    </w:p>
    <w:p w14:paraId="3FCBA1C4" w14:textId="1EA0F05C" w:rsidR="00F87CD4" w:rsidRPr="00D30975" w:rsidRDefault="00F87CD4" w:rsidP="00F87CD4">
      <w:pPr>
        <w:ind w:left="709"/>
      </w:pPr>
      <w:r w:rsidRPr="00D30975">
        <w:t>Minimalna śre</w:t>
      </w:r>
      <w:r>
        <w:t>dnica:  fi = 1,0</w:t>
      </w:r>
      <w:r w:rsidRPr="00D30975">
        <w:t xml:space="preserve"> m</w:t>
      </w:r>
    </w:p>
    <w:p w14:paraId="0209BB5E" w14:textId="63E62958" w:rsidR="00F87CD4" w:rsidRPr="00D30975" w:rsidRDefault="00F87CD4" w:rsidP="00F87CD4">
      <w:pPr>
        <w:ind w:left="709"/>
      </w:pPr>
      <w:r w:rsidRPr="00D30975">
        <w:t xml:space="preserve">Długość: </w:t>
      </w:r>
      <w:r>
        <w:t>6</w:t>
      </w:r>
      <w:r w:rsidRPr="00D30975">
        <w:t>m</w:t>
      </w:r>
    </w:p>
    <w:p w14:paraId="4A65AC7C" w14:textId="1D58A1FF" w:rsidR="00F87CD4" w:rsidRPr="00D30975" w:rsidRDefault="00F87CD4" w:rsidP="00F87CD4">
      <w:pPr>
        <w:ind w:firstLine="709"/>
      </w:pPr>
      <w:r>
        <w:t>Rzędna wlotu: 234,8</w:t>
      </w:r>
      <w:r w:rsidRPr="00D30975">
        <w:t>0 m n.p.m.</w:t>
      </w:r>
    </w:p>
    <w:p w14:paraId="3996F8C0" w14:textId="28F8A598" w:rsidR="00F87CD4" w:rsidRPr="00D30975" w:rsidRDefault="00F87CD4" w:rsidP="00F87CD4">
      <w:pPr>
        <w:ind w:firstLine="709"/>
      </w:pPr>
      <w:r>
        <w:t>Rzędna wylotu: 234,70</w:t>
      </w:r>
      <w:r w:rsidRPr="00D30975">
        <w:t xml:space="preserve"> m n.p.m.</w:t>
      </w:r>
    </w:p>
    <w:p w14:paraId="6FD1B736" w14:textId="4376BA7A" w:rsidR="00F87CD4" w:rsidRPr="00D30975" w:rsidRDefault="00F87CD4" w:rsidP="00F87CD4">
      <w:pPr>
        <w:ind w:left="709"/>
      </w:pPr>
      <w:r w:rsidRPr="00964904">
        <w:t>Umocnienie dna i skarp rowu przed i za przepustem: narzut kamienny</w:t>
      </w:r>
      <w:r w:rsidR="00235B20" w:rsidRPr="00964904">
        <w:t xml:space="preserve"> oraz kiszka faszynowa stabilizowana kołkami drewnianymi wraz z pasem darniny</w:t>
      </w:r>
      <w:r w:rsidRPr="00964904">
        <w:t xml:space="preserve"> na odcinku 8 m przed i 5 m za przepustem</w:t>
      </w:r>
    </w:p>
    <w:p w14:paraId="19DE21C4" w14:textId="3684CE35" w:rsidR="00F87CD4" w:rsidRDefault="00F87CD4" w:rsidP="00EF626D">
      <w:pPr>
        <w:ind w:firstLine="709"/>
        <w:rPr>
          <w:color w:val="FF0000"/>
        </w:rPr>
      </w:pPr>
    </w:p>
    <w:p w14:paraId="131C12E7" w14:textId="07E15BB6" w:rsidR="00F87CD4" w:rsidRPr="00D30975" w:rsidRDefault="00F87CD4" w:rsidP="00F87CD4">
      <w:pPr>
        <w:pStyle w:val="Akapitzlist"/>
        <w:numPr>
          <w:ilvl w:val="0"/>
          <w:numId w:val="14"/>
        </w:numPr>
      </w:pPr>
      <w:r w:rsidRPr="00D30975">
        <w:t>Rozbiórka istniejące</w:t>
      </w:r>
      <w:r>
        <w:t>go i budowa nowego przepustu B-5</w:t>
      </w:r>
    </w:p>
    <w:p w14:paraId="1DA0A72E" w14:textId="77777777" w:rsidR="00F87CD4" w:rsidRPr="00F87CD4" w:rsidRDefault="00F87CD4" w:rsidP="00F87CD4">
      <w:pPr>
        <w:pStyle w:val="Akapitzlist"/>
      </w:pPr>
      <w:r w:rsidRPr="00F87CD4">
        <w:t xml:space="preserve">Typ przepustu: eliptyczny </w:t>
      </w:r>
    </w:p>
    <w:p w14:paraId="373A5BFD" w14:textId="496D8411" w:rsidR="00F87CD4" w:rsidRPr="00F87CD4" w:rsidRDefault="00F87CD4" w:rsidP="00F87CD4">
      <w:pPr>
        <w:pStyle w:val="Akapitzlist"/>
      </w:pPr>
      <w:r w:rsidRPr="00F87CD4">
        <w:t>Minimalne wymiary: H=1,59 m; B=2,01 m</w:t>
      </w:r>
    </w:p>
    <w:p w14:paraId="7F549B73" w14:textId="5AE8ED54" w:rsidR="00F87CD4" w:rsidRPr="00D30975" w:rsidRDefault="00F87CD4" w:rsidP="00F87CD4">
      <w:pPr>
        <w:ind w:left="709"/>
      </w:pPr>
      <w:r w:rsidRPr="00D30975">
        <w:t xml:space="preserve">Długość: </w:t>
      </w:r>
      <w:r>
        <w:t>5,2</w:t>
      </w:r>
      <w:r w:rsidRPr="00D30975">
        <w:t>m</w:t>
      </w:r>
    </w:p>
    <w:p w14:paraId="6BDC758C" w14:textId="7E9DA291" w:rsidR="00F87CD4" w:rsidRPr="00D30975" w:rsidRDefault="00F87CD4" w:rsidP="00F87CD4">
      <w:pPr>
        <w:ind w:firstLine="709"/>
      </w:pPr>
      <w:r>
        <w:t>Rzędna wlotu: 229,9</w:t>
      </w:r>
      <w:r w:rsidRPr="00D30975">
        <w:t>0 m n.p.m.</w:t>
      </w:r>
    </w:p>
    <w:p w14:paraId="039675EC" w14:textId="545223F4" w:rsidR="00F87CD4" w:rsidRPr="00D30975" w:rsidRDefault="00F87CD4" w:rsidP="00F87CD4">
      <w:pPr>
        <w:ind w:firstLine="709"/>
      </w:pPr>
      <w:r>
        <w:t>Rzędna wylotu: 229,80</w:t>
      </w:r>
      <w:r w:rsidRPr="00D30975">
        <w:t xml:space="preserve"> m n.p.m.</w:t>
      </w:r>
    </w:p>
    <w:p w14:paraId="3E368E2A" w14:textId="7AC47162" w:rsidR="00F87CD4" w:rsidRPr="0063081F" w:rsidRDefault="00F87CD4" w:rsidP="00F87CD4">
      <w:pPr>
        <w:ind w:left="709"/>
      </w:pPr>
      <w:r w:rsidRPr="0063081F">
        <w:t>Umocnienie dna i skarp rowu przed i za przepustem: narzut kamienny</w:t>
      </w:r>
      <w:r w:rsidR="00235B20" w:rsidRPr="0063081F">
        <w:t xml:space="preserve"> oraz kiszka faszynowa stabilizowana kołkami drewnianymi wraz z pasem darniny</w:t>
      </w:r>
      <w:r w:rsidRPr="0063081F">
        <w:t xml:space="preserve"> na odcinku 8 m przed i za przepustem</w:t>
      </w:r>
    </w:p>
    <w:p w14:paraId="0AB2E7E7" w14:textId="0C774DB5" w:rsidR="00E06353" w:rsidRDefault="00E06353" w:rsidP="00F87CD4">
      <w:pPr>
        <w:ind w:left="709"/>
        <w:rPr>
          <w:color w:val="FF0000"/>
        </w:rPr>
      </w:pPr>
    </w:p>
    <w:p w14:paraId="30EE15EB" w14:textId="099AF784" w:rsidR="00E06353" w:rsidRPr="00D30975" w:rsidRDefault="00E06353" w:rsidP="00E06353">
      <w:pPr>
        <w:pStyle w:val="Akapitzlist"/>
        <w:numPr>
          <w:ilvl w:val="0"/>
          <w:numId w:val="14"/>
        </w:numPr>
      </w:pPr>
      <w:r w:rsidRPr="00D30975">
        <w:t>Rozbiórka istniejące</w:t>
      </w:r>
      <w:r>
        <w:t>go i budowa nowego przepustu B-6</w:t>
      </w:r>
    </w:p>
    <w:p w14:paraId="38CBB06A" w14:textId="77777777" w:rsidR="00E06353" w:rsidRPr="00D30975" w:rsidRDefault="00E06353" w:rsidP="00E06353">
      <w:pPr>
        <w:ind w:firstLine="709"/>
      </w:pPr>
      <w:r w:rsidRPr="00D30975">
        <w:t xml:space="preserve">Typ przepustu: okrągły </w:t>
      </w:r>
    </w:p>
    <w:p w14:paraId="793B9664" w14:textId="1262EF07" w:rsidR="00E06353" w:rsidRPr="00D30975" w:rsidRDefault="00E06353" w:rsidP="00E06353">
      <w:pPr>
        <w:ind w:left="709"/>
      </w:pPr>
      <w:r w:rsidRPr="00D30975">
        <w:t>Minimalna śre</w:t>
      </w:r>
      <w:r>
        <w:t>dnica:  fi = 0,8</w:t>
      </w:r>
      <w:r w:rsidRPr="00D30975">
        <w:t xml:space="preserve"> m</w:t>
      </w:r>
    </w:p>
    <w:p w14:paraId="7E0569E5" w14:textId="43F500C4" w:rsidR="00E06353" w:rsidRPr="00D30975" w:rsidRDefault="00E06353" w:rsidP="00E06353">
      <w:pPr>
        <w:ind w:left="709"/>
      </w:pPr>
      <w:r w:rsidRPr="00D30975">
        <w:t xml:space="preserve">Długość: </w:t>
      </w:r>
      <w:r>
        <w:t>6,6</w:t>
      </w:r>
      <w:r w:rsidRPr="00D30975">
        <w:t>m</w:t>
      </w:r>
    </w:p>
    <w:p w14:paraId="30BC61DD" w14:textId="01A72A88" w:rsidR="00E06353" w:rsidRPr="00D30975" w:rsidRDefault="00C71566" w:rsidP="00E06353">
      <w:pPr>
        <w:ind w:firstLine="709"/>
      </w:pPr>
      <w:r>
        <w:t>Rzędna wlotu: 231,5</w:t>
      </w:r>
      <w:r w:rsidR="00E06353" w:rsidRPr="00D30975">
        <w:t>0 m n.p.m.</w:t>
      </w:r>
    </w:p>
    <w:p w14:paraId="460335E0" w14:textId="560AD029" w:rsidR="00E06353" w:rsidRPr="00D30975" w:rsidRDefault="00C71566" w:rsidP="00E06353">
      <w:pPr>
        <w:ind w:firstLine="709"/>
      </w:pPr>
      <w:r>
        <w:t>Rzędna wylotu: 231,4</w:t>
      </w:r>
      <w:r w:rsidR="00E06353">
        <w:t>0</w:t>
      </w:r>
      <w:r w:rsidR="00E06353" w:rsidRPr="00D30975">
        <w:t xml:space="preserve"> m n.p.m.</w:t>
      </w:r>
    </w:p>
    <w:p w14:paraId="04369D02" w14:textId="6A7C914F" w:rsidR="00E06353" w:rsidRPr="00D30975" w:rsidRDefault="00E06353" w:rsidP="00E06353">
      <w:pPr>
        <w:ind w:left="709"/>
      </w:pPr>
      <w:r w:rsidRPr="00964904">
        <w:t>Umocnienie dna i skarp rowu przed i za przepustem: narzut kamienny</w:t>
      </w:r>
      <w:r w:rsidR="00235B20" w:rsidRPr="00964904">
        <w:t xml:space="preserve"> oraz kiszka faszynowa stabilizowana kołkami drewnianymi wraz z pasem darniny</w:t>
      </w:r>
      <w:r w:rsidRPr="00964904">
        <w:t xml:space="preserve"> na odcinku 8 m przed i za przepustem</w:t>
      </w:r>
    </w:p>
    <w:p w14:paraId="57ECC27D" w14:textId="77777777" w:rsidR="00E06353" w:rsidRPr="00F87CD4" w:rsidRDefault="00E06353" w:rsidP="00F87CD4">
      <w:pPr>
        <w:ind w:left="709"/>
        <w:rPr>
          <w:color w:val="FF0000"/>
        </w:rPr>
      </w:pPr>
    </w:p>
    <w:p w14:paraId="3BD85A51" w14:textId="6745ACA7" w:rsidR="00747348" w:rsidRPr="00D30975" w:rsidRDefault="00747348" w:rsidP="00747348">
      <w:pPr>
        <w:pStyle w:val="Akapitzlist"/>
        <w:numPr>
          <w:ilvl w:val="0"/>
          <w:numId w:val="14"/>
        </w:numPr>
      </w:pPr>
      <w:r w:rsidRPr="00D30975">
        <w:t>Rozbiórka istniejące</w:t>
      </w:r>
      <w:r w:rsidR="00CD6E49">
        <w:t>go i budowa nowego przepustu B-7</w:t>
      </w:r>
    </w:p>
    <w:p w14:paraId="54FCDA8B" w14:textId="4636FED7" w:rsidR="00CD6E49" w:rsidRPr="00AB386A" w:rsidRDefault="00CD6E49" w:rsidP="00CD6E49">
      <w:pPr>
        <w:pStyle w:val="Akapitzlist"/>
      </w:pPr>
      <w:r w:rsidRPr="00AB386A">
        <w:t xml:space="preserve">Typ przepustu: eliptyczny </w:t>
      </w:r>
    </w:p>
    <w:p w14:paraId="0358F971" w14:textId="5098F942" w:rsidR="00CD6E49" w:rsidRPr="00AB386A" w:rsidRDefault="00B321E5" w:rsidP="00CD6E49">
      <w:pPr>
        <w:pStyle w:val="Akapitzlist"/>
      </w:pPr>
      <w:r w:rsidRPr="00AB386A">
        <w:t>Minimalne wymiary: H=1,59 m; B=2,01</w:t>
      </w:r>
      <w:r w:rsidR="00CD6E49" w:rsidRPr="00AB386A">
        <w:t xml:space="preserve"> m</w:t>
      </w:r>
    </w:p>
    <w:p w14:paraId="07660998" w14:textId="77FEFBE8" w:rsidR="00CD6E49" w:rsidRPr="00AB386A" w:rsidRDefault="00CD6E49" w:rsidP="00CD6E49">
      <w:pPr>
        <w:pStyle w:val="Akapitzlist"/>
      </w:pPr>
      <w:r w:rsidRPr="00AB386A">
        <w:t xml:space="preserve">Długość: </w:t>
      </w:r>
      <w:r w:rsidR="00B321E5" w:rsidRPr="00AB386A">
        <w:t>10,3</w:t>
      </w:r>
      <w:r w:rsidRPr="00AB386A">
        <w:t xml:space="preserve">m </w:t>
      </w:r>
    </w:p>
    <w:p w14:paraId="708ABFC4" w14:textId="4C4DB428" w:rsidR="00CD6E49" w:rsidRPr="00AB386A" w:rsidRDefault="00B321E5" w:rsidP="00CD6E49">
      <w:pPr>
        <w:pStyle w:val="Akapitzlist"/>
      </w:pPr>
      <w:r w:rsidRPr="00AB386A">
        <w:t>Rzędna wlotu: 231,10</w:t>
      </w:r>
      <w:r w:rsidR="00CD6E49" w:rsidRPr="00AB386A">
        <w:t xml:space="preserve"> m n.p.m.</w:t>
      </w:r>
    </w:p>
    <w:p w14:paraId="15EBC136" w14:textId="50214C0A" w:rsidR="00CD6E49" w:rsidRPr="00AB386A" w:rsidRDefault="00B321E5" w:rsidP="00CD6E49">
      <w:pPr>
        <w:pStyle w:val="Akapitzlist"/>
      </w:pPr>
      <w:r w:rsidRPr="00AB386A">
        <w:t>Rzędna wylotu: 231</w:t>
      </w:r>
      <w:r w:rsidR="00CD6E49" w:rsidRPr="00AB386A">
        <w:t>,00 m n.p.m.</w:t>
      </w:r>
    </w:p>
    <w:p w14:paraId="1FE79A6D" w14:textId="13D5E6F6" w:rsidR="00F87CD4" w:rsidRPr="0063081F" w:rsidRDefault="00747348" w:rsidP="001E3D29">
      <w:pPr>
        <w:ind w:left="709"/>
      </w:pPr>
      <w:r w:rsidRPr="0063081F">
        <w:t>Umocnienie dna i skarp rowu przed i za przepustem: narzut kamienny</w:t>
      </w:r>
      <w:r w:rsidR="00235B20" w:rsidRPr="0063081F">
        <w:t xml:space="preserve"> oraz kiszka faszynowa stabilizowana kołkami drewnianymi wraz z pasem darniny</w:t>
      </w:r>
      <w:r w:rsidR="00B321E5" w:rsidRPr="0063081F">
        <w:t xml:space="preserve"> na odcinku 10</w:t>
      </w:r>
      <w:r w:rsidRPr="0063081F">
        <w:t xml:space="preserve"> m przed i za przepustem</w:t>
      </w:r>
    </w:p>
    <w:p w14:paraId="100A200C" w14:textId="77777777" w:rsidR="00D62C0C" w:rsidRDefault="00D62C0C" w:rsidP="001E3D29">
      <w:pPr>
        <w:ind w:left="709"/>
        <w:rPr>
          <w:color w:val="FF0000"/>
        </w:rPr>
      </w:pPr>
    </w:p>
    <w:p w14:paraId="0B33077E" w14:textId="5AA643B4" w:rsidR="00B321E5" w:rsidRPr="008B66C7" w:rsidRDefault="008B66C7" w:rsidP="00B321E5">
      <w:pPr>
        <w:pStyle w:val="Akapitzlist"/>
        <w:numPr>
          <w:ilvl w:val="0"/>
          <w:numId w:val="14"/>
        </w:numPr>
      </w:pPr>
      <w:r w:rsidRPr="008B66C7">
        <w:t>B</w:t>
      </w:r>
      <w:r w:rsidR="00B321E5" w:rsidRPr="008B66C7">
        <w:t>udowa nowego przepustu B-8</w:t>
      </w:r>
    </w:p>
    <w:p w14:paraId="27909CF3" w14:textId="77777777" w:rsidR="00D62C0C" w:rsidRPr="00AB386A" w:rsidRDefault="00D62C0C" w:rsidP="00D62C0C">
      <w:pPr>
        <w:pStyle w:val="Akapitzlist"/>
      </w:pPr>
      <w:r w:rsidRPr="00AB386A">
        <w:t xml:space="preserve">Typ przepustu: eliptyczny </w:t>
      </w:r>
    </w:p>
    <w:p w14:paraId="71E1DA29" w14:textId="77777777" w:rsidR="00D62C0C" w:rsidRPr="00AB386A" w:rsidRDefault="00D62C0C" w:rsidP="00D62C0C">
      <w:pPr>
        <w:pStyle w:val="Akapitzlist"/>
      </w:pPr>
      <w:r w:rsidRPr="00AB386A">
        <w:t>Minimalne wymiary: H=1,59 m; B=2,01 m</w:t>
      </w:r>
    </w:p>
    <w:p w14:paraId="007B4678" w14:textId="77777777" w:rsidR="00D62C0C" w:rsidRPr="00AB386A" w:rsidRDefault="00D62C0C" w:rsidP="00D62C0C">
      <w:pPr>
        <w:pStyle w:val="Akapitzlist"/>
      </w:pPr>
      <w:r w:rsidRPr="00AB386A">
        <w:t xml:space="preserve">Długość: 10,3m </w:t>
      </w:r>
    </w:p>
    <w:p w14:paraId="144B088B" w14:textId="2739C2E1" w:rsidR="00D62C0C" w:rsidRPr="00AB386A" w:rsidRDefault="00D62C0C" w:rsidP="00D62C0C">
      <w:pPr>
        <w:pStyle w:val="Akapitzlist"/>
      </w:pPr>
      <w:r>
        <w:t>Rzędna wlotu: 231,2</w:t>
      </w:r>
      <w:r w:rsidRPr="00AB386A">
        <w:t>0 m n.p.m.</w:t>
      </w:r>
    </w:p>
    <w:p w14:paraId="1D9370A6" w14:textId="7BC66A98" w:rsidR="00D62C0C" w:rsidRPr="00AB386A" w:rsidRDefault="00D62C0C" w:rsidP="00D62C0C">
      <w:pPr>
        <w:pStyle w:val="Akapitzlist"/>
      </w:pPr>
      <w:r w:rsidRPr="00AB386A">
        <w:t>Rzędna wylotu: 231</w:t>
      </w:r>
      <w:r>
        <w:t>,1</w:t>
      </w:r>
      <w:r w:rsidRPr="00AB386A">
        <w:t>0 m n.p.m.</w:t>
      </w:r>
    </w:p>
    <w:p w14:paraId="770B651D" w14:textId="2124304E" w:rsidR="00B321E5" w:rsidRPr="0063081F" w:rsidRDefault="00D62C0C" w:rsidP="00D62C0C">
      <w:pPr>
        <w:ind w:left="709"/>
      </w:pPr>
      <w:r w:rsidRPr="0063081F">
        <w:t xml:space="preserve">Umocnienie dna i skarp rowu przed i za przepustem: narzut kamienny oraz kiszka faszynowa stabilizowana kołkami drewnianymi wraz z pasem darniny </w:t>
      </w:r>
      <w:r w:rsidR="0063081F" w:rsidRPr="0063081F">
        <w:t>na odcinku 8</w:t>
      </w:r>
      <w:r w:rsidRPr="0063081F">
        <w:t xml:space="preserve"> m przed i za przepustem</w:t>
      </w:r>
    </w:p>
    <w:p w14:paraId="74F56C53" w14:textId="60D3EFDB" w:rsidR="00840181" w:rsidRDefault="00840181" w:rsidP="00840181">
      <w:pPr>
        <w:ind w:firstLine="709"/>
        <w:rPr>
          <w:color w:val="FF0000"/>
        </w:rPr>
      </w:pPr>
    </w:p>
    <w:p w14:paraId="13982214" w14:textId="5AC8D963" w:rsidR="00B321E5" w:rsidRPr="00D30975" w:rsidRDefault="00B321E5" w:rsidP="00B321E5">
      <w:pPr>
        <w:pStyle w:val="Akapitzlist"/>
        <w:numPr>
          <w:ilvl w:val="0"/>
          <w:numId w:val="14"/>
        </w:numPr>
      </w:pPr>
      <w:r w:rsidRPr="00D30975">
        <w:t>Rozbiórka istniejące</w:t>
      </w:r>
      <w:r w:rsidR="00C362C1">
        <w:t>go i budowa nowego przepustu B-8.1</w:t>
      </w:r>
    </w:p>
    <w:p w14:paraId="4E60210C" w14:textId="77777777" w:rsidR="00B321E5" w:rsidRPr="00D30975" w:rsidRDefault="00B321E5" w:rsidP="00B321E5">
      <w:pPr>
        <w:ind w:firstLine="709"/>
      </w:pPr>
      <w:r w:rsidRPr="00D30975">
        <w:t xml:space="preserve">Typ przepustu: okrągły </w:t>
      </w:r>
    </w:p>
    <w:p w14:paraId="58E0A3A6" w14:textId="77777777" w:rsidR="00B321E5" w:rsidRPr="00D30975" w:rsidRDefault="00B321E5" w:rsidP="00B321E5">
      <w:pPr>
        <w:ind w:left="709"/>
      </w:pPr>
      <w:r w:rsidRPr="00D30975">
        <w:t>Minimalna śre</w:t>
      </w:r>
      <w:r>
        <w:t>dnica:  fi = 0,8</w:t>
      </w:r>
      <w:r w:rsidRPr="00D30975">
        <w:t xml:space="preserve"> m</w:t>
      </w:r>
    </w:p>
    <w:p w14:paraId="3CF2EC6C" w14:textId="22C57FD8" w:rsidR="00B321E5" w:rsidRPr="00D30975" w:rsidRDefault="00B321E5" w:rsidP="00B321E5">
      <w:pPr>
        <w:ind w:left="709"/>
      </w:pPr>
      <w:r w:rsidRPr="00D30975">
        <w:t xml:space="preserve">Długość: </w:t>
      </w:r>
      <w:r>
        <w:t>6</w:t>
      </w:r>
      <w:r w:rsidRPr="00D30975">
        <w:t>m</w:t>
      </w:r>
    </w:p>
    <w:p w14:paraId="4E64D243" w14:textId="1DEFD7F1" w:rsidR="00B321E5" w:rsidRPr="00D30975" w:rsidRDefault="00C362C1" w:rsidP="00B321E5">
      <w:pPr>
        <w:ind w:firstLine="709"/>
      </w:pPr>
      <w:r>
        <w:t>Rzędna wlotu: 231,3</w:t>
      </w:r>
      <w:r w:rsidR="00B321E5" w:rsidRPr="00D30975">
        <w:t>0 m n.p.m.</w:t>
      </w:r>
    </w:p>
    <w:p w14:paraId="0CE324D1" w14:textId="7A6D65E1" w:rsidR="00B321E5" w:rsidRPr="00D30975" w:rsidRDefault="00D35569" w:rsidP="00B321E5">
      <w:pPr>
        <w:ind w:firstLine="709"/>
      </w:pPr>
      <w:r>
        <w:t>Rzędna wylotu: 231,2</w:t>
      </w:r>
      <w:r w:rsidR="00B321E5">
        <w:t>0</w:t>
      </w:r>
      <w:r w:rsidR="00B321E5" w:rsidRPr="00D30975">
        <w:t xml:space="preserve"> m n.p.m.</w:t>
      </w:r>
    </w:p>
    <w:p w14:paraId="01081C8D" w14:textId="3D72A5CE" w:rsidR="00B321E5" w:rsidRPr="00D30975" w:rsidRDefault="00B321E5" w:rsidP="00B321E5">
      <w:pPr>
        <w:ind w:left="709"/>
      </w:pPr>
      <w:r w:rsidRPr="00964904">
        <w:lastRenderedPageBreak/>
        <w:t>Umocnienie dna i skarp rowu przed i za przepustem: narzut kamienny</w:t>
      </w:r>
      <w:r w:rsidR="00235B20" w:rsidRPr="00964904">
        <w:t xml:space="preserve"> oraz kiszka faszynowa stabilizowana kołkami drewnianymi wraz z pasem darniny</w:t>
      </w:r>
      <w:r w:rsidR="00D35569" w:rsidRPr="00964904">
        <w:t xml:space="preserve"> na odcinku 6</w:t>
      </w:r>
      <w:r w:rsidRPr="00964904">
        <w:t xml:space="preserve"> m przed i za przepustem</w:t>
      </w:r>
    </w:p>
    <w:p w14:paraId="3DA59028" w14:textId="3DD0956F" w:rsidR="00B321E5" w:rsidRDefault="00B321E5" w:rsidP="00840181">
      <w:pPr>
        <w:ind w:firstLine="709"/>
        <w:rPr>
          <w:color w:val="FF0000"/>
        </w:rPr>
      </w:pPr>
    </w:p>
    <w:p w14:paraId="26882005" w14:textId="613E8F00" w:rsidR="00D35569" w:rsidRPr="00D30975" w:rsidRDefault="00D35569" w:rsidP="00D35569">
      <w:pPr>
        <w:pStyle w:val="Akapitzlist"/>
        <w:numPr>
          <w:ilvl w:val="0"/>
          <w:numId w:val="14"/>
        </w:numPr>
      </w:pPr>
      <w:r w:rsidRPr="00D30975">
        <w:t>Rozbiórka istniejące</w:t>
      </w:r>
      <w:r>
        <w:t>go i budowa nowego przepustu B-9</w:t>
      </w:r>
    </w:p>
    <w:p w14:paraId="4F413276" w14:textId="77777777" w:rsidR="00D35569" w:rsidRPr="00D30975" w:rsidRDefault="00D35569" w:rsidP="00D35569">
      <w:pPr>
        <w:ind w:firstLine="709"/>
      </w:pPr>
      <w:r w:rsidRPr="00D30975">
        <w:t xml:space="preserve">Typ przepustu: okrągły </w:t>
      </w:r>
    </w:p>
    <w:p w14:paraId="1339C01F" w14:textId="77777777" w:rsidR="00D35569" w:rsidRPr="00D30975" w:rsidRDefault="00D35569" w:rsidP="00D35569">
      <w:pPr>
        <w:ind w:left="709"/>
      </w:pPr>
      <w:r w:rsidRPr="00D30975">
        <w:t>Minimalna śre</w:t>
      </w:r>
      <w:r>
        <w:t>dnica:  fi = 0,8</w:t>
      </w:r>
      <w:r w:rsidRPr="00D30975">
        <w:t xml:space="preserve"> m</w:t>
      </w:r>
    </w:p>
    <w:p w14:paraId="298C2447" w14:textId="12407FF6" w:rsidR="00D35569" w:rsidRPr="00D30975" w:rsidRDefault="00D35569" w:rsidP="00D35569">
      <w:pPr>
        <w:ind w:left="709"/>
      </w:pPr>
      <w:r w:rsidRPr="00D30975">
        <w:t xml:space="preserve">Długość: </w:t>
      </w:r>
      <w:r>
        <w:t>5,6</w:t>
      </w:r>
      <w:r w:rsidRPr="00D30975">
        <w:t>m</w:t>
      </w:r>
    </w:p>
    <w:p w14:paraId="0058886C" w14:textId="3D78B995" w:rsidR="00D35569" w:rsidRPr="00D30975" w:rsidRDefault="00D35569" w:rsidP="00D35569">
      <w:pPr>
        <w:ind w:firstLine="709"/>
      </w:pPr>
      <w:r>
        <w:t>Rzędna wlotu: 234,0</w:t>
      </w:r>
      <w:r w:rsidRPr="00D30975">
        <w:t>0 m n.p.m.</w:t>
      </w:r>
    </w:p>
    <w:p w14:paraId="5F76356E" w14:textId="2DBD31A3" w:rsidR="00D35569" w:rsidRPr="00D30975" w:rsidRDefault="00D35569" w:rsidP="00D35569">
      <w:pPr>
        <w:ind w:firstLine="709"/>
      </w:pPr>
      <w:r>
        <w:t>Rzędna wylotu: 233,90</w:t>
      </w:r>
      <w:r w:rsidRPr="00D30975">
        <w:t xml:space="preserve"> m n.p.m.</w:t>
      </w:r>
    </w:p>
    <w:p w14:paraId="54EC9E85" w14:textId="71FCC83F" w:rsidR="00D35569" w:rsidRPr="0063081F" w:rsidRDefault="00D35569" w:rsidP="00D35569">
      <w:pPr>
        <w:ind w:left="709"/>
      </w:pPr>
      <w:r w:rsidRPr="0063081F">
        <w:t>Umocnienie dna i skarp rowu przed i za przepustem: narzut kamienny</w:t>
      </w:r>
      <w:r w:rsidR="00235B20" w:rsidRPr="0063081F">
        <w:t xml:space="preserve"> oraz kiszka faszynowa stabilizowana kołkami drewnianymi wraz z pasem darniny</w:t>
      </w:r>
      <w:r w:rsidRPr="0063081F">
        <w:t xml:space="preserve"> na odcinku 8 m przed i za przepustem</w:t>
      </w:r>
    </w:p>
    <w:p w14:paraId="06019DD7" w14:textId="755EFF17" w:rsidR="00D35569" w:rsidRDefault="00D35569" w:rsidP="00840181">
      <w:pPr>
        <w:ind w:firstLine="709"/>
        <w:rPr>
          <w:color w:val="FF0000"/>
        </w:rPr>
      </w:pPr>
    </w:p>
    <w:p w14:paraId="68548990" w14:textId="5DF5013F" w:rsidR="00D35569" w:rsidRPr="00D30975" w:rsidRDefault="00D35569" w:rsidP="00D35569">
      <w:pPr>
        <w:pStyle w:val="Akapitzlist"/>
        <w:numPr>
          <w:ilvl w:val="0"/>
          <w:numId w:val="14"/>
        </w:numPr>
      </w:pPr>
      <w:r w:rsidRPr="00D30975">
        <w:t>Rozbiórka istniejące</w:t>
      </w:r>
      <w:r>
        <w:t>go i budowa nowego przepustu B-10</w:t>
      </w:r>
    </w:p>
    <w:p w14:paraId="0E2E3793" w14:textId="77777777" w:rsidR="00D35569" w:rsidRPr="00D30975" w:rsidRDefault="00D35569" w:rsidP="00D35569">
      <w:pPr>
        <w:ind w:firstLine="709"/>
      </w:pPr>
      <w:r w:rsidRPr="00D30975">
        <w:t xml:space="preserve">Typ przepustu: okrągły </w:t>
      </w:r>
    </w:p>
    <w:p w14:paraId="1E16C936" w14:textId="77777777" w:rsidR="00D35569" w:rsidRPr="00D30975" w:rsidRDefault="00D35569" w:rsidP="00D35569">
      <w:pPr>
        <w:ind w:left="709"/>
      </w:pPr>
      <w:r w:rsidRPr="00D30975">
        <w:t>Minimalna śre</w:t>
      </w:r>
      <w:r>
        <w:t>dnica:  fi = 0,8</w:t>
      </w:r>
      <w:r w:rsidRPr="00D30975">
        <w:t xml:space="preserve"> m</w:t>
      </w:r>
    </w:p>
    <w:p w14:paraId="6B31E90B" w14:textId="2F24869A" w:rsidR="00D35569" w:rsidRPr="00D30975" w:rsidRDefault="00D35569" w:rsidP="00D35569">
      <w:pPr>
        <w:ind w:left="709"/>
      </w:pPr>
      <w:r w:rsidRPr="00D30975">
        <w:t xml:space="preserve">Długość: </w:t>
      </w:r>
      <w:r>
        <w:t>6</w:t>
      </w:r>
      <w:r w:rsidRPr="00D30975">
        <w:t>m</w:t>
      </w:r>
    </w:p>
    <w:p w14:paraId="74C62F52" w14:textId="0F5DD5D9" w:rsidR="00D35569" w:rsidRPr="00D30975" w:rsidRDefault="00D35569" w:rsidP="00D35569">
      <w:pPr>
        <w:ind w:firstLine="709"/>
      </w:pPr>
      <w:r>
        <w:t>Rzędna wlotu: 235,4</w:t>
      </w:r>
      <w:r w:rsidRPr="00D30975">
        <w:t>0 m n.p.m.</w:t>
      </w:r>
    </w:p>
    <w:p w14:paraId="72126561" w14:textId="3E3FDC13" w:rsidR="00D35569" w:rsidRPr="00D30975" w:rsidRDefault="00D35569" w:rsidP="00D35569">
      <w:pPr>
        <w:ind w:firstLine="709"/>
      </w:pPr>
      <w:r>
        <w:t>Rzędna wylotu: 235,30</w:t>
      </w:r>
      <w:r w:rsidRPr="00D30975">
        <w:t xml:space="preserve"> m n.p.m.</w:t>
      </w:r>
    </w:p>
    <w:p w14:paraId="46C83F89" w14:textId="1B3E7A36" w:rsidR="00D35569" w:rsidRDefault="00D35569" w:rsidP="00D35569">
      <w:pPr>
        <w:ind w:left="709"/>
      </w:pPr>
      <w:r w:rsidRPr="00964904">
        <w:t>Umocnienie dna i skarp rowu przed i za przepustem: narzut kamienny</w:t>
      </w:r>
      <w:r w:rsidR="00235B20" w:rsidRPr="00964904">
        <w:t xml:space="preserve"> oraz kiszka faszynowa stabilizowana kołkami drewnianymi wraz z pasem darniny</w:t>
      </w:r>
      <w:r w:rsidRPr="00964904">
        <w:t xml:space="preserve"> na odcinku 9,5 m za przepustem</w:t>
      </w:r>
    </w:p>
    <w:p w14:paraId="11022AE1" w14:textId="1B33A7AC" w:rsidR="00D35569" w:rsidRDefault="00D35569" w:rsidP="00D35569">
      <w:pPr>
        <w:ind w:left="709"/>
      </w:pPr>
    </w:p>
    <w:p w14:paraId="46F78C26" w14:textId="0B2C7FD3" w:rsidR="00D35569" w:rsidRPr="00D30975" w:rsidRDefault="00D35569" w:rsidP="00D35569">
      <w:pPr>
        <w:pStyle w:val="Akapitzlist"/>
        <w:numPr>
          <w:ilvl w:val="0"/>
          <w:numId w:val="14"/>
        </w:numPr>
      </w:pPr>
      <w:r w:rsidRPr="00D30975">
        <w:t>Rozbiórka istniejące</w:t>
      </w:r>
      <w:r>
        <w:t>go i budowa nowego przepustu B-11</w:t>
      </w:r>
    </w:p>
    <w:p w14:paraId="21C866AC" w14:textId="77777777" w:rsidR="00D35569" w:rsidRPr="00D30975" w:rsidRDefault="00D35569" w:rsidP="00D35569">
      <w:pPr>
        <w:ind w:firstLine="709"/>
      </w:pPr>
      <w:r w:rsidRPr="00D30975">
        <w:t xml:space="preserve">Typ przepustu: okrągły </w:t>
      </w:r>
    </w:p>
    <w:p w14:paraId="2017984C" w14:textId="1083FA9F" w:rsidR="00D35569" w:rsidRPr="00D30975" w:rsidRDefault="00D35569" w:rsidP="00D35569">
      <w:pPr>
        <w:ind w:left="709"/>
      </w:pPr>
      <w:r w:rsidRPr="00D30975">
        <w:t>Minimalna śre</w:t>
      </w:r>
      <w:r w:rsidR="00CA4D55">
        <w:t>dnica:  fi = 0,6</w:t>
      </w:r>
      <w:r w:rsidRPr="00D30975">
        <w:t xml:space="preserve"> m</w:t>
      </w:r>
    </w:p>
    <w:p w14:paraId="443A5DD9" w14:textId="50AA69ED" w:rsidR="00D35569" w:rsidRPr="00D30975" w:rsidRDefault="00D35569" w:rsidP="00D35569">
      <w:pPr>
        <w:ind w:left="709"/>
      </w:pPr>
      <w:r w:rsidRPr="00D30975">
        <w:t xml:space="preserve">Długość: </w:t>
      </w:r>
      <w:r>
        <w:t>6</w:t>
      </w:r>
      <w:r w:rsidR="00CA4D55">
        <w:t>,8</w:t>
      </w:r>
      <w:r w:rsidRPr="00D30975">
        <w:t>m</w:t>
      </w:r>
    </w:p>
    <w:p w14:paraId="0E2F1731" w14:textId="72890CDE" w:rsidR="00D35569" w:rsidRPr="00D30975" w:rsidRDefault="00CA4D55" w:rsidP="00D35569">
      <w:pPr>
        <w:ind w:firstLine="709"/>
      </w:pPr>
      <w:r>
        <w:t>Rzędna wlotu: 237,2</w:t>
      </w:r>
      <w:r w:rsidR="00D35569" w:rsidRPr="00D30975">
        <w:t>0 m n.p.m.</w:t>
      </w:r>
    </w:p>
    <w:p w14:paraId="3F995F9C" w14:textId="4517EE2A" w:rsidR="00D35569" w:rsidRPr="00D30975" w:rsidRDefault="00CA4D55" w:rsidP="00D35569">
      <w:pPr>
        <w:ind w:firstLine="709"/>
      </w:pPr>
      <w:r>
        <w:t>Rzędna wylotu: 237,1</w:t>
      </w:r>
      <w:r w:rsidR="00D35569">
        <w:t>0</w:t>
      </w:r>
      <w:r w:rsidR="00D35569" w:rsidRPr="00D30975">
        <w:t xml:space="preserve"> m n.p.m.</w:t>
      </w:r>
    </w:p>
    <w:p w14:paraId="79F5AEF9" w14:textId="15B9E709" w:rsidR="00D35569" w:rsidRPr="00D30975" w:rsidRDefault="00D35569" w:rsidP="00D35569">
      <w:pPr>
        <w:ind w:left="709"/>
      </w:pPr>
      <w:r w:rsidRPr="00964904">
        <w:t>Umocnienie dna i skarp rowu przed i za przepustem: narzut kamienny</w:t>
      </w:r>
      <w:r w:rsidR="00235B20" w:rsidRPr="00964904">
        <w:t xml:space="preserve"> oraz kiszka faszynowa stabilizowana kołkami drewnianymi wraz z pasem darniny</w:t>
      </w:r>
      <w:r w:rsidR="00F34CE8" w:rsidRPr="00964904">
        <w:t xml:space="preserve"> na odcinku 10</w:t>
      </w:r>
      <w:r w:rsidRPr="00964904">
        <w:t xml:space="preserve"> m</w:t>
      </w:r>
      <w:r w:rsidR="00F34CE8" w:rsidRPr="00964904">
        <w:t xml:space="preserve"> przed i</w:t>
      </w:r>
      <w:r w:rsidRPr="00964904">
        <w:t xml:space="preserve"> za przepustem</w:t>
      </w:r>
    </w:p>
    <w:p w14:paraId="27B43239" w14:textId="324C32DF" w:rsidR="00D35569" w:rsidRDefault="00D35569" w:rsidP="00D35569">
      <w:pPr>
        <w:ind w:left="709"/>
      </w:pPr>
    </w:p>
    <w:p w14:paraId="64DD1DDC" w14:textId="0EF522BB" w:rsidR="00F34CE8" w:rsidRPr="00A77FD1" w:rsidRDefault="00F34CE8" w:rsidP="00F34CE8">
      <w:pPr>
        <w:pStyle w:val="Akapitzlist"/>
        <w:numPr>
          <w:ilvl w:val="0"/>
          <w:numId w:val="14"/>
        </w:numPr>
      </w:pPr>
      <w:r w:rsidRPr="00A77FD1">
        <w:t>Rozbiórka istniejącego i budowa nowego przepustu B-12</w:t>
      </w:r>
    </w:p>
    <w:p w14:paraId="11CF5F56" w14:textId="77777777" w:rsidR="00F34CE8" w:rsidRPr="00A77FD1" w:rsidRDefault="00F34CE8" w:rsidP="00F34CE8">
      <w:pPr>
        <w:ind w:firstLine="709"/>
      </w:pPr>
      <w:r w:rsidRPr="00A77FD1">
        <w:t xml:space="preserve">Typ przepustu: okrągły </w:t>
      </w:r>
    </w:p>
    <w:p w14:paraId="5B89149F" w14:textId="71553557" w:rsidR="00F34CE8" w:rsidRPr="00A77FD1" w:rsidRDefault="00F34CE8" w:rsidP="00F34CE8">
      <w:pPr>
        <w:ind w:left="709"/>
      </w:pPr>
      <w:r w:rsidRPr="00A77FD1">
        <w:t>Minimalna śre</w:t>
      </w:r>
      <w:r w:rsidR="00A77FD1" w:rsidRPr="00A77FD1">
        <w:t>dnica:  fi = 0,8</w:t>
      </w:r>
      <w:r w:rsidRPr="00A77FD1">
        <w:t xml:space="preserve"> m</w:t>
      </w:r>
    </w:p>
    <w:p w14:paraId="34E90250" w14:textId="3FD8EDCC" w:rsidR="00F34CE8" w:rsidRPr="00A77FD1" w:rsidRDefault="00F34CE8" w:rsidP="00F34CE8">
      <w:pPr>
        <w:ind w:left="709"/>
      </w:pPr>
      <w:r w:rsidRPr="00A77FD1">
        <w:t xml:space="preserve">Długość: </w:t>
      </w:r>
      <w:r w:rsidR="00A77FD1" w:rsidRPr="00A77FD1">
        <w:t>7</w:t>
      </w:r>
      <w:r w:rsidRPr="00A77FD1">
        <w:t>m</w:t>
      </w:r>
    </w:p>
    <w:p w14:paraId="6A0A75C6" w14:textId="29DDB614" w:rsidR="00F34CE8" w:rsidRPr="00A77FD1" w:rsidRDefault="00A77FD1" w:rsidP="00F34CE8">
      <w:pPr>
        <w:ind w:firstLine="709"/>
      </w:pPr>
      <w:r w:rsidRPr="00A77FD1">
        <w:t>Rzędna wlotu: 237,1</w:t>
      </w:r>
      <w:r w:rsidR="00F34CE8" w:rsidRPr="00A77FD1">
        <w:t>0 m n.p.m.</w:t>
      </w:r>
    </w:p>
    <w:p w14:paraId="2E552E68" w14:textId="1F8C71C2" w:rsidR="00F34CE8" w:rsidRPr="00A77FD1" w:rsidRDefault="00A77FD1" w:rsidP="00F34CE8">
      <w:pPr>
        <w:ind w:firstLine="709"/>
      </w:pPr>
      <w:r w:rsidRPr="00A77FD1">
        <w:t>Rzędna wylotu: 237,0</w:t>
      </w:r>
      <w:r w:rsidR="00F34CE8" w:rsidRPr="00A77FD1">
        <w:t>0 m n.p.m.</w:t>
      </w:r>
    </w:p>
    <w:p w14:paraId="14E220D4" w14:textId="2D5F029F" w:rsidR="00F34CE8" w:rsidRPr="00D30975" w:rsidRDefault="00F34CE8" w:rsidP="00F34CE8">
      <w:pPr>
        <w:ind w:left="709"/>
      </w:pPr>
      <w:r w:rsidRPr="00964904">
        <w:t>Umocnienie dna i skarp rowu przed i za przepustem: narzut kamienny</w:t>
      </w:r>
      <w:r w:rsidR="00235B20" w:rsidRPr="00964904">
        <w:t xml:space="preserve"> oraz kiszka faszynowa stabilizowana kołkami drewnianymi wraz z pasem darniny</w:t>
      </w:r>
      <w:r w:rsidRPr="00964904">
        <w:t xml:space="preserve"> na odcinku 10 m przed i za przepustem</w:t>
      </w:r>
    </w:p>
    <w:p w14:paraId="3048687C" w14:textId="3AEFAE24" w:rsidR="00F34CE8" w:rsidRDefault="00F34CE8" w:rsidP="00D35569">
      <w:pPr>
        <w:ind w:left="709"/>
      </w:pPr>
    </w:p>
    <w:p w14:paraId="2EAAAF93" w14:textId="0E807B96" w:rsidR="00A77FD1" w:rsidRPr="00D30975" w:rsidRDefault="00A77FD1" w:rsidP="00A77FD1">
      <w:pPr>
        <w:pStyle w:val="Akapitzlist"/>
        <w:numPr>
          <w:ilvl w:val="0"/>
          <w:numId w:val="14"/>
        </w:numPr>
      </w:pPr>
      <w:r w:rsidRPr="00D30975">
        <w:t>Rozbiórka istniejące</w:t>
      </w:r>
      <w:r>
        <w:t>go i budowa nowego przepustu B-13</w:t>
      </w:r>
    </w:p>
    <w:p w14:paraId="651E6794" w14:textId="77777777" w:rsidR="00A77FD1" w:rsidRPr="00D30975" w:rsidRDefault="00A77FD1" w:rsidP="00A77FD1">
      <w:pPr>
        <w:ind w:firstLine="709"/>
      </w:pPr>
      <w:r w:rsidRPr="00D30975">
        <w:t xml:space="preserve">Typ przepustu: okrągły </w:t>
      </w:r>
    </w:p>
    <w:p w14:paraId="5A78760D" w14:textId="77777777" w:rsidR="00A77FD1" w:rsidRPr="00D30975" w:rsidRDefault="00A77FD1" w:rsidP="00A77FD1">
      <w:pPr>
        <w:ind w:left="709"/>
      </w:pPr>
      <w:r w:rsidRPr="00D30975">
        <w:t>Minimalna śre</w:t>
      </w:r>
      <w:r>
        <w:t>dnica:  fi = 0,6</w:t>
      </w:r>
      <w:r w:rsidRPr="00D30975">
        <w:t xml:space="preserve"> m</w:t>
      </w:r>
    </w:p>
    <w:p w14:paraId="5A55B008" w14:textId="69A5497E" w:rsidR="00A77FD1" w:rsidRPr="00D30975" w:rsidRDefault="00A77FD1" w:rsidP="00A77FD1">
      <w:pPr>
        <w:ind w:left="709"/>
      </w:pPr>
      <w:r w:rsidRPr="00D30975">
        <w:t xml:space="preserve">Długość: </w:t>
      </w:r>
      <w:r>
        <w:t>6</w:t>
      </w:r>
      <w:r w:rsidRPr="00D30975">
        <w:t>m</w:t>
      </w:r>
    </w:p>
    <w:p w14:paraId="244EFE8C" w14:textId="07C535B9" w:rsidR="00A77FD1" w:rsidRPr="00D30975" w:rsidRDefault="003C56FC" w:rsidP="00A77FD1">
      <w:pPr>
        <w:ind w:firstLine="709"/>
      </w:pPr>
      <w:r>
        <w:t>Rzędna wlotu: 237,1</w:t>
      </w:r>
      <w:r w:rsidR="00A77FD1" w:rsidRPr="00D30975">
        <w:t>0 m n.p.m.</w:t>
      </w:r>
    </w:p>
    <w:p w14:paraId="0587F9F5" w14:textId="541AC00A" w:rsidR="00A77FD1" w:rsidRPr="00D30975" w:rsidRDefault="003C56FC" w:rsidP="00A77FD1">
      <w:pPr>
        <w:ind w:firstLine="709"/>
      </w:pPr>
      <w:r>
        <w:t>Rzędna wylotu: 237,0</w:t>
      </w:r>
      <w:r w:rsidR="00A77FD1">
        <w:t>0</w:t>
      </w:r>
      <w:r w:rsidR="00A77FD1" w:rsidRPr="00D30975">
        <w:t xml:space="preserve"> m n.p.m.</w:t>
      </w:r>
    </w:p>
    <w:p w14:paraId="4C8CEF37" w14:textId="264F2922" w:rsidR="00A77FD1" w:rsidRPr="00D30975" w:rsidRDefault="00A77FD1" w:rsidP="00A77FD1">
      <w:pPr>
        <w:ind w:left="709"/>
      </w:pPr>
      <w:r w:rsidRPr="00964904">
        <w:t>Umocnienie dna i skarp rowu przed i za przepustem: narzut kamienny</w:t>
      </w:r>
      <w:r w:rsidR="00235B20" w:rsidRPr="00964904">
        <w:t xml:space="preserve"> oraz kiszka faszynowa stabilizowana kołkami drewnianymi wraz z pasem darniny</w:t>
      </w:r>
      <w:r w:rsidR="005B4F17" w:rsidRPr="00964904">
        <w:t xml:space="preserve"> na odcinku 8</w:t>
      </w:r>
      <w:r w:rsidRPr="00964904">
        <w:t xml:space="preserve"> m przed i za przepustem</w:t>
      </w:r>
    </w:p>
    <w:p w14:paraId="17F860EA" w14:textId="77777777" w:rsidR="00A77FD1" w:rsidRPr="00D30975" w:rsidRDefault="00A77FD1" w:rsidP="00D35569">
      <w:pPr>
        <w:ind w:left="709"/>
      </w:pPr>
    </w:p>
    <w:p w14:paraId="05C9A878" w14:textId="20EB2C86" w:rsidR="00C2171B" w:rsidRPr="00F73077" w:rsidRDefault="00C2171B" w:rsidP="00C2171B">
      <w:pPr>
        <w:pStyle w:val="Akapitzlist"/>
        <w:numPr>
          <w:ilvl w:val="0"/>
          <w:numId w:val="14"/>
        </w:numPr>
      </w:pPr>
      <w:r w:rsidRPr="00F73077">
        <w:t>Rozbiórka istniejącego i budowa nowego przepustu B-14</w:t>
      </w:r>
      <w:r w:rsidRPr="00F73077">
        <w:tab/>
      </w:r>
    </w:p>
    <w:p w14:paraId="0D284186" w14:textId="77777777" w:rsidR="00F73077" w:rsidRPr="00AB386A" w:rsidRDefault="00F73077" w:rsidP="00F73077">
      <w:pPr>
        <w:pStyle w:val="Akapitzlist"/>
      </w:pPr>
      <w:r w:rsidRPr="00AB386A">
        <w:t xml:space="preserve">Typ przepustu: eliptyczny </w:t>
      </w:r>
    </w:p>
    <w:p w14:paraId="5C6676FD" w14:textId="1CF03937" w:rsidR="00F73077" w:rsidRPr="00AB386A" w:rsidRDefault="00F73077" w:rsidP="00F73077">
      <w:pPr>
        <w:pStyle w:val="Akapitzlist"/>
      </w:pPr>
      <w:r>
        <w:t>Minimalne wymiary: H=0,97 m; B=1,44</w:t>
      </w:r>
      <w:r w:rsidRPr="00AB386A">
        <w:t xml:space="preserve"> m</w:t>
      </w:r>
    </w:p>
    <w:p w14:paraId="61EFA26C" w14:textId="1190F637" w:rsidR="00F73077" w:rsidRPr="00373CA7" w:rsidRDefault="00F73077" w:rsidP="00F73077">
      <w:pPr>
        <w:pStyle w:val="Akapitzlist"/>
      </w:pPr>
      <w:r w:rsidRPr="00373CA7">
        <w:t xml:space="preserve">Długość: 9,5m </w:t>
      </w:r>
    </w:p>
    <w:p w14:paraId="4136F342" w14:textId="5886DF6E" w:rsidR="00F73077" w:rsidRPr="00AB386A" w:rsidRDefault="00F73077" w:rsidP="00F73077">
      <w:pPr>
        <w:pStyle w:val="Akapitzlist"/>
      </w:pPr>
      <w:r>
        <w:t>Rzędna wlotu: 236,3</w:t>
      </w:r>
      <w:r w:rsidRPr="00AB386A">
        <w:t>0 m n.p.m.</w:t>
      </w:r>
    </w:p>
    <w:p w14:paraId="741F05A3" w14:textId="1901C544" w:rsidR="00F73077" w:rsidRPr="00AB386A" w:rsidRDefault="00F73077" w:rsidP="00F73077">
      <w:pPr>
        <w:pStyle w:val="Akapitzlist"/>
      </w:pPr>
      <w:r>
        <w:t>Rzędna wylotu: 236,2</w:t>
      </w:r>
      <w:r w:rsidRPr="00AB386A">
        <w:t>0 m n.p.m.</w:t>
      </w:r>
    </w:p>
    <w:p w14:paraId="52B32ED8" w14:textId="1EB9700B" w:rsidR="00F73077" w:rsidRPr="00373CA7" w:rsidRDefault="00F73077" w:rsidP="00F73077">
      <w:pPr>
        <w:ind w:left="709"/>
      </w:pPr>
      <w:r w:rsidRPr="00373CA7">
        <w:t>Umocnienie dna i skarp rowu przed i za przepustem: narzut kamienny oraz kiszka faszynowa stabilizowana kołkami drewnianymi wraz z pasem darniny na odcinku 10 m przed i</w:t>
      </w:r>
      <w:r w:rsidR="00373CA7" w:rsidRPr="00373CA7">
        <w:t xml:space="preserve"> 5m</w:t>
      </w:r>
      <w:r w:rsidRPr="00373CA7">
        <w:t xml:space="preserve"> za przepustem</w:t>
      </w:r>
    </w:p>
    <w:p w14:paraId="586CFDE1" w14:textId="77777777" w:rsidR="00D35569" w:rsidRDefault="00D35569" w:rsidP="00840181">
      <w:pPr>
        <w:ind w:firstLine="709"/>
        <w:rPr>
          <w:color w:val="FF0000"/>
        </w:rPr>
      </w:pPr>
    </w:p>
    <w:p w14:paraId="3D8E78D5" w14:textId="7775DA51" w:rsidR="00C2171B" w:rsidRPr="00A77FD1" w:rsidRDefault="00C2171B" w:rsidP="00C2171B">
      <w:pPr>
        <w:pStyle w:val="Akapitzlist"/>
        <w:numPr>
          <w:ilvl w:val="0"/>
          <w:numId w:val="14"/>
        </w:numPr>
      </w:pPr>
      <w:r w:rsidRPr="00A77FD1">
        <w:t>Rozbiórka istniejącego i budow</w:t>
      </w:r>
      <w:r>
        <w:t>a nowego przepustu B-15</w:t>
      </w:r>
    </w:p>
    <w:p w14:paraId="1DBE53C8" w14:textId="77777777" w:rsidR="00C2171B" w:rsidRPr="00A77FD1" w:rsidRDefault="00C2171B" w:rsidP="00C2171B">
      <w:pPr>
        <w:ind w:firstLine="709"/>
      </w:pPr>
      <w:r w:rsidRPr="00A77FD1">
        <w:t xml:space="preserve">Typ przepustu: okrągły </w:t>
      </w:r>
    </w:p>
    <w:p w14:paraId="29A0CF50" w14:textId="77777777" w:rsidR="00C2171B" w:rsidRPr="00A77FD1" w:rsidRDefault="00C2171B" w:rsidP="00C2171B">
      <w:pPr>
        <w:ind w:left="709"/>
      </w:pPr>
      <w:r w:rsidRPr="00A77FD1">
        <w:t>Minimalna średnica:  fi = 0,8 m</w:t>
      </w:r>
    </w:p>
    <w:p w14:paraId="193DF79F" w14:textId="01ADB8E1" w:rsidR="00C2171B" w:rsidRPr="00A77FD1" w:rsidRDefault="00C2171B" w:rsidP="00C2171B">
      <w:pPr>
        <w:ind w:left="709"/>
      </w:pPr>
      <w:r w:rsidRPr="00A77FD1">
        <w:lastRenderedPageBreak/>
        <w:t xml:space="preserve">Długość: </w:t>
      </w:r>
      <w:r w:rsidR="00DB6135">
        <w:t>6,3</w:t>
      </w:r>
      <w:r w:rsidRPr="00A77FD1">
        <w:t>m</w:t>
      </w:r>
    </w:p>
    <w:p w14:paraId="79515424" w14:textId="618347FC" w:rsidR="00C2171B" w:rsidRPr="00A77FD1" w:rsidRDefault="00DB6135" w:rsidP="00C2171B">
      <w:pPr>
        <w:ind w:firstLine="709"/>
      </w:pPr>
      <w:r>
        <w:t>Rzędna wlotu: 232,2</w:t>
      </w:r>
      <w:r w:rsidR="00C2171B" w:rsidRPr="00A77FD1">
        <w:t>0 m n.p.m.</w:t>
      </w:r>
    </w:p>
    <w:p w14:paraId="4015F0EC" w14:textId="140B7A48" w:rsidR="00C2171B" w:rsidRPr="00A77FD1" w:rsidRDefault="00C2171B" w:rsidP="00C2171B">
      <w:pPr>
        <w:ind w:firstLine="709"/>
      </w:pPr>
      <w:r w:rsidRPr="00A77FD1">
        <w:t>Rzędna wylot</w:t>
      </w:r>
      <w:r w:rsidR="00DB6135">
        <w:t>u: 232,1</w:t>
      </w:r>
      <w:r w:rsidRPr="00A77FD1">
        <w:t>0 m n.p.m.</w:t>
      </w:r>
    </w:p>
    <w:p w14:paraId="24C873B7" w14:textId="368CA900" w:rsidR="00C2171B" w:rsidRDefault="00C2171B" w:rsidP="00C2171B">
      <w:pPr>
        <w:ind w:left="709"/>
      </w:pPr>
      <w:r w:rsidRPr="00964904">
        <w:t>Umocnienie dna i skarp rowu przed i za przepustem: narzut kamienny</w:t>
      </w:r>
      <w:r w:rsidR="00235B20" w:rsidRPr="00964904">
        <w:t xml:space="preserve"> oraz kiszka faszynowa stabilizowana kołkami drewnianymi wraz z pasem darniny</w:t>
      </w:r>
      <w:r w:rsidR="00DB6135" w:rsidRPr="00964904">
        <w:t xml:space="preserve"> na odcinku 8</w:t>
      </w:r>
      <w:r w:rsidRPr="00964904">
        <w:t xml:space="preserve"> m przed i za przepustem</w:t>
      </w:r>
    </w:p>
    <w:p w14:paraId="58D769A8" w14:textId="5AFD2DBE" w:rsidR="00DB6135" w:rsidRDefault="00DB6135" w:rsidP="00C2171B">
      <w:pPr>
        <w:ind w:left="709"/>
      </w:pPr>
    </w:p>
    <w:p w14:paraId="0B40F93C" w14:textId="69B4B581" w:rsidR="00DB6135" w:rsidRPr="00A77FD1" w:rsidRDefault="00DB6135" w:rsidP="00DB6135">
      <w:pPr>
        <w:pStyle w:val="Akapitzlist"/>
        <w:numPr>
          <w:ilvl w:val="0"/>
          <w:numId w:val="14"/>
        </w:numPr>
      </w:pPr>
      <w:r w:rsidRPr="00A77FD1">
        <w:t>Rozbiórka istniejącego i budow</w:t>
      </w:r>
      <w:r w:rsidR="00682A84">
        <w:t>a nowego przepustu B-16</w:t>
      </w:r>
    </w:p>
    <w:p w14:paraId="56A62406" w14:textId="77777777" w:rsidR="00DB6135" w:rsidRPr="00A77FD1" w:rsidRDefault="00DB6135" w:rsidP="00DB6135">
      <w:pPr>
        <w:ind w:firstLine="709"/>
      </w:pPr>
      <w:r w:rsidRPr="00A77FD1">
        <w:t xml:space="preserve">Typ przepustu: okrągły </w:t>
      </w:r>
    </w:p>
    <w:p w14:paraId="3EC0E0FB" w14:textId="77777777" w:rsidR="00DB6135" w:rsidRPr="00A77FD1" w:rsidRDefault="00DB6135" w:rsidP="00DB6135">
      <w:pPr>
        <w:ind w:left="709"/>
      </w:pPr>
      <w:r w:rsidRPr="00A77FD1">
        <w:t>Minimalna średnica:  fi = 0,8 m</w:t>
      </w:r>
    </w:p>
    <w:p w14:paraId="0883DF1E" w14:textId="3820850D" w:rsidR="00DB6135" w:rsidRPr="00A77FD1" w:rsidRDefault="00DB6135" w:rsidP="00DB6135">
      <w:pPr>
        <w:ind w:left="709"/>
      </w:pPr>
      <w:r w:rsidRPr="00A77FD1">
        <w:t xml:space="preserve">Długość: </w:t>
      </w:r>
      <w:r w:rsidR="00682A84">
        <w:t>9,2</w:t>
      </w:r>
      <w:r w:rsidRPr="00A77FD1">
        <w:t>m</w:t>
      </w:r>
    </w:p>
    <w:p w14:paraId="461344E2" w14:textId="3BA1EC85" w:rsidR="00DB6135" w:rsidRPr="00A77FD1" w:rsidRDefault="00682A84" w:rsidP="00DB6135">
      <w:pPr>
        <w:ind w:firstLine="709"/>
      </w:pPr>
      <w:r>
        <w:t>Rzędna wlotu: 232,7</w:t>
      </w:r>
      <w:r w:rsidR="00DB6135" w:rsidRPr="00A77FD1">
        <w:t>0 m n.p.m.</w:t>
      </w:r>
    </w:p>
    <w:p w14:paraId="6C467AC6" w14:textId="05B506E6" w:rsidR="00DB6135" w:rsidRPr="00A77FD1" w:rsidRDefault="00DB6135" w:rsidP="00DB6135">
      <w:pPr>
        <w:ind w:firstLine="709"/>
      </w:pPr>
      <w:r w:rsidRPr="00A77FD1">
        <w:t>Rzędna wylot</w:t>
      </w:r>
      <w:r w:rsidR="00682A84">
        <w:t>u: 232,6</w:t>
      </w:r>
      <w:r w:rsidRPr="00A77FD1">
        <w:t>0 m n.p.m.</w:t>
      </w:r>
    </w:p>
    <w:p w14:paraId="66E0F49D" w14:textId="19D0C077" w:rsidR="00DB6135" w:rsidRPr="00D30975" w:rsidRDefault="00DB6135" w:rsidP="00DB6135">
      <w:pPr>
        <w:ind w:left="709"/>
      </w:pPr>
      <w:r w:rsidRPr="00964904">
        <w:t>Umocnienie dna i skarp rowu przed i za przepustem: narzut kamienny</w:t>
      </w:r>
      <w:r w:rsidR="00235B20" w:rsidRPr="00964904">
        <w:t xml:space="preserve"> oraz kiszka faszynowa stabilizowana kołkami drewnianymi wraz z pasem darniny</w:t>
      </w:r>
      <w:r w:rsidRPr="00964904">
        <w:t xml:space="preserve"> na odcinku 8 m przed i za przepustem</w:t>
      </w:r>
    </w:p>
    <w:p w14:paraId="3DD0B873" w14:textId="46D51D86" w:rsidR="00DB6135" w:rsidRDefault="00DB6135" w:rsidP="00C2171B">
      <w:pPr>
        <w:ind w:left="709"/>
      </w:pPr>
    </w:p>
    <w:p w14:paraId="6FAC608C" w14:textId="13BF789C" w:rsidR="00682A84" w:rsidRPr="00A77FD1" w:rsidRDefault="00682A84" w:rsidP="00682A84">
      <w:pPr>
        <w:pStyle w:val="Akapitzlist"/>
        <w:numPr>
          <w:ilvl w:val="0"/>
          <w:numId w:val="14"/>
        </w:numPr>
      </w:pPr>
      <w:r w:rsidRPr="00A77FD1">
        <w:t>Rozbiórka istniejącego i budow</w:t>
      </w:r>
      <w:r>
        <w:t>a nowego przepustu B-17</w:t>
      </w:r>
    </w:p>
    <w:p w14:paraId="4300CC13" w14:textId="77777777" w:rsidR="00682A84" w:rsidRPr="00A77FD1" w:rsidRDefault="00682A84" w:rsidP="00682A84">
      <w:pPr>
        <w:ind w:firstLine="709"/>
      </w:pPr>
      <w:r w:rsidRPr="00A77FD1">
        <w:t xml:space="preserve">Typ przepustu: okrągły </w:t>
      </w:r>
    </w:p>
    <w:p w14:paraId="10A1E06D" w14:textId="77777777" w:rsidR="00682A84" w:rsidRPr="00A77FD1" w:rsidRDefault="00682A84" w:rsidP="00682A84">
      <w:pPr>
        <w:ind w:left="709"/>
      </w:pPr>
      <w:r w:rsidRPr="00A77FD1">
        <w:t>Minimalna średnica:  fi = 0,8 m</w:t>
      </w:r>
    </w:p>
    <w:p w14:paraId="2D2B822D" w14:textId="3868E3EB" w:rsidR="00682A84" w:rsidRPr="00A77FD1" w:rsidRDefault="00682A84" w:rsidP="00682A84">
      <w:pPr>
        <w:ind w:left="709"/>
      </w:pPr>
      <w:r w:rsidRPr="00A77FD1">
        <w:t xml:space="preserve">Długość: </w:t>
      </w:r>
      <w:r>
        <w:t>6,5</w:t>
      </w:r>
      <w:r w:rsidRPr="00A77FD1">
        <w:t>m</w:t>
      </w:r>
    </w:p>
    <w:p w14:paraId="792DC43F" w14:textId="650D9109" w:rsidR="00682A84" w:rsidRPr="00A77FD1" w:rsidRDefault="00682A84" w:rsidP="00682A84">
      <w:pPr>
        <w:ind w:firstLine="709"/>
      </w:pPr>
      <w:r>
        <w:t>Rzędna wlotu: 233,8</w:t>
      </w:r>
      <w:r w:rsidRPr="00A77FD1">
        <w:t>0 m n.p.m.</w:t>
      </w:r>
    </w:p>
    <w:p w14:paraId="6BCEA529" w14:textId="1F011AD8" w:rsidR="00682A84" w:rsidRPr="00A77FD1" w:rsidRDefault="00682A84" w:rsidP="00682A84">
      <w:pPr>
        <w:ind w:firstLine="709"/>
      </w:pPr>
      <w:r w:rsidRPr="00A77FD1">
        <w:t>Rzędna wylot</w:t>
      </w:r>
      <w:r>
        <w:t>u: 233,7</w:t>
      </w:r>
      <w:r w:rsidRPr="00A77FD1">
        <w:t>0 m n.p.m.</w:t>
      </w:r>
    </w:p>
    <w:p w14:paraId="71A314E5" w14:textId="1F3303A5" w:rsidR="00682A84" w:rsidRDefault="00682A84" w:rsidP="00682A84">
      <w:pPr>
        <w:ind w:left="709"/>
      </w:pPr>
      <w:r w:rsidRPr="00964904">
        <w:t>Umocnienie dna i skarp rowu przed i za przepustem: narzut kamienny</w:t>
      </w:r>
      <w:r w:rsidR="00235B20" w:rsidRPr="00964904">
        <w:t xml:space="preserve"> oraz kiszka faszynowa stabilizowana kołkami drewnianymi wraz z pasem darniny</w:t>
      </w:r>
      <w:r w:rsidRPr="00964904">
        <w:t xml:space="preserve"> na odcinku 8 m przed i za przepustem</w:t>
      </w:r>
    </w:p>
    <w:p w14:paraId="36D4F340" w14:textId="2284B791" w:rsidR="00682A84" w:rsidRDefault="00682A84" w:rsidP="00682A84">
      <w:pPr>
        <w:ind w:left="709"/>
      </w:pPr>
    </w:p>
    <w:p w14:paraId="43738972" w14:textId="1C9E4D88" w:rsidR="00682A84" w:rsidRPr="00B34BB4" w:rsidRDefault="00682A84" w:rsidP="00682A84">
      <w:pPr>
        <w:pStyle w:val="Akapitzlist"/>
        <w:numPr>
          <w:ilvl w:val="0"/>
          <w:numId w:val="14"/>
        </w:numPr>
      </w:pPr>
      <w:r w:rsidRPr="00B34BB4">
        <w:t>Budowa zastawki drewnianej B-4a</w:t>
      </w:r>
    </w:p>
    <w:p w14:paraId="2ED75C67" w14:textId="14EBE1D9" w:rsidR="00B34BB4" w:rsidRPr="00B34BB4" w:rsidRDefault="00610684" w:rsidP="00B34BB4">
      <w:pPr>
        <w:ind w:left="720"/>
      </w:pPr>
      <w:r w:rsidRPr="00B34BB4">
        <w:t>wysokość piętrzenia  - do 1,0 m</w:t>
      </w:r>
    </w:p>
    <w:p w14:paraId="7F612D97" w14:textId="77777777" w:rsidR="006014ED" w:rsidRPr="006014ED" w:rsidRDefault="006014ED" w:rsidP="006014ED">
      <w:pPr>
        <w:ind w:firstLine="709"/>
      </w:pPr>
      <w:r w:rsidRPr="006014ED">
        <w:t>Rzędna zastawki: 235,80 m n.p.m.</w:t>
      </w:r>
    </w:p>
    <w:p w14:paraId="4E1EE4B4" w14:textId="77777777" w:rsidR="006014ED" w:rsidRPr="00B34BB4" w:rsidRDefault="006014ED" w:rsidP="006014ED">
      <w:pPr>
        <w:ind w:firstLine="709"/>
      </w:pPr>
      <w:r w:rsidRPr="00B34BB4">
        <w:t>Rzędna dna rowu</w:t>
      </w:r>
      <w:r>
        <w:t xml:space="preserve">: 234,60 </w:t>
      </w:r>
      <w:r w:rsidRPr="00B34BB4">
        <w:t>m n.p.m.</w:t>
      </w:r>
    </w:p>
    <w:p w14:paraId="54849CA4" w14:textId="7727A71F" w:rsidR="00B34BB4" w:rsidRDefault="00B34BB4" w:rsidP="00B34BB4">
      <w:pPr>
        <w:ind w:left="709"/>
      </w:pPr>
      <w:r w:rsidRPr="00964904">
        <w:t xml:space="preserve">Umocnienie dna i skarp rowu przed i za </w:t>
      </w:r>
      <w:r>
        <w:t>zastawką</w:t>
      </w:r>
      <w:r w:rsidRPr="00964904">
        <w:t>: narzut kamienny oraz kiszka faszynowa stabilizowana kołkami drewnianymi wraz z pasem darniny</w:t>
      </w:r>
      <w:r>
        <w:t xml:space="preserve"> na odcinku 2</w:t>
      </w:r>
      <w:r w:rsidRPr="00964904">
        <w:t xml:space="preserve"> m przed i </w:t>
      </w:r>
      <w:r>
        <w:t xml:space="preserve">4 m </w:t>
      </w:r>
      <w:r w:rsidRPr="00964904">
        <w:t xml:space="preserve">za </w:t>
      </w:r>
      <w:r>
        <w:t>zastawką</w:t>
      </w:r>
    </w:p>
    <w:p w14:paraId="19A071A7" w14:textId="26798612" w:rsidR="00682A84" w:rsidRPr="00682A84" w:rsidRDefault="00682A84" w:rsidP="00B34BB4">
      <w:pPr>
        <w:rPr>
          <w:color w:val="FF0000"/>
          <w:highlight w:val="yellow"/>
        </w:rPr>
      </w:pPr>
    </w:p>
    <w:p w14:paraId="3B34DD19" w14:textId="5A5E1DDE" w:rsidR="00682A84" w:rsidRPr="00B34BB4" w:rsidRDefault="00682A84" w:rsidP="00682A84">
      <w:pPr>
        <w:pStyle w:val="Akapitzlist"/>
        <w:numPr>
          <w:ilvl w:val="0"/>
          <w:numId w:val="14"/>
        </w:numPr>
      </w:pPr>
      <w:r w:rsidRPr="00B34BB4">
        <w:t>Budowa zastawki drewnianej B-13a</w:t>
      </w:r>
    </w:p>
    <w:p w14:paraId="7612E238" w14:textId="177D177F" w:rsidR="00682A84" w:rsidRPr="00B34BB4" w:rsidRDefault="00682A84" w:rsidP="00682A84">
      <w:pPr>
        <w:ind w:left="720"/>
      </w:pPr>
      <w:r w:rsidRPr="00B34BB4">
        <w:t>wysokość piętrzenia  - do 1,0 m</w:t>
      </w:r>
    </w:p>
    <w:p w14:paraId="23D54636" w14:textId="6CFD315B" w:rsidR="00B34BB4" w:rsidRPr="006014ED" w:rsidRDefault="00B34BB4" w:rsidP="00B34BB4">
      <w:pPr>
        <w:ind w:firstLine="709"/>
      </w:pPr>
      <w:r w:rsidRPr="006014ED">
        <w:t xml:space="preserve">Rzędna zastawki: </w:t>
      </w:r>
      <w:r w:rsidR="006014ED">
        <w:t>238,30</w:t>
      </w:r>
      <w:r w:rsidR="00D05E18" w:rsidRPr="006014ED">
        <w:t xml:space="preserve"> </w:t>
      </w:r>
      <w:r w:rsidRPr="006014ED">
        <w:t>m n.p.m.</w:t>
      </w:r>
    </w:p>
    <w:p w14:paraId="47F35424" w14:textId="696D3552" w:rsidR="00B34BB4" w:rsidRPr="00B34BB4" w:rsidRDefault="00B34BB4" w:rsidP="00B34BB4">
      <w:pPr>
        <w:ind w:firstLine="709"/>
      </w:pPr>
      <w:r w:rsidRPr="00B34BB4">
        <w:t>Rzędna dna rowu</w:t>
      </w:r>
      <w:r w:rsidR="006014ED">
        <w:t xml:space="preserve">: 237,10 </w:t>
      </w:r>
      <w:r w:rsidRPr="00B34BB4">
        <w:t>m n.p.m.</w:t>
      </w:r>
    </w:p>
    <w:p w14:paraId="34FB32B6" w14:textId="1F764DD8" w:rsidR="00B34BB4" w:rsidRPr="00D05E18" w:rsidRDefault="00B34BB4" w:rsidP="00D05E18">
      <w:pPr>
        <w:ind w:left="709"/>
      </w:pPr>
      <w:r w:rsidRPr="00964904">
        <w:t xml:space="preserve">Umocnienie dna i skarp rowu przed i za </w:t>
      </w:r>
      <w:r>
        <w:t>zastawką</w:t>
      </w:r>
      <w:r w:rsidRPr="00964904">
        <w:t>: narzut kamienny oraz kiszka faszynowa stabilizowana kołkami drewnianymi wraz z pasem darniny</w:t>
      </w:r>
      <w:r>
        <w:t xml:space="preserve"> na odcinku 2</w:t>
      </w:r>
      <w:r w:rsidRPr="00964904">
        <w:t xml:space="preserve"> m przed i </w:t>
      </w:r>
      <w:r>
        <w:t xml:space="preserve">4 m </w:t>
      </w:r>
      <w:r w:rsidRPr="00964904">
        <w:t xml:space="preserve">za </w:t>
      </w:r>
      <w:r>
        <w:t>zastawką</w:t>
      </w:r>
    </w:p>
    <w:p w14:paraId="4D7D6BE3" w14:textId="77777777" w:rsidR="00682A84" w:rsidRPr="00682A84" w:rsidRDefault="00682A84" w:rsidP="00682A84">
      <w:pPr>
        <w:ind w:left="709"/>
        <w:rPr>
          <w:color w:val="FF0000"/>
          <w:highlight w:val="yellow"/>
        </w:rPr>
      </w:pPr>
    </w:p>
    <w:p w14:paraId="5FA0D2E2" w14:textId="1AE64F06" w:rsidR="00682A84" w:rsidRPr="00B34BB4" w:rsidRDefault="00682A84" w:rsidP="00682A84">
      <w:pPr>
        <w:pStyle w:val="Akapitzlist"/>
        <w:numPr>
          <w:ilvl w:val="0"/>
          <w:numId w:val="14"/>
        </w:numPr>
      </w:pPr>
      <w:r w:rsidRPr="00B34BB4">
        <w:t>Budowa zastawki drewnianej B-17a</w:t>
      </w:r>
    </w:p>
    <w:p w14:paraId="37C705C3" w14:textId="09B72F59" w:rsidR="00682A84" w:rsidRPr="00B34BB4" w:rsidRDefault="00682A84" w:rsidP="00682A84">
      <w:pPr>
        <w:ind w:left="720"/>
      </w:pPr>
      <w:r w:rsidRPr="00B34BB4">
        <w:t>wysokość piętrzenia  - do 1,0 m</w:t>
      </w:r>
    </w:p>
    <w:p w14:paraId="439D1EEB" w14:textId="3EC3852A" w:rsidR="00B34BB4" w:rsidRPr="006014ED" w:rsidRDefault="00B34BB4" w:rsidP="00B34BB4">
      <w:pPr>
        <w:ind w:firstLine="709"/>
      </w:pPr>
      <w:r w:rsidRPr="006014ED">
        <w:t xml:space="preserve">Rzędna zastawki: </w:t>
      </w:r>
      <w:r w:rsidR="006014ED" w:rsidRPr="006014ED">
        <w:t>235,20</w:t>
      </w:r>
      <w:r w:rsidR="00D05E18" w:rsidRPr="006014ED">
        <w:t xml:space="preserve"> </w:t>
      </w:r>
      <w:r w:rsidRPr="006014ED">
        <w:t>m n.p.m.</w:t>
      </w:r>
    </w:p>
    <w:p w14:paraId="7DB7FC01" w14:textId="2A42C4B8" w:rsidR="00B34BB4" w:rsidRPr="006014ED" w:rsidRDefault="00B34BB4" w:rsidP="00B34BB4">
      <w:pPr>
        <w:ind w:firstLine="709"/>
      </w:pPr>
      <w:r w:rsidRPr="006014ED">
        <w:t xml:space="preserve">Rzędna dna rowu: </w:t>
      </w:r>
      <w:r w:rsidR="006014ED" w:rsidRPr="006014ED">
        <w:t>234,00</w:t>
      </w:r>
      <w:r w:rsidRPr="006014ED">
        <w:t xml:space="preserve"> m n.p.m.</w:t>
      </w:r>
    </w:p>
    <w:p w14:paraId="164B9C04" w14:textId="4DBD6F7E" w:rsidR="00B34BB4" w:rsidRDefault="00B34BB4" w:rsidP="00B34BB4">
      <w:pPr>
        <w:ind w:left="709"/>
      </w:pPr>
      <w:r w:rsidRPr="00964904">
        <w:t xml:space="preserve">Umocnienie dna i skarp rowu przed i za </w:t>
      </w:r>
      <w:r>
        <w:t>zastawką</w:t>
      </w:r>
      <w:r w:rsidRPr="00964904">
        <w:t>: narzut kamienny oraz kiszka faszynowa stabilizowana kołkami drewnianymi wraz z pasem darniny</w:t>
      </w:r>
      <w:r>
        <w:t xml:space="preserve"> na odcinku 2</w:t>
      </w:r>
      <w:r w:rsidRPr="00964904">
        <w:t xml:space="preserve"> m przed i </w:t>
      </w:r>
      <w:r>
        <w:t xml:space="preserve">5 m </w:t>
      </w:r>
      <w:r w:rsidRPr="00964904">
        <w:t xml:space="preserve">za </w:t>
      </w:r>
      <w:r>
        <w:t>zastawką</w:t>
      </w:r>
    </w:p>
    <w:p w14:paraId="6934E5A0" w14:textId="12DF37B9" w:rsidR="00682A84" w:rsidRPr="00682A84" w:rsidRDefault="00682A84" w:rsidP="00D05E18">
      <w:pPr>
        <w:rPr>
          <w:color w:val="FF0000"/>
          <w:highlight w:val="yellow"/>
        </w:rPr>
      </w:pPr>
    </w:p>
    <w:p w14:paraId="2D5A1886" w14:textId="0F81DB1C" w:rsidR="00682A84" w:rsidRPr="003C7B58" w:rsidRDefault="00682A84" w:rsidP="00682A84">
      <w:pPr>
        <w:pStyle w:val="Akapitzlist"/>
        <w:numPr>
          <w:ilvl w:val="0"/>
          <w:numId w:val="14"/>
        </w:numPr>
      </w:pPr>
      <w:r w:rsidRPr="003C7B58">
        <w:t>Budowa studni drenarskiej B-18</w:t>
      </w:r>
    </w:p>
    <w:p w14:paraId="6CA41111" w14:textId="28512303" w:rsidR="00682A84" w:rsidRPr="003C7B58" w:rsidRDefault="00682A84" w:rsidP="00682A84">
      <w:pPr>
        <w:ind w:left="720"/>
      </w:pPr>
      <w:r w:rsidRPr="003C7B58">
        <w:t>średnica do ok. 1,0 m</w:t>
      </w:r>
    </w:p>
    <w:p w14:paraId="3908FC09" w14:textId="6CBD0E1D" w:rsidR="00682A84" w:rsidRPr="003C7B58" w:rsidRDefault="00D05E18" w:rsidP="00682A84">
      <w:pPr>
        <w:ind w:left="709"/>
      </w:pPr>
      <w:r w:rsidRPr="003C7B58">
        <w:t>wysokości do ok. 3,0 m</w:t>
      </w:r>
    </w:p>
    <w:p w14:paraId="3D46D426" w14:textId="77777777" w:rsidR="00D05E18" w:rsidRPr="00682A84" w:rsidRDefault="00D05E18" w:rsidP="00682A84">
      <w:pPr>
        <w:ind w:left="709"/>
        <w:rPr>
          <w:color w:val="FF0000"/>
          <w:highlight w:val="yellow"/>
        </w:rPr>
      </w:pPr>
    </w:p>
    <w:p w14:paraId="7B09B5D1" w14:textId="77777777" w:rsidR="00682A84" w:rsidRPr="00D05E18" w:rsidRDefault="00682A84" w:rsidP="00682A84">
      <w:pPr>
        <w:pStyle w:val="Akapitzlist"/>
        <w:numPr>
          <w:ilvl w:val="0"/>
          <w:numId w:val="14"/>
        </w:numPr>
      </w:pPr>
      <w:r w:rsidRPr="00D05E18">
        <w:t>Budowa zastawki drewnianej B-19</w:t>
      </w:r>
    </w:p>
    <w:p w14:paraId="3E911D65" w14:textId="10E91693" w:rsidR="00682A84" w:rsidRPr="00D05E18" w:rsidRDefault="00682A84" w:rsidP="00682A84">
      <w:pPr>
        <w:ind w:left="360" w:firstLine="349"/>
      </w:pPr>
      <w:r w:rsidRPr="00D05E18">
        <w:t>wysokość piętrzenia  - do 1,0 m</w:t>
      </w:r>
    </w:p>
    <w:p w14:paraId="502EA689" w14:textId="77777777" w:rsidR="006014ED" w:rsidRPr="006014ED" w:rsidRDefault="006014ED" w:rsidP="006014ED">
      <w:pPr>
        <w:ind w:firstLine="709"/>
      </w:pPr>
      <w:r w:rsidRPr="006014ED">
        <w:t>Rzędna zastawki: 235,20 m n.p.m.</w:t>
      </w:r>
    </w:p>
    <w:p w14:paraId="28B7C2B8" w14:textId="77777777" w:rsidR="006014ED" w:rsidRPr="006014ED" w:rsidRDefault="006014ED" w:rsidP="006014ED">
      <w:pPr>
        <w:ind w:firstLine="709"/>
      </w:pPr>
      <w:r w:rsidRPr="006014ED">
        <w:t>Rzędna dna rowu: 234,00 m n.p.m.</w:t>
      </w:r>
    </w:p>
    <w:p w14:paraId="7498006A" w14:textId="77777777" w:rsidR="00D05E18" w:rsidRPr="00D05E18" w:rsidRDefault="00D05E18" w:rsidP="00D05E18">
      <w:pPr>
        <w:ind w:left="709"/>
      </w:pPr>
      <w:r w:rsidRPr="00D05E18">
        <w:t>Umocnienie dna i skarp rowu przed i za zastawką: narzut kamienny oraz kiszka faszynowa stabilizowana kołkami drewnianymi wraz z pasem darniny na odcinku 2 m przed i 5 m za zastawką</w:t>
      </w:r>
    </w:p>
    <w:p w14:paraId="5913BEF2" w14:textId="77777777" w:rsidR="00D05E18" w:rsidRPr="00682A84" w:rsidRDefault="00D05E18" w:rsidP="00682A84">
      <w:pPr>
        <w:ind w:left="360" w:firstLine="349"/>
        <w:rPr>
          <w:color w:val="FF0000"/>
          <w:highlight w:val="yellow"/>
        </w:rPr>
      </w:pPr>
    </w:p>
    <w:p w14:paraId="59A87E44" w14:textId="77777777" w:rsidR="00682A84" w:rsidRPr="00682A84" w:rsidRDefault="00682A84" w:rsidP="00682A84">
      <w:pPr>
        <w:pStyle w:val="Akapitzlist"/>
        <w:rPr>
          <w:color w:val="FF0000"/>
          <w:highlight w:val="yellow"/>
        </w:rPr>
      </w:pPr>
    </w:p>
    <w:p w14:paraId="50AFDE03" w14:textId="77777777" w:rsidR="00D62C0C" w:rsidRDefault="00D62C0C">
      <w:pPr>
        <w:spacing w:line="360" w:lineRule="auto"/>
        <w:rPr>
          <w:b/>
        </w:rPr>
      </w:pPr>
      <w:r>
        <w:rPr>
          <w:b/>
        </w:rPr>
        <w:br w:type="page"/>
      </w:r>
    </w:p>
    <w:p w14:paraId="2D9A648C" w14:textId="68DBBB5D" w:rsidR="00A513EF" w:rsidRPr="00A513EF" w:rsidRDefault="00554D4F" w:rsidP="00554D4F">
      <w:pPr>
        <w:spacing w:line="360" w:lineRule="auto"/>
        <w:rPr>
          <w:b/>
        </w:rPr>
      </w:pPr>
      <w:r w:rsidRPr="00554D4F">
        <w:rPr>
          <w:b/>
        </w:rPr>
        <w:lastRenderedPageBreak/>
        <w:t>Lokalizacja urządzenia wodnego oraz współrzędne:</w:t>
      </w:r>
    </w:p>
    <w:tbl>
      <w:tblPr>
        <w:tblStyle w:val="Tabela-Siatka"/>
        <w:tblW w:w="0" w:type="auto"/>
        <w:tblLook w:val="04A0" w:firstRow="1" w:lastRow="0" w:firstColumn="1" w:lastColumn="0" w:noHBand="0" w:noVBand="1"/>
      </w:tblPr>
      <w:tblGrid>
        <w:gridCol w:w="1661"/>
        <w:gridCol w:w="1845"/>
        <w:gridCol w:w="1477"/>
        <w:gridCol w:w="1662"/>
        <w:gridCol w:w="1662"/>
        <w:gridCol w:w="1662"/>
      </w:tblGrid>
      <w:tr w:rsidR="00497C1D" w14:paraId="665BE74C" w14:textId="77777777" w:rsidTr="00E869C5">
        <w:tc>
          <w:tcPr>
            <w:tcW w:w="1661" w:type="dxa"/>
          </w:tcPr>
          <w:p w14:paraId="0F214EF5" w14:textId="61B614BB" w:rsidR="00497C1D" w:rsidRDefault="00497C1D" w:rsidP="00497C1D">
            <w:pPr>
              <w:jc w:val="center"/>
              <w:rPr>
                <w:b/>
                <w:highlight w:val="red"/>
              </w:rPr>
            </w:pPr>
            <w:r w:rsidRPr="00497C1D">
              <w:rPr>
                <w:b/>
              </w:rPr>
              <w:t>Urządzenie wodne</w:t>
            </w:r>
          </w:p>
        </w:tc>
        <w:tc>
          <w:tcPr>
            <w:tcW w:w="1845" w:type="dxa"/>
          </w:tcPr>
          <w:p w14:paraId="5FA64DDE" w14:textId="77777777" w:rsidR="00497C1D" w:rsidRDefault="00497C1D" w:rsidP="00497C1D">
            <w:pPr>
              <w:jc w:val="center"/>
              <w:rPr>
                <w:b/>
              </w:rPr>
            </w:pPr>
            <w:r w:rsidRPr="00497C1D">
              <w:rPr>
                <w:b/>
              </w:rPr>
              <w:t xml:space="preserve">Nazwa </w:t>
            </w:r>
          </w:p>
          <w:p w14:paraId="3E4F4C8D" w14:textId="4F894198" w:rsidR="00497C1D" w:rsidRDefault="00497C1D" w:rsidP="00497C1D">
            <w:pPr>
              <w:jc w:val="center"/>
              <w:rPr>
                <w:b/>
                <w:highlight w:val="red"/>
              </w:rPr>
            </w:pPr>
            <w:r w:rsidRPr="00497C1D">
              <w:rPr>
                <w:b/>
              </w:rPr>
              <w:t>cieku / rowu</w:t>
            </w:r>
          </w:p>
        </w:tc>
        <w:tc>
          <w:tcPr>
            <w:tcW w:w="1477" w:type="dxa"/>
          </w:tcPr>
          <w:p w14:paraId="4C256C69" w14:textId="77777777" w:rsidR="00497C1D" w:rsidRPr="00497C1D" w:rsidRDefault="00497C1D" w:rsidP="00497C1D">
            <w:pPr>
              <w:jc w:val="center"/>
              <w:rPr>
                <w:b/>
              </w:rPr>
            </w:pPr>
            <w:r w:rsidRPr="00497C1D">
              <w:rPr>
                <w:b/>
              </w:rPr>
              <w:t>Numer</w:t>
            </w:r>
          </w:p>
          <w:p w14:paraId="03387FC3" w14:textId="2381E398" w:rsidR="00497C1D" w:rsidRDefault="00497C1D" w:rsidP="00497C1D">
            <w:pPr>
              <w:jc w:val="center"/>
              <w:rPr>
                <w:b/>
                <w:highlight w:val="red"/>
              </w:rPr>
            </w:pPr>
            <w:r w:rsidRPr="00497C1D">
              <w:rPr>
                <w:b/>
              </w:rPr>
              <w:t>obrębu ewid.</w:t>
            </w:r>
          </w:p>
        </w:tc>
        <w:tc>
          <w:tcPr>
            <w:tcW w:w="1662" w:type="dxa"/>
            <w:shd w:val="clear" w:color="auto" w:fill="auto"/>
          </w:tcPr>
          <w:p w14:paraId="37375709" w14:textId="77777777" w:rsidR="00497C1D" w:rsidRPr="00497C1D" w:rsidRDefault="00497C1D" w:rsidP="00497C1D">
            <w:pPr>
              <w:jc w:val="center"/>
              <w:rPr>
                <w:b/>
              </w:rPr>
            </w:pPr>
            <w:r w:rsidRPr="00497C1D">
              <w:rPr>
                <w:b/>
              </w:rPr>
              <w:t>Numer</w:t>
            </w:r>
          </w:p>
          <w:p w14:paraId="298A1AB5" w14:textId="3F8EEE64" w:rsidR="00497C1D" w:rsidRDefault="00497C1D" w:rsidP="00497C1D">
            <w:pPr>
              <w:jc w:val="center"/>
              <w:rPr>
                <w:b/>
                <w:highlight w:val="red"/>
              </w:rPr>
            </w:pPr>
            <w:r w:rsidRPr="00497C1D">
              <w:rPr>
                <w:b/>
              </w:rPr>
              <w:t>działki ewid.</w:t>
            </w:r>
          </w:p>
        </w:tc>
        <w:tc>
          <w:tcPr>
            <w:tcW w:w="1662" w:type="dxa"/>
          </w:tcPr>
          <w:p w14:paraId="322F5472" w14:textId="2AA86CEF" w:rsidR="00497C1D" w:rsidRPr="00473CA6" w:rsidRDefault="00473CA6" w:rsidP="00554D4F">
            <w:pPr>
              <w:spacing w:line="360" w:lineRule="auto"/>
              <w:rPr>
                <w:b/>
              </w:rPr>
            </w:pPr>
            <w:r w:rsidRPr="00473CA6">
              <w:rPr>
                <w:b/>
              </w:rPr>
              <w:t>Współrzędna X</w:t>
            </w:r>
          </w:p>
        </w:tc>
        <w:tc>
          <w:tcPr>
            <w:tcW w:w="1662" w:type="dxa"/>
          </w:tcPr>
          <w:p w14:paraId="5CC756DB" w14:textId="258930CD" w:rsidR="00473CA6" w:rsidRPr="00473CA6" w:rsidRDefault="00473CA6" w:rsidP="00554D4F">
            <w:pPr>
              <w:spacing w:line="360" w:lineRule="auto"/>
              <w:rPr>
                <w:b/>
              </w:rPr>
            </w:pPr>
            <w:r w:rsidRPr="00473CA6">
              <w:rPr>
                <w:b/>
              </w:rPr>
              <w:t>Współrzędna Y</w:t>
            </w:r>
          </w:p>
        </w:tc>
      </w:tr>
      <w:tr w:rsidR="00F40A6F" w14:paraId="6F74FF15" w14:textId="77777777" w:rsidTr="00E869C5">
        <w:tc>
          <w:tcPr>
            <w:tcW w:w="1661" w:type="dxa"/>
          </w:tcPr>
          <w:p w14:paraId="4B83EC6B" w14:textId="77777777" w:rsidR="00F40A6F" w:rsidRDefault="00F40A6F" w:rsidP="00F40A6F">
            <w:pPr>
              <w:jc w:val="center"/>
            </w:pPr>
          </w:p>
          <w:p w14:paraId="013F0696" w14:textId="77777777" w:rsidR="00F40A6F" w:rsidRDefault="00F40A6F" w:rsidP="00F40A6F">
            <w:pPr>
              <w:jc w:val="center"/>
            </w:pPr>
            <w:r w:rsidRPr="00473CA6">
              <w:t>Zbiornik retencyjny nr 1</w:t>
            </w:r>
          </w:p>
          <w:p w14:paraId="7AD5E880" w14:textId="1F11999E" w:rsidR="00F40A6F" w:rsidRPr="00473CA6" w:rsidRDefault="00F40A6F" w:rsidP="00F40A6F">
            <w:pPr>
              <w:jc w:val="center"/>
            </w:pPr>
          </w:p>
        </w:tc>
        <w:tc>
          <w:tcPr>
            <w:tcW w:w="1845" w:type="dxa"/>
          </w:tcPr>
          <w:p w14:paraId="459D7E39" w14:textId="77777777" w:rsidR="00F40A6F" w:rsidRPr="00850789" w:rsidRDefault="00F40A6F" w:rsidP="00F40A6F">
            <w:pPr>
              <w:jc w:val="center"/>
            </w:pPr>
          </w:p>
          <w:p w14:paraId="6EC54358" w14:textId="2936E10F" w:rsidR="00F40A6F" w:rsidRPr="00850789" w:rsidRDefault="00F40A6F" w:rsidP="00F40A6F">
            <w:pPr>
              <w:jc w:val="center"/>
            </w:pPr>
            <w:r w:rsidRPr="00850789">
              <w:t>-</w:t>
            </w:r>
          </w:p>
        </w:tc>
        <w:tc>
          <w:tcPr>
            <w:tcW w:w="1477" w:type="dxa"/>
          </w:tcPr>
          <w:p w14:paraId="72B27E19" w14:textId="77777777" w:rsidR="00F40A6F" w:rsidRPr="00AF773C" w:rsidRDefault="00F40A6F" w:rsidP="00F40A6F">
            <w:pPr>
              <w:jc w:val="center"/>
              <w:rPr>
                <w:color w:val="FF0000"/>
              </w:rPr>
            </w:pPr>
          </w:p>
          <w:p w14:paraId="20B58706" w14:textId="588B8FA4" w:rsidR="00F40A6F" w:rsidRPr="00AF773C" w:rsidRDefault="00F40A6F" w:rsidP="00F40A6F">
            <w:pPr>
              <w:jc w:val="center"/>
              <w:rPr>
                <w:color w:val="FF0000"/>
              </w:rPr>
            </w:pPr>
            <w:r w:rsidRPr="000F2C4F">
              <w:t>100611_5.0012</w:t>
            </w:r>
          </w:p>
        </w:tc>
        <w:tc>
          <w:tcPr>
            <w:tcW w:w="1662" w:type="dxa"/>
          </w:tcPr>
          <w:p w14:paraId="346E037B" w14:textId="77777777" w:rsidR="00F40A6F" w:rsidRPr="000F2C4F" w:rsidRDefault="00F40A6F" w:rsidP="00F40A6F">
            <w:pPr>
              <w:jc w:val="center"/>
            </w:pPr>
          </w:p>
          <w:p w14:paraId="6F09B4FD" w14:textId="171B4E9C" w:rsidR="00F40A6F" w:rsidRPr="000F2C4F" w:rsidRDefault="00F40A6F" w:rsidP="00F40A6F">
            <w:pPr>
              <w:jc w:val="center"/>
            </w:pPr>
            <w:r w:rsidRPr="000F2C4F">
              <w:t>510</w:t>
            </w:r>
          </w:p>
        </w:tc>
        <w:tc>
          <w:tcPr>
            <w:tcW w:w="1662" w:type="dxa"/>
          </w:tcPr>
          <w:p w14:paraId="6132D4C6" w14:textId="77777777" w:rsidR="00F40A6F" w:rsidRPr="00CC2041" w:rsidRDefault="00F40A6F" w:rsidP="00F40A6F">
            <w:pPr>
              <w:jc w:val="center"/>
            </w:pPr>
          </w:p>
          <w:p w14:paraId="62713682" w14:textId="76199BF9" w:rsidR="00F40A6F" w:rsidRPr="00CC2041" w:rsidRDefault="00F40A6F" w:rsidP="00F40A6F">
            <w:pPr>
              <w:jc w:val="center"/>
            </w:pPr>
            <w:r w:rsidRPr="00CC2041">
              <w:t>5713965</w:t>
            </w:r>
          </w:p>
        </w:tc>
        <w:tc>
          <w:tcPr>
            <w:tcW w:w="1662" w:type="dxa"/>
          </w:tcPr>
          <w:p w14:paraId="269C7CDF" w14:textId="77777777" w:rsidR="00F40A6F" w:rsidRPr="00CC2041" w:rsidRDefault="00F40A6F" w:rsidP="00F40A6F">
            <w:pPr>
              <w:jc w:val="center"/>
            </w:pPr>
          </w:p>
          <w:p w14:paraId="2C4508F2" w14:textId="5C6F46A9" w:rsidR="00F40A6F" w:rsidRPr="00CC2041" w:rsidRDefault="00F40A6F" w:rsidP="00F40A6F">
            <w:pPr>
              <w:jc w:val="center"/>
            </w:pPr>
            <w:r w:rsidRPr="00CC2041">
              <w:t>7398015</w:t>
            </w:r>
          </w:p>
        </w:tc>
      </w:tr>
      <w:tr w:rsidR="00F40A6F" w14:paraId="1A2F2BD0" w14:textId="77777777" w:rsidTr="00E869C5">
        <w:tc>
          <w:tcPr>
            <w:tcW w:w="1661" w:type="dxa"/>
          </w:tcPr>
          <w:p w14:paraId="2D40375F" w14:textId="77777777" w:rsidR="00F40A6F" w:rsidRDefault="00F40A6F" w:rsidP="00F40A6F">
            <w:pPr>
              <w:jc w:val="center"/>
            </w:pPr>
          </w:p>
          <w:p w14:paraId="6D7B9212" w14:textId="77777777" w:rsidR="00F40A6F" w:rsidRDefault="00F40A6F" w:rsidP="00F40A6F">
            <w:pPr>
              <w:jc w:val="center"/>
            </w:pPr>
            <w:r>
              <w:t>Zbiornik retencyjny nr 2</w:t>
            </w:r>
          </w:p>
          <w:p w14:paraId="31805961" w14:textId="1398F1A9" w:rsidR="00F40A6F" w:rsidRPr="00473CA6" w:rsidRDefault="00F40A6F" w:rsidP="00F40A6F">
            <w:pPr>
              <w:jc w:val="center"/>
            </w:pPr>
          </w:p>
        </w:tc>
        <w:tc>
          <w:tcPr>
            <w:tcW w:w="1845" w:type="dxa"/>
          </w:tcPr>
          <w:p w14:paraId="2844C05A" w14:textId="77777777" w:rsidR="00F40A6F" w:rsidRPr="00850789" w:rsidRDefault="00F40A6F" w:rsidP="00F40A6F">
            <w:pPr>
              <w:jc w:val="center"/>
            </w:pPr>
          </w:p>
          <w:p w14:paraId="766ABA4B" w14:textId="6AD439B1" w:rsidR="00F40A6F" w:rsidRPr="00850789" w:rsidRDefault="00F40A6F" w:rsidP="00F40A6F">
            <w:pPr>
              <w:jc w:val="center"/>
            </w:pPr>
            <w:r w:rsidRPr="00850789">
              <w:t>-</w:t>
            </w:r>
          </w:p>
        </w:tc>
        <w:tc>
          <w:tcPr>
            <w:tcW w:w="1477" w:type="dxa"/>
          </w:tcPr>
          <w:p w14:paraId="61FBC34D" w14:textId="77777777" w:rsidR="00F40A6F" w:rsidRPr="00AF773C" w:rsidRDefault="00F40A6F" w:rsidP="00F40A6F">
            <w:pPr>
              <w:jc w:val="center"/>
              <w:rPr>
                <w:color w:val="FF0000"/>
              </w:rPr>
            </w:pPr>
          </w:p>
          <w:p w14:paraId="7779BE36" w14:textId="25B1B994" w:rsidR="00F40A6F" w:rsidRPr="00AF773C" w:rsidRDefault="00F40A6F" w:rsidP="00F40A6F">
            <w:pPr>
              <w:jc w:val="center"/>
              <w:rPr>
                <w:color w:val="FF0000"/>
              </w:rPr>
            </w:pPr>
            <w:r w:rsidRPr="000F2C4F">
              <w:t>100611_5.0012</w:t>
            </w:r>
          </w:p>
        </w:tc>
        <w:tc>
          <w:tcPr>
            <w:tcW w:w="1662" w:type="dxa"/>
          </w:tcPr>
          <w:p w14:paraId="2734B262" w14:textId="77777777" w:rsidR="00F40A6F" w:rsidRPr="000F2C4F" w:rsidRDefault="00F40A6F" w:rsidP="00F40A6F">
            <w:pPr>
              <w:jc w:val="center"/>
            </w:pPr>
          </w:p>
          <w:p w14:paraId="14831E46" w14:textId="4349D987" w:rsidR="00F40A6F" w:rsidRPr="000F2C4F" w:rsidRDefault="00F40A6F" w:rsidP="00F40A6F">
            <w:pPr>
              <w:jc w:val="center"/>
            </w:pPr>
            <w:r w:rsidRPr="000F2C4F">
              <w:t>510</w:t>
            </w:r>
          </w:p>
        </w:tc>
        <w:tc>
          <w:tcPr>
            <w:tcW w:w="1662" w:type="dxa"/>
          </w:tcPr>
          <w:p w14:paraId="3A69AD0E" w14:textId="77777777" w:rsidR="00F40A6F" w:rsidRPr="00AF773C" w:rsidRDefault="00F40A6F" w:rsidP="00F40A6F">
            <w:pPr>
              <w:jc w:val="center"/>
              <w:rPr>
                <w:color w:val="FF0000"/>
              </w:rPr>
            </w:pPr>
          </w:p>
          <w:p w14:paraId="052D1244" w14:textId="0320D598" w:rsidR="00F40A6F" w:rsidRPr="00AF773C" w:rsidRDefault="00F40A6F" w:rsidP="00F40A6F">
            <w:pPr>
              <w:jc w:val="center"/>
              <w:rPr>
                <w:color w:val="FF0000"/>
              </w:rPr>
            </w:pPr>
            <w:r>
              <w:t>571398</w:t>
            </w:r>
            <w:r w:rsidRPr="00CC2041">
              <w:t>5</w:t>
            </w:r>
          </w:p>
        </w:tc>
        <w:tc>
          <w:tcPr>
            <w:tcW w:w="1662" w:type="dxa"/>
          </w:tcPr>
          <w:p w14:paraId="1729B8E9" w14:textId="77777777" w:rsidR="00F40A6F" w:rsidRPr="00AF773C" w:rsidRDefault="00F40A6F" w:rsidP="00F40A6F">
            <w:pPr>
              <w:jc w:val="center"/>
              <w:rPr>
                <w:color w:val="FF0000"/>
              </w:rPr>
            </w:pPr>
          </w:p>
          <w:p w14:paraId="2D225BF9" w14:textId="36A78448" w:rsidR="00F40A6F" w:rsidRPr="00AF773C" w:rsidRDefault="00F40A6F" w:rsidP="00F40A6F">
            <w:pPr>
              <w:jc w:val="center"/>
              <w:rPr>
                <w:color w:val="FF0000"/>
              </w:rPr>
            </w:pPr>
            <w:r w:rsidRPr="00CC2041">
              <w:t>7398</w:t>
            </w:r>
            <w:r>
              <w:t>070</w:t>
            </w:r>
          </w:p>
        </w:tc>
      </w:tr>
      <w:tr w:rsidR="00F40A6F" w14:paraId="62E244DD" w14:textId="77777777" w:rsidTr="00E869C5">
        <w:tc>
          <w:tcPr>
            <w:tcW w:w="1661" w:type="dxa"/>
          </w:tcPr>
          <w:p w14:paraId="5FCE5CBC" w14:textId="77777777" w:rsidR="00F40A6F" w:rsidRDefault="00F40A6F" w:rsidP="00F40A6F">
            <w:pPr>
              <w:jc w:val="center"/>
            </w:pPr>
          </w:p>
          <w:p w14:paraId="4B8F63AE" w14:textId="77777777" w:rsidR="00F40A6F" w:rsidRDefault="00F40A6F" w:rsidP="00F40A6F">
            <w:pPr>
              <w:jc w:val="center"/>
            </w:pPr>
            <w:r>
              <w:t>Zbiornik retencyjny nr 3</w:t>
            </w:r>
          </w:p>
          <w:p w14:paraId="09EDB76D" w14:textId="0AC891D6" w:rsidR="00F40A6F" w:rsidRPr="00473CA6" w:rsidRDefault="00F40A6F" w:rsidP="00F40A6F">
            <w:pPr>
              <w:jc w:val="center"/>
            </w:pPr>
          </w:p>
        </w:tc>
        <w:tc>
          <w:tcPr>
            <w:tcW w:w="1845" w:type="dxa"/>
          </w:tcPr>
          <w:p w14:paraId="1003B263" w14:textId="77777777" w:rsidR="00F40A6F" w:rsidRPr="00850789" w:rsidRDefault="00F40A6F" w:rsidP="00F40A6F">
            <w:pPr>
              <w:jc w:val="center"/>
            </w:pPr>
          </w:p>
          <w:p w14:paraId="1EB08190" w14:textId="10886B41" w:rsidR="00F40A6F" w:rsidRPr="00850789" w:rsidRDefault="00F40A6F" w:rsidP="00F40A6F">
            <w:pPr>
              <w:jc w:val="center"/>
            </w:pPr>
            <w:r w:rsidRPr="00850789">
              <w:t>-</w:t>
            </w:r>
          </w:p>
        </w:tc>
        <w:tc>
          <w:tcPr>
            <w:tcW w:w="1477" w:type="dxa"/>
          </w:tcPr>
          <w:p w14:paraId="49E1EB3F" w14:textId="77777777" w:rsidR="00F40A6F" w:rsidRPr="00AF773C" w:rsidRDefault="00F40A6F" w:rsidP="00F40A6F">
            <w:pPr>
              <w:jc w:val="center"/>
              <w:rPr>
                <w:color w:val="FF0000"/>
              </w:rPr>
            </w:pPr>
          </w:p>
          <w:p w14:paraId="74673139" w14:textId="7A948B31" w:rsidR="00F40A6F" w:rsidRPr="00AF773C" w:rsidRDefault="00F40A6F" w:rsidP="00F40A6F">
            <w:pPr>
              <w:jc w:val="center"/>
              <w:rPr>
                <w:color w:val="FF0000"/>
              </w:rPr>
            </w:pPr>
            <w:r w:rsidRPr="000F2C4F">
              <w:t>100611_5.0012</w:t>
            </w:r>
          </w:p>
        </w:tc>
        <w:tc>
          <w:tcPr>
            <w:tcW w:w="1662" w:type="dxa"/>
          </w:tcPr>
          <w:p w14:paraId="736AC986" w14:textId="77777777" w:rsidR="00F40A6F" w:rsidRPr="00AF773C" w:rsidRDefault="00F40A6F" w:rsidP="00F40A6F">
            <w:pPr>
              <w:jc w:val="center"/>
              <w:rPr>
                <w:color w:val="FF0000"/>
              </w:rPr>
            </w:pPr>
          </w:p>
          <w:p w14:paraId="35D85596" w14:textId="0C5C3316" w:rsidR="00F40A6F" w:rsidRPr="00AF773C" w:rsidRDefault="00F40A6F" w:rsidP="00F40A6F">
            <w:pPr>
              <w:jc w:val="center"/>
              <w:rPr>
                <w:color w:val="FF0000"/>
              </w:rPr>
            </w:pPr>
            <w:r w:rsidRPr="000F2C4F">
              <w:t>525</w:t>
            </w:r>
          </w:p>
        </w:tc>
        <w:tc>
          <w:tcPr>
            <w:tcW w:w="1662" w:type="dxa"/>
          </w:tcPr>
          <w:p w14:paraId="5970FEDA" w14:textId="77777777" w:rsidR="00F40A6F" w:rsidRPr="00AF773C" w:rsidRDefault="00F40A6F" w:rsidP="00F40A6F">
            <w:pPr>
              <w:jc w:val="center"/>
              <w:rPr>
                <w:color w:val="FF0000"/>
              </w:rPr>
            </w:pPr>
          </w:p>
          <w:p w14:paraId="47583B53" w14:textId="5EEDE063" w:rsidR="00F40A6F" w:rsidRPr="00AF773C" w:rsidRDefault="00F40A6F" w:rsidP="00F40A6F">
            <w:pPr>
              <w:jc w:val="center"/>
              <w:rPr>
                <w:color w:val="FF0000"/>
              </w:rPr>
            </w:pPr>
            <w:r w:rsidRPr="003327F2">
              <w:t>5711990</w:t>
            </w:r>
          </w:p>
        </w:tc>
        <w:tc>
          <w:tcPr>
            <w:tcW w:w="1662" w:type="dxa"/>
          </w:tcPr>
          <w:p w14:paraId="07A25B8E" w14:textId="77777777" w:rsidR="00F40A6F" w:rsidRPr="00AF773C" w:rsidRDefault="00F40A6F" w:rsidP="00F40A6F">
            <w:pPr>
              <w:jc w:val="center"/>
              <w:rPr>
                <w:color w:val="FF0000"/>
              </w:rPr>
            </w:pPr>
          </w:p>
          <w:p w14:paraId="1EE8C535" w14:textId="7A9EF886" w:rsidR="00F40A6F" w:rsidRPr="00AF773C" w:rsidRDefault="00F40A6F" w:rsidP="00F40A6F">
            <w:pPr>
              <w:jc w:val="center"/>
              <w:rPr>
                <w:color w:val="FF0000"/>
              </w:rPr>
            </w:pPr>
            <w:r w:rsidRPr="003327F2">
              <w:t>7398387</w:t>
            </w:r>
          </w:p>
        </w:tc>
      </w:tr>
      <w:tr w:rsidR="00F40A6F" w14:paraId="2C18D6B6" w14:textId="77777777" w:rsidTr="00E869C5">
        <w:tc>
          <w:tcPr>
            <w:tcW w:w="1661" w:type="dxa"/>
          </w:tcPr>
          <w:p w14:paraId="4F34540E" w14:textId="77777777" w:rsidR="00F40A6F" w:rsidRDefault="00F40A6F" w:rsidP="00F40A6F">
            <w:pPr>
              <w:jc w:val="center"/>
            </w:pPr>
          </w:p>
          <w:p w14:paraId="2481E0D5" w14:textId="77777777" w:rsidR="00F40A6F" w:rsidRDefault="00F40A6F" w:rsidP="00F40A6F">
            <w:pPr>
              <w:jc w:val="center"/>
            </w:pPr>
            <w:r>
              <w:t>Zbiornik retencyjny nr 4</w:t>
            </w:r>
          </w:p>
          <w:p w14:paraId="18CE5D49" w14:textId="25896F5C" w:rsidR="00F40A6F" w:rsidRPr="00473CA6" w:rsidRDefault="00F40A6F" w:rsidP="00F40A6F">
            <w:pPr>
              <w:jc w:val="center"/>
            </w:pPr>
          </w:p>
        </w:tc>
        <w:tc>
          <w:tcPr>
            <w:tcW w:w="1845" w:type="dxa"/>
          </w:tcPr>
          <w:p w14:paraId="1E8522B4" w14:textId="77777777" w:rsidR="00F40A6F" w:rsidRPr="00850789" w:rsidRDefault="00F40A6F" w:rsidP="00F40A6F">
            <w:pPr>
              <w:jc w:val="center"/>
            </w:pPr>
          </w:p>
          <w:p w14:paraId="1D78BE7C" w14:textId="17256460" w:rsidR="00F40A6F" w:rsidRPr="00850789" w:rsidRDefault="00F40A6F" w:rsidP="00F40A6F">
            <w:pPr>
              <w:jc w:val="center"/>
            </w:pPr>
            <w:r w:rsidRPr="00850789">
              <w:t>-</w:t>
            </w:r>
          </w:p>
        </w:tc>
        <w:tc>
          <w:tcPr>
            <w:tcW w:w="1477" w:type="dxa"/>
          </w:tcPr>
          <w:p w14:paraId="34F4AF31" w14:textId="77777777" w:rsidR="00F40A6F" w:rsidRPr="00AF773C" w:rsidRDefault="00F40A6F" w:rsidP="00F40A6F">
            <w:pPr>
              <w:jc w:val="center"/>
              <w:rPr>
                <w:color w:val="FF0000"/>
              </w:rPr>
            </w:pPr>
          </w:p>
          <w:p w14:paraId="3C30599D" w14:textId="2FACC4DF" w:rsidR="00F40A6F" w:rsidRPr="00AF773C" w:rsidRDefault="00F40A6F" w:rsidP="00F40A6F">
            <w:pPr>
              <w:jc w:val="center"/>
              <w:rPr>
                <w:color w:val="FF0000"/>
              </w:rPr>
            </w:pPr>
            <w:r w:rsidRPr="000F2C4F">
              <w:t>100611_5.0012</w:t>
            </w:r>
          </w:p>
        </w:tc>
        <w:tc>
          <w:tcPr>
            <w:tcW w:w="1662" w:type="dxa"/>
          </w:tcPr>
          <w:p w14:paraId="5D5AFC7B" w14:textId="77777777" w:rsidR="00F40A6F" w:rsidRPr="00AF773C" w:rsidRDefault="00F40A6F" w:rsidP="00F40A6F">
            <w:pPr>
              <w:jc w:val="center"/>
              <w:rPr>
                <w:color w:val="FF0000"/>
              </w:rPr>
            </w:pPr>
          </w:p>
          <w:p w14:paraId="25EAA937" w14:textId="249EAC2B" w:rsidR="00F40A6F" w:rsidRPr="00AF773C" w:rsidRDefault="00F40A6F" w:rsidP="00F40A6F">
            <w:pPr>
              <w:jc w:val="center"/>
              <w:rPr>
                <w:color w:val="FF0000"/>
              </w:rPr>
            </w:pPr>
            <w:r w:rsidRPr="000F2C4F">
              <w:t>527</w:t>
            </w:r>
          </w:p>
        </w:tc>
        <w:tc>
          <w:tcPr>
            <w:tcW w:w="1662" w:type="dxa"/>
          </w:tcPr>
          <w:p w14:paraId="5A897EC7" w14:textId="77777777" w:rsidR="00F40A6F" w:rsidRPr="00AF773C" w:rsidRDefault="00F40A6F" w:rsidP="00F40A6F">
            <w:pPr>
              <w:jc w:val="center"/>
              <w:rPr>
                <w:color w:val="FF0000"/>
              </w:rPr>
            </w:pPr>
          </w:p>
          <w:p w14:paraId="366A59E7" w14:textId="67D18490" w:rsidR="00F40A6F" w:rsidRPr="00AF773C" w:rsidRDefault="00F40A6F" w:rsidP="00F40A6F">
            <w:pPr>
              <w:jc w:val="center"/>
              <w:rPr>
                <w:color w:val="FF0000"/>
              </w:rPr>
            </w:pPr>
            <w:r>
              <w:t>5712001</w:t>
            </w:r>
          </w:p>
        </w:tc>
        <w:tc>
          <w:tcPr>
            <w:tcW w:w="1662" w:type="dxa"/>
          </w:tcPr>
          <w:p w14:paraId="0CB47906" w14:textId="77777777" w:rsidR="00F40A6F" w:rsidRPr="00AF773C" w:rsidRDefault="00F40A6F" w:rsidP="00F40A6F">
            <w:pPr>
              <w:jc w:val="center"/>
              <w:rPr>
                <w:color w:val="FF0000"/>
              </w:rPr>
            </w:pPr>
          </w:p>
          <w:p w14:paraId="2907D23A" w14:textId="02939E78" w:rsidR="00F40A6F" w:rsidRPr="00AF773C" w:rsidRDefault="00F40A6F" w:rsidP="00F40A6F">
            <w:pPr>
              <w:jc w:val="center"/>
              <w:rPr>
                <w:color w:val="FF0000"/>
              </w:rPr>
            </w:pPr>
            <w:r>
              <w:t>7397878</w:t>
            </w:r>
          </w:p>
        </w:tc>
      </w:tr>
      <w:tr w:rsidR="00F40A6F" w14:paraId="0852FC0D" w14:textId="77777777" w:rsidTr="00E869C5">
        <w:tc>
          <w:tcPr>
            <w:tcW w:w="1661" w:type="dxa"/>
          </w:tcPr>
          <w:p w14:paraId="247C52B6" w14:textId="77777777" w:rsidR="00F40A6F" w:rsidRDefault="00F40A6F" w:rsidP="00F40A6F">
            <w:pPr>
              <w:jc w:val="center"/>
            </w:pPr>
          </w:p>
          <w:p w14:paraId="507DE649" w14:textId="6BFE8231" w:rsidR="00F40A6F" w:rsidRDefault="00F40A6F" w:rsidP="00F40A6F">
            <w:pPr>
              <w:jc w:val="center"/>
            </w:pPr>
            <w:r>
              <w:t>Zbiornik retencyjny nr 8</w:t>
            </w:r>
          </w:p>
          <w:p w14:paraId="2AD2F8CC" w14:textId="77777777" w:rsidR="00F40A6F" w:rsidRDefault="00F40A6F" w:rsidP="00F40A6F">
            <w:pPr>
              <w:jc w:val="center"/>
            </w:pPr>
          </w:p>
        </w:tc>
        <w:tc>
          <w:tcPr>
            <w:tcW w:w="1845" w:type="dxa"/>
          </w:tcPr>
          <w:p w14:paraId="08F85404" w14:textId="77777777" w:rsidR="00F40A6F" w:rsidRPr="00850789" w:rsidRDefault="00F40A6F" w:rsidP="00F40A6F">
            <w:pPr>
              <w:jc w:val="center"/>
            </w:pPr>
          </w:p>
          <w:p w14:paraId="7A9F727D" w14:textId="4DE7763A" w:rsidR="00F40A6F" w:rsidRPr="00850789" w:rsidRDefault="00F40A6F" w:rsidP="00F40A6F">
            <w:pPr>
              <w:jc w:val="center"/>
            </w:pPr>
            <w:r w:rsidRPr="00850789">
              <w:t>-</w:t>
            </w:r>
          </w:p>
        </w:tc>
        <w:tc>
          <w:tcPr>
            <w:tcW w:w="1477" w:type="dxa"/>
          </w:tcPr>
          <w:p w14:paraId="76BDDB72" w14:textId="77777777" w:rsidR="00F40A6F" w:rsidRPr="00AF773C" w:rsidRDefault="00F40A6F" w:rsidP="00F40A6F">
            <w:pPr>
              <w:jc w:val="center"/>
              <w:rPr>
                <w:color w:val="FF0000"/>
              </w:rPr>
            </w:pPr>
          </w:p>
          <w:p w14:paraId="51F81115" w14:textId="7E8C82E9" w:rsidR="00F40A6F" w:rsidRPr="00AF773C" w:rsidRDefault="00F40A6F" w:rsidP="00F40A6F">
            <w:pPr>
              <w:jc w:val="center"/>
              <w:rPr>
                <w:color w:val="FF0000"/>
              </w:rPr>
            </w:pPr>
            <w:r w:rsidRPr="000F2C4F">
              <w:t>100611_5.0012</w:t>
            </w:r>
          </w:p>
        </w:tc>
        <w:tc>
          <w:tcPr>
            <w:tcW w:w="1662" w:type="dxa"/>
          </w:tcPr>
          <w:p w14:paraId="37B0AA8E" w14:textId="77777777" w:rsidR="00F40A6F" w:rsidRPr="00AF773C" w:rsidRDefault="00F40A6F" w:rsidP="00F40A6F">
            <w:pPr>
              <w:jc w:val="center"/>
              <w:rPr>
                <w:color w:val="FF0000"/>
              </w:rPr>
            </w:pPr>
          </w:p>
          <w:p w14:paraId="34B42D38" w14:textId="108B878A" w:rsidR="00F40A6F" w:rsidRPr="00AF773C" w:rsidRDefault="00F40A6F" w:rsidP="00F40A6F">
            <w:pPr>
              <w:jc w:val="center"/>
              <w:rPr>
                <w:color w:val="FF0000"/>
              </w:rPr>
            </w:pPr>
            <w:r w:rsidRPr="000F2C4F">
              <w:t>537</w:t>
            </w:r>
          </w:p>
        </w:tc>
        <w:tc>
          <w:tcPr>
            <w:tcW w:w="1662" w:type="dxa"/>
          </w:tcPr>
          <w:p w14:paraId="439204AC" w14:textId="77777777" w:rsidR="00F40A6F" w:rsidRPr="00AF773C" w:rsidRDefault="00F40A6F" w:rsidP="00F40A6F">
            <w:pPr>
              <w:jc w:val="center"/>
              <w:rPr>
                <w:color w:val="FF0000"/>
              </w:rPr>
            </w:pPr>
          </w:p>
          <w:p w14:paraId="7F3787F8" w14:textId="53CA1838" w:rsidR="00F40A6F" w:rsidRPr="00AF773C" w:rsidRDefault="00F40A6F" w:rsidP="00F40A6F">
            <w:pPr>
              <w:jc w:val="center"/>
              <w:rPr>
                <w:color w:val="FF0000"/>
              </w:rPr>
            </w:pPr>
            <w:r w:rsidRPr="00D925B7">
              <w:t>5711140</w:t>
            </w:r>
          </w:p>
        </w:tc>
        <w:tc>
          <w:tcPr>
            <w:tcW w:w="1662" w:type="dxa"/>
          </w:tcPr>
          <w:p w14:paraId="6762DDB6" w14:textId="77777777" w:rsidR="00F40A6F" w:rsidRPr="00AF773C" w:rsidRDefault="00F40A6F" w:rsidP="00F40A6F">
            <w:pPr>
              <w:jc w:val="center"/>
              <w:rPr>
                <w:color w:val="FF0000"/>
              </w:rPr>
            </w:pPr>
          </w:p>
          <w:p w14:paraId="10683201" w14:textId="56E076BE" w:rsidR="00F40A6F" w:rsidRPr="00AF773C" w:rsidRDefault="00F40A6F" w:rsidP="00F40A6F">
            <w:pPr>
              <w:jc w:val="center"/>
              <w:rPr>
                <w:color w:val="FF0000"/>
              </w:rPr>
            </w:pPr>
            <w:r w:rsidRPr="00D925B7">
              <w:t>7396341</w:t>
            </w:r>
          </w:p>
        </w:tc>
      </w:tr>
      <w:tr w:rsidR="00F40A6F" w14:paraId="7A3C26B4" w14:textId="77777777" w:rsidTr="00E869C5">
        <w:tc>
          <w:tcPr>
            <w:tcW w:w="1661" w:type="dxa"/>
          </w:tcPr>
          <w:p w14:paraId="4B0111C0" w14:textId="77777777" w:rsidR="00F40A6F" w:rsidRDefault="00F40A6F" w:rsidP="00F40A6F">
            <w:pPr>
              <w:jc w:val="center"/>
            </w:pPr>
          </w:p>
          <w:p w14:paraId="1F08AF70" w14:textId="62906CCC" w:rsidR="00F40A6F" w:rsidRDefault="00F40A6F" w:rsidP="00F40A6F">
            <w:pPr>
              <w:jc w:val="center"/>
            </w:pPr>
            <w:r>
              <w:t>Przepust B-1A</w:t>
            </w:r>
          </w:p>
          <w:p w14:paraId="2C2CCA00" w14:textId="09B9268D" w:rsidR="00F40A6F" w:rsidRPr="00473CA6" w:rsidRDefault="00F40A6F" w:rsidP="00F40A6F">
            <w:pPr>
              <w:jc w:val="center"/>
            </w:pPr>
          </w:p>
        </w:tc>
        <w:tc>
          <w:tcPr>
            <w:tcW w:w="1845" w:type="dxa"/>
          </w:tcPr>
          <w:p w14:paraId="02AAE011" w14:textId="77777777" w:rsidR="00F40A6F" w:rsidRPr="00850789" w:rsidRDefault="00F40A6F" w:rsidP="00F40A6F">
            <w:pPr>
              <w:jc w:val="center"/>
            </w:pPr>
          </w:p>
          <w:p w14:paraId="4FF1BD36" w14:textId="734FEEF1" w:rsidR="00F40A6F" w:rsidRPr="00850789" w:rsidRDefault="00F40A6F" w:rsidP="00F40A6F">
            <w:pPr>
              <w:jc w:val="center"/>
            </w:pPr>
            <w:r w:rsidRPr="00850789">
              <w:t>-</w:t>
            </w:r>
          </w:p>
        </w:tc>
        <w:tc>
          <w:tcPr>
            <w:tcW w:w="1477" w:type="dxa"/>
          </w:tcPr>
          <w:p w14:paraId="3364272C" w14:textId="77777777" w:rsidR="00F40A6F" w:rsidRPr="00AF773C" w:rsidRDefault="00F40A6F" w:rsidP="00F40A6F">
            <w:pPr>
              <w:jc w:val="center"/>
              <w:rPr>
                <w:color w:val="FF0000"/>
              </w:rPr>
            </w:pPr>
          </w:p>
          <w:p w14:paraId="07F4AA32" w14:textId="2C6CE3B9" w:rsidR="00F40A6F" w:rsidRPr="00AF773C" w:rsidRDefault="00F40A6F" w:rsidP="00F40A6F">
            <w:pPr>
              <w:jc w:val="center"/>
              <w:rPr>
                <w:color w:val="FF0000"/>
              </w:rPr>
            </w:pPr>
            <w:r w:rsidRPr="000F2C4F">
              <w:t>100611_5.0012</w:t>
            </w:r>
          </w:p>
        </w:tc>
        <w:tc>
          <w:tcPr>
            <w:tcW w:w="1662" w:type="dxa"/>
          </w:tcPr>
          <w:p w14:paraId="7CA60377" w14:textId="77777777" w:rsidR="00F40A6F" w:rsidRPr="00AF773C" w:rsidRDefault="00F40A6F" w:rsidP="00F40A6F">
            <w:pPr>
              <w:jc w:val="center"/>
              <w:rPr>
                <w:color w:val="FF0000"/>
              </w:rPr>
            </w:pPr>
          </w:p>
          <w:p w14:paraId="5031F104" w14:textId="1BF4F902" w:rsidR="00F40A6F" w:rsidRPr="00AF773C" w:rsidRDefault="00F40A6F" w:rsidP="00F40A6F">
            <w:pPr>
              <w:jc w:val="center"/>
              <w:rPr>
                <w:color w:val="FF0000"/>
              </w:rPr>
            </w:pPr>
            <w:r w:rsidRPr="000F2C4F">
              <w:t>510</w:t>
            </w:r>
          </w:p>
        </w:tc>
        <w:tc>
          <w:tcPr>
            <w:tcW w:w="1662" w:type="dxa"/>
          </w:tcPr>
          <w:p w14:paraId="7FBA4B5A" w14:textId="77777777" w:rsidR="00F40A6F" w:rsidRPr="00CC2041" w:rsidRDefault="00F40A6F" w:rsidP="00F40A6F">
            <w:pPr>
              <w:jc w:val="center"/>
            </w:pPr>
          </w:p>
          <w:p w14:paraId="26F810C7" w14:textId="28E9C3C4" w:rsidR="00F40A6F" w:rsidRPr="00AF773C" w:rsidRDefault="00F40A6F" w:rsidP="00F40A6F">
            <w:pPr>
              <w:jc w:val="center"/>
              <w:rPr>
                <w:color w:val="FF0000"/>
              </w:rPr>
            </w:pPr>
            <w:r w:rsidRPr="00CC2041">
              <w:t>5713965</w:t>
            </w:r>
          </w:p>
        </w:tc>
        <w:tc>
          <w:tcPr>
            <w:tcW w:w="1662" w:type="dxa"/>
          </w:tcPr>
          <w:p w14:paraId="13EAF21F" w14:textId="77777777" w:rsidR="00F40A6F" w:rsidRPr="00CC2041" w:rsidRDefault="00F40A6F" w:rsidP="00F40A6F">
            <w:pPr>
              <w:jc w:val="center"/>
            </w:pPr>
          </w:p>
          <w:p w14:paraId="15A87278" w14:textId="375755C5" w:rsidR="00F40A6F" w:rsidRPr="00AF773C" w:rsidRDefault="00F40A6F" w:rsidP="00F40A6F">
            <w:pPr>
              <w:jc w:val="center"/>
              <w:rPr>
                <w:color w:val="FF0000"/>
              </w:rPr>
            </w:pPr>
            <w:r w:rsidRPr="00CC2041">
              <w:t>7398</w:t>
            </w:r>
            <w:r>
              <w:t>029</w:t>
            </w:r>
          </w:p>
        </w:tc>
      </w:tr>
      <w:tr w:rsidR="00F40A6F" w14:paraId="52770751" w14:textId="77777777" w:rsidTr="00E869C5">
        <w:tc>
          <w:tcPr>
            <w:tcW w:w="1661" w:type="dxa"/>
          </w:tcPr>
          <w:p w14:paraId="02B2B4DE" w14:textId="77777777" w:rsidR="00F40A6F" w:rsidRDefault="00F40A6F" w:rsidP="00F40A6F">
            <w:pPr>
              <w:jc w:val="center"/>
            </w:pPr>
          </w:p>
          <w:p w14:paraId="5EAA8391" w14:textId="1C74C091" w:rsidR="00F40A6F" w:rsidRDefault="00F40A6F" w:rsidP="00F40A6F">
            <w:pPr>
              <w:jc w:val="center"/>
            </w:pPr>
            <w:r>
              <w:t>Przepust B-1</w:t>
            </w:r>
          </w:p>
          <w:p w14:paraId="4BB6CBA9" w14:textId="77777777" w:rsidR="00F40A6F" w:rsidRPr="00473CA6" w:rsidRDefault="00F40A6F" w:rsidP="00F40A6F">
            <w:pPr>
              <w:jc w:val="center"/>
            </w:pPr>
          </w:p>
        </w:tc>
        <w:tc>
          <w:tcPr>
            <w:tcW w:w="1845" w:type="dxa"/>
          </w:tcPr>
          <w:p w14:paraId="10F1DF2A" w14:textId="77777777" w:rsidR="00F40A6F" w:rsidRPr="00DE2553" w:rsidRDefault="00F40A6F" w:rsidP="00F40A6F">
            <w:pPr>
              <w:jc w:val="center"/>
            </w:pPr>
          </w:p>
          <w:p w14:paraId="70A5C1AC" w14:textId="0077E9D1" w:rsidR="00F40A6F" w:rsidRPr="00DE2553" w:rsidRDefault="00F40A6F" w:rsidP="00F40A6F">
            <w:pPr>
              <w:jc w:val="center"/>
            </w:pPr>
            <w:r w:rsidRPr="00DE2553">
              <w:t>Rów MW-9</w:t>
            </w:r>
          </w:p>
        </w:tc>
        <w:tc>
          <w:tcPr>
            <w:tcW w:w="1477" w:type="dxa"/>
          </w:tcPr>
          <w:p w14:paraId="0E678957" w14:textId="77777777" w:rsidR="00F40A6F" w:rsidRPr="00AF773C" w:rsidRDefault="00F40A6F" w:rsidP="00F40A6F">
            <w:pPr>
              <w:jc w:val="center"/>
              <w:rPr>
                <w:color w:val="FF0000"/>
              </w:rPr>
            </w:pPr>
          </w:p>
          <w:p w14:paraId="2203CE1C" w14:textId="2057442C" w:rsidR="00F40A6F" w:rsidRPr="00AF773C" w:rsidRDefault="00F40A6F" w:rsidP="00F40A6F">
            <w:pPr>
              <w:jc w:val="center"/>
              <w:rPr>
                <w:color w:val="FF0000"/>
              </w:rPr>
            </w:pPr>
            <w:r w:rsidRPr="000F2C4F">
              <w:t>100611_5.0012</w:t>
            </w:r>
          </w:p>
        </w:tc>
        <w:tc>
          <w:tcPr>
            <w:tcW w:w="1662" w:type="dxa"/>
          </w:tcPr>
          <w:p w14:paraId="3FECF4FC" w14:textId="77777777" w:rsidR="00F40A6F" w:rsidRPr="00AF773C" w:rsidRDefault="00F40A6F" w:rsidP="00F40A6F">
            <w:pPr>
              <w:jc w:val="center"/>
              <w:rPr>
                <w:color w:val="FF0000"/>
              </w:rPr>
            </w:pPr>
          </w:p>
          <w:p w14:paraId="0706CDEF" w14:textId="4D98CA2D" w:rsidR="00F40A6F" w:rsidRPr="001212FE" w:rsidRDefault="00F40A6F" w:rsidP="00F40A6F">
            <w:pPr>
              <w:jc w:val="center"/>
            </w:pPr>
            <w:r>
              <w:t xml:space="preserve">509, </w:t>
            </w:r>
            <w:r w:rsidRPr="000F2C4F">
              <w:t>513</w:t>
            </w:r>
          </w:p>
        </w:tc>
        <w:tc>
          <w:tcPr>
            <w:tcW w:w="1662" w:type="dxa"/>
          </w:tcPr>
          <w:p w14:paraId="6E8D50FA" w14:textId="77777777" w:rsidR="00F40A6F" w:rsidRPr="00AF773C" w:rsidRDefault="00F40A6F" w:rsidP="00F40A6F">
            <w:pPr>
              <w:jc w:val="center"/>
              <w:rPr>
                <w:color w:val="FF0000"/>
              </w:rPr>
            </w:pPr>
          </w:p>
          <w:p w14:paraId="2B17016C" w14:textId="3E687C62" w:rsidR="00F40A6F" w:rsidRPr="00AF773C" w:rsidRDefault="00F40A6F" w:rsidP="00F40A6F">
            <w:pPr>
              <w:jc w:val="center"/>
              <w:rPr>
                <w:color w:val="FF0000"/>
              </w:rPr>
            </w:pPr>
            <w:r>
              <w:t>5713725</w:t>
            </w:r>
          </w:p>
        </w:tc>
        <w:tc>
          <w:tcPr>
            <w:tcW w:w="1662" w:type="dxa"/>
          </w:tcPr>
          <w:p w14:paraId="1B7D8C80" w14:textId="77777777" w:rsidR="00F40A6F" w:rsidRPr="00AF773C" w:rsidRDefault="00F40A6F" w:rsidP="00F40A6F">
            <w:pPr>
              <w:jc w:val="center"/>
              <w:rPr>
                <w:color w:val="FF0000"/>
              </w:rPr>
            </w:pPr>
          </w:p>
          <w:p w14:paraId="2C9E5D88" w14:textId="3A83C4CB" w:rsidR="00F40A6F" w:rsidRPr="00AF773C" w:rsidRDefault="00F40A6F" w:rsidP="00F40A6F">
            <w:pPr>
              <w:jc w:val="center"/>
              <w:rPr>
                <w:color w:val="FF0000"/>
              </w:rPr>
            </w:pPr>
            <w:r w:rsidRPr="00CC2041">
              <w:t>7398</w:t>
            </w:r>
            <w:r>
              <w:t>625</w:t>
            </w:r>
          </w:p>
        </w:tc>
      </w:tr>
      <w:tr w:rsidR="00F40A6F" w14:paraId="0F65E12E" w14:textId="77777777" w:rsidTr="00E869C5">
        <w:tc>
          <w:tcPr>
            <w:tcW w:w="1661" w:type="dxa"/>
          </w:tcPr>
          <w:p w14:paraId="283AEF9D" w14:textId="77777777" w:rsidR="00F40A6F" w:rsidRDefault="00F40A6F" w:rsidP="00F40A6F">
            <w:pPr>
              <w:jc w:val="center"/>
            </w:pPr>
          </w:p>
          <w:p w14:paraId="4E862C90" w14:textId="50B66B7B" w:rsidR="00F40A6F" w:rsidRDefault="00F40A6F" w:rsidP="00F40A6F">
            <w:pPr>
              <w:jc w:val="center"/>
            </w:pPr>
            <w:r>
              <w:t>Przepust B-2</w:t>
            </w:r>
          </w:p>
          <w:p w14:paraId="7C23A131" w14:textId="77777777" w:rsidR="00F40A6F" w:rsidRPr="00473CA6" w:rsidRDefault="00F40A6F" w:rsidP="00F40A6F">
            <w:pPr>
              <w:jc w:val="center"/>
            </w:pPr>
          </w:p>
        </w:tc>
        <w:tc>
          <w:tcPr>
            <w:tcW w:w="1845" w:type="dxa"/>
          </w:tcPr>
          <w:p w14:paraId="34A6D289" w14:textId="77777777" w:rsidR="00F40A6F" w:rsidRPr="00DE2553" w:rsidRDefault="00F40A6F" w:rsidP="00F40A6F">
            <w:pPr>
              <w:jc w:val="center"/>
            </w:pPr>
          </w:p>
          <w:p w14:paraId="3B609142" w14:textId="30803689" w:rsidR="00F40A6F" w:rsidRPr="00DE2553" w:rsidRDefault="00F40A6F" w:rsidP="00F40A6F">
            <w:pPr>
              <w:jc w:val="center"/>
            </w:pPr>
            <w:r w:rsidRPr="00DE2553">
              <w:t>Rów MW-9</w:t>
            </w:r>
          </w:p>
        </w:tc>
        <w:tc>
          <w:tcPr>
            <w:tcW w:w="1477" w:type="dxa"/>
          </w:tcPr>
          <w:p w14:paraId="50A93E4D" w14:textId="77777777" w:rsidR="00F40A6F" w:rsidRPr="00AF773C" w:rsidRDefault="00F40A6F" w:rsidP="00F40A6F">
            <w:pPr>
              <w:jc w:val="center"/>
              <w:rPr>
                <w:color w:val="FF0000"/>
              </w:rPr>
            </w:pPr>
          </w:p>
          <w:p w14:paraId="02B15ADC" w14:textId="5E6DC758" w:rsidR="00F40A6F" w:rsidRPr="00AF773C" w:rsidRDefault="00F40A6F" w:rsidP="00F40A6F">
            <w:pPr>
              <w:jc w:val="center"/>
              <w:rPr>
                <w:color w:val="FF0000"/>
              </w:rPr>
            </w:pPr>
            <w:r w:rsidRPr="000F2C4F">
              <w:t>100611_5.0012</w:t>
            </w:r>
          </w:p>
        </w:tc>
        <w:tc>
          <w:tcPr>
            <w:tcW w:w="1662" w:type="dxa"/>
          </w:tcPr>
          <w:p w14:paraId="713D7920" w14:textId="77777777" w:rsidR="00F40A6F" w:rsidRPr="00AF773C" w:rsidRDefault="00F40A6F" w:rsidP="00F40A6F">
            <w:pPr>
              <w:jc w:val="center"/>
              <w:rPr>
                <w:color w:val="FF0000"/>
              </w:rPr>
            </w:pPr>
          </w:p>
          <w:p w14:paraId="68F76124" w14:textId="161E0C02" w:rsidR="00F40A6F" w:rsidRPr="001212FE" w:rsidRDefault="00F40A6F" w:rsidP="00F40A6F">
            <w:pPr>
              <w:jc w:val="center"/>
            </w:pPr>
            <w:r>
              <w:t xml:space="preserve">512, </w:t>
            </w:r>
            <w:r w:rsidRPr="000F2C4F">
              <w:t>513</w:t>
            </w:r>
          </w:p>
        </w:tc>
        <w:tc>
          <w:tcPr>
            <w:tcW w:w="1662" w:type="dxa"/>
          </w:tcPr>
          <w:p w14:paraId="320421FC" w14:textId="77777777" w:rsidR="00F40A6F" w:rsidRPr="00AF773C" w:rsidRDefault="00F40A6F" w:rsidP="00F40A6F">
            <w:pPr>
              <w:jc w:val="center"/>
              <w:rPr>
                <w:color w:val="FF0000"/>
              </w:rPr>
            </w:pPr>
          </w:p>
          <w:p w14:paraId="75569D42" w14:textId="63987BD0" w:rsidR="00F40A6F" w:rsidRPr="00AF773C" w:rsidRDefault="00F40A6F" w:rsidP="00F40A6F">
            <w:pPr>
              <w:jc w:val="center"/>
              <w:rPr>
                <w:color w:val="FF0000"/>
              </w:rPr>
            </w:pPr>
            <w:r>
              <w:t>5713545</w:t>
            </w:r>
          </w:p>
        </w:tc>
        <w:tc>
          <w:tcPr>
            <w:tcW w:w="1662" w:type="dxa"/>
          </w:tcPr>
          <w:p w14:paraId="5D13EC36" w14:textId="77777777" w:rsidR="00F40A6F" w:rsidRPr="00AF773C" w:rsidRDefault="00F40A6F" w:rsidP="00F40A6F">
            <w:pPr>
              <w:jc w:val="center"/>
              <w:rPr>
                <w:color w:val="FF0000"/>
              </w:rPr>
            </w:pPr>
          </w:p>
          <w:p w14:paraId="16DBF580" w14:textId="6059C3EF" w:rsidR="00F40A6F" w:rsidRPr="00AF773C" w:rsidRDefault="00F40A6F" w:rsidP="00F40A6F">
            <w:pPr>
              <w:jc w:val="center"/>
              <w:rPr>
                <w:color w:val="FF0000"/>
              </w:rPr>
            </w:pPr>
            <w:r w:rsidRPr="00CC2041">
              <w:t>7398</w:t>
            </w:r>
            <w:r>
              <w:t>820</w:t>
            </w:r>
          </w:p>
        </w:tc>
      </w:tr>
      <w:tr w:rsidR="00F40A6F" w14:paraId="397E56DF" w14:textId="77777777" w:rsidTr="00E869C5">
        <w:tc>
          <w:tcPr>
            <w:tcW w:w="1661" w:type="dxa"/>
          </w:tcPr>
          <w:p w14:paraId="60F1ABE1" w14:textId="77777777" w:rsidR="00F40A6F" w:rsidRDefault="00F40A6F" w:rsidP="00F40A6F">
            <w:pPr>
              <w:jc w:val="center"/>
            </w:pPr>
          </w:p>
          <w:p w14:paraId="325BC4F5" w14:textId="70512293" w:rsidR="00F40A6F" w:rsidRDefault="00F40A6F" w:rsidP="00F40A6F">
            <w:pPr>
              <w:jc w:val="center"/>
            </w:pPr>
            <w:r>
              <w:t>Przepust B-3</w:t>
            </w:r>
          </w:p>
          <w:p w14:paraId="08AFF091" w14:textId="77777777" w:rsidR="00F40A6F" w:rsidRDefault="00F40A6F" w:rsidP="00F40A6F">
            <w:pPr>
              <w:jc w:val="center"/>
            </w:pPr>
          </w:p>
        </w:tc>
        <w:tc>
          <w:tcPr>
            <w:tcW w:w="1845" w:type="dxa"/>
          </w:tcPr>
          <w:p w14:paraId="059FCC44" w14:textId="77777777" w:rsidR="00F40A6F" w:rsidRPr="00DE2553" w:rsidRDefault="00F40A6F" w:rsidP="00F40A6F">
            <w:pPr>
              <w:jc w:val="center"/>
            </w:pPr>
          </w:p>
          <w:p w14:paraId="60ACAF29" w14:textId="6AF1296A" w:rsidR="00F40A6F" w:rsidRPr="00DE2553" w:rsidRDefault="00F40A6F" w:rsidP="00F40A6F">
            <w:pPr>
              <w:jc w:val="center"/>
            </w:pPr>
            <w:r w:rsidRPr="00E869C5">
              <w:t>Rów MW-9-6-2 / Rów MW-9-6-1</w:t>
            </w:r>
          </w:p>
        </w:tc>
        <w:tc>
          <w:tcPr>
            <w:tcW w:w="1477" w:type="dxa"/>
          </w:tcPr>
          <w:p w14:paraId="6EFC85A4" w14:textId="77777777" w:rsidR="00F40A6F" w:rsidRPr="00AF773C" w:rsidRDefault="00F40A6F" w:rsidP="00F40A6F">
            <w:pPr>
              <w:jc w:val="center"/>
              <w:rPr>
                <w:color w:val="FF0000"/>
              </w:rPr>
            </w:pPr>
          </w:p>
          <w:p w14:paraId="5BC8927B" w14:textId="7D5AB51B" w:rsidR="00F40A6F" w:rsidRPr="00AF773C" w:rsidRDefault="00F40A6F" w:rsidP="00F40A6F">
            <w:pPr>
              <w:jc w:val="center"/>
              <w:rPr>
                <w:color w:val="FF0000"/>
              </w:rPr>
            </w:pPr>
            <w:r w:rsidRPr="000F2C4F">
              <w:t>100611_5.0012</w:t>
            </w:r>
          </w:p>
        </w:tc>
        <w:tc>
          <w:tcPr>
            <w:tcW w:w="1662" w:type="dxa"/>
          </w:tcPr>
          <w:p w14:paraId="572A34A5" w14:textId="77777777" w:rsidR="00F40A6F" w:rsidRPr="00AF773C" w:rsidRDefault="00F40A6F" w:rsidP="00F40A6F">
            <w:pPr>
              <w:jc w:val="center"/>
              <w:rPr>
                <w:color w:val="FF0000"/>
              </w:rPr>
            </w:pPr>
          </w:p>
          <w:p w14:paraId="38A869AD" w14:textId="03330399" w:rsidR="00F40A6F" w:rsidRPr="00AF773C" w:rsidRDefault="00F40A6F" w:rsidP="00F40A6F">
            <w:pPr>
              <w:jc w:val="center"/>
              <w:rPr>
                <w:color w:val="FF0000"/>
              </w:rPr>
            </w:pPr>
            <w:r w:rsidRPr="000F2C4F">
              <w:t>512</w:t>
            </w:r>
          </w:p>
        </w:tc>
        <w:tc>
          <w:tcPr>
            <w:tcW w:w="1662" w:type="dxa"/>
          </w:tcPr>
          <w:p w14:paraId="11451838" w14:textId="77777777" w:rsidR="00F40A6F" w:rsidRPr="00AF773C" w:rsidRDefault="00F40A6F" w:rsidP="00F40A6F">
            <w:pPr>
              <w:jc w:val="center"/>
              <w:rPr>
                <w:color w:val="FF0000"/>
              </w:rPr>
            </w:pPr>
          </w:p>
          <w:p w14:paraId="2FEAE864" w14:textId="22BEC4E2" w:rsidR="00F40A6F" w:rsidRPr="00AF773C" w:rsidRDefault="00F40A6F" w:rsidP="00F40A6F">
            <w:pPr>
              <w:jc w:val="center"/>
              <w:rPr>
                <w:color w:val="FF0000"/>
              </w:rPr>
            </w:pPr>
            <w:r>
              <w:t>5713429</w:t>
            </w:r>
          </w:p>
        </w:tc>
        <w:tc>
          <w:tcPr>
            <w:tcW w:w="1662" w:type="dxa"/>
          </w:tcPr>
          <w:p w14:paraId="1F1C35F0" w14:textId="77777777" w:rsidR="00F40A6F" w:rsidRPr="00AF773C" w:rsidRDefault="00F40A6F" w:rsidP="00F40A6F">
            <w:pPr>
              <w:jc w:val="center"/>
              <w:rPr>
                <w:color w:val="FF0000"/>
              </w:rPr>
            </w:pPr>
          </w:p>
          <w:p w14:paraId="61E2164C" w14:textId="184E03CB" w:rsidR="00F40A6F" w:rsidRPr="00AF773C" w:rsidRDefault="00F40A6F" w:rsidP="00F40A6F">
            <w:pPr>
              <w:jc w:val="center"/>
              <w:rPr>
                <w:color w:val="FF0000"/>
              </w:rPr>
            </w:pPr>
            <w:r>
              <w:t>7399002</w:t>
            </w:r>
          </w:p>
        </w:tc>
      </w:tr>
      <w:tr w:rsidR="00F40A6F" w14:paraId="4485A263" w14:textId="77777777" w:rsidTr="00E869C5">
        <w:tc>
          <w:tcPr>
            <w:tcW w:w="1661" w:type="dxa"/>
          </w:tcPr>
          <w:p w14:paraId="03AAF2B2" w14:textId="77777777" w:rsidR="00F40A6F" w:rsidRDefault="00F40A6F" w:rsidP="00F40A6F">
            <w:pPr>
              <w:jc w:val="center"/>
            </w:pPr>
          </w:p>
          <w:p w14:paraId="502D58E6" w14:textId="42DAB1B5" w:rsidR="00F40A6F" w:rsidRDefault="00F40A6F" w:rsidP="00F40A6F">
            <w:pPr>
              <w:jc w:val="center"/>
            </w:pPr>
            <w:r>
              <w:t>Przepust B-4</w:t>
            </w:r>
          </w:p>
          <w:p w14:paraId="0125651B" w14:textId="77777777" w:rsidR="00F40A6F" w:rsidRDefault="00F40A6F" w:rsidP="00F40A6F">
            <w:pPr>
              <w:jc w:val="center"/>
            </w:pPr>
          </w:p>
        </w:tc>
        <w:tc>
          <w:tcPr>
            <w:tcW w:w="1845" w:type="dxa"/>
          </w:tcPr>
          <w:p w14:paraId="76B85F45" w14:textId="77777777" w:rsidR="00F40A6F" w:rsidRPr="00DE2553" w:rsidRDefault="00F40A6F" w:rsidP="00F40A6F">
            <w:pPr>
              <w:jc w:val="center"/>
            </w:pPr>
          </w:p>
          <w:p w14:paraId="12A4687F" w14:textId="74D15ECA" w:rsidR="00F40A6F" w:rsidRPr="00DE2553" w:rsidRDefault="00F40A6F" w:rsidP="00F40A6F">
            <w:pPr>
              <w:jc w:val="center"/>
            </w:pPr>
            <w:r w:rsidRPr="00DE2553">
              <w:t>Rów MW-9</w:t>
            </w:r>
          </w:p>
        </w:tc>
        <w:tc>
          <w:tcPr>
            <w:tcW w:w="1477" w:type="dxa"/>
          </w:tcPr>
          <w:p w14:paraId="1E618667" w14:textId="77777777" w:rsidR="00F40A6F" w:rsidRPr="00AF773C" w:rsidRDefault="00F40A6F" w:rsidP="00F40A6F">
            <w:pPr>
              <w:jc w:val="center"/>
              <w:rPr>
                <w:color w:val="FF0000"/>
              </w:rPr>
            </w:pPr>
          </w:p>
          <w:p w14:paraId="48497FA4" w14:textId="64B216ED" w:rsidR="00F40A6F" w:rsidRPr="00AF773C" w:rsidRDefault="00F40A6F" w:rsidP="00F40A6F">
            <w:pPr>
              <w:jc w:val="center"/>
              <w:rPr>
                <w:color w:val="FF0000"/>
              </w:rPr>
            </w:pPr>
            <w:r w:rsidRPr="000F2C4F">
              <w:t>100611_5.0012</w:t>
            </w:r>
          </w:p>
        </w:tc>
        <w:tc>
          <w:tcPr>
            <w:tcW w:w="1662" w:type="dxa"/>
          </w:tcPr>
          <w:p w14:paraId="757258AE" w14:textId="77777777" w:rsidR="00F40A6F" w:rsidRPr="00AF773C" w:rsidRDefault="00F40A6F" w:rsidP="00F40A6F">
            <w:pPr>
              <w:jc w:val="center"/>
              <w:rPr>
                <w:color w:val="FF0000"/>
              </w:rPr>
            </w:pPr>
          </w:p>
          <w:p w14:paraId="46B2A210" w14:textId="2AEB3D48" w:rsidR="00F40A6F" w:rsidRPr="001212FE" w:rsidRDefault="00F40A6F" w:rsidP="00F40A6F">
            <w:pPr>
              <w:jc w:val="center"/>
            </w:pPr>
            <w:r>
              <w:t xml:space="preserve">512, </w:t>
            </w:r>
            <w:r w:rsidRPr="001212FE">
              <w:t>516</w:t>
            </w:r>
          </w:p>
        </w:tc>
        <w:tc>
          <w:tcPr>
            <w:tcW w:w="1662" w:type="dxa"/>
          </w:tcPr>
          <w:p w14:paraId="40995EB8" w14:textId="77777777" w:rsidR="00F40A6F" w:rsidRPr="00AF773C" w:rsidRDefault="00F40A6F" w:rsidP="00F40A6F">
            <w:pPr>
              <w:jc w:val="center"/>
              <w:rPr>
                <w:color w:val="FF0000"/>
              </w:rPr>
            </w:pPr>
          </w:p>
          <w:p w14:paraId="4E001C20" w14:textId="56D39D19" w:rsidR="00F40A6F" w:rsidRPr="00AF773C" w:rsidRDefault="00F40A6F" w:rsidP="00F40A6F">
            <w:pPr>
              <w:jc w:val="center"/>
              <w:rPr>
                <w:color w:val="FF0000"/>
              </w:rPr>
            </w:pPr>
            <w:r>
              <w:t>5713180</w:t>
            </w:r>
          </w:p>
        </w:tc>
        <w:tc>
          <w:tcPr>
            <w:tcW w:w="1662" w:type="dxa"/>
          </w:tcPr>
          <w:p w14:paraId="4C664825" w14:textId="77777777" w:rsidR="00F40A6F" w:rsidRPr="00AF773C" w:rsidRDefault="00F40A6F" w:rsidP="00F40A6F">
            <w:pPr>
              <w:jc w:val="center"/>
              <w:rPr>
                <w:color w:val="FF0000"/>
              </w:rPr>
            </w:pPr>
          </w:p>
          <w:p w14:paraId="7543C912" w14:textId="0AEA8737" w:rsidR="00F40A6F" w:rsidRPr="00AF773C" w:rsidRDefault="00F40A6F" w:rsidP="00F40A6F">
            <w:pPr>
              <w:jc w:val="center"/>
              <w:rPr>
                <w:color w:val="FF0000"/>
              </w:rPr>
            </w:pPr>
            <w:r>
              <w:t>7399002</w:t>
            </w:r>
          </w:p>
        </w:tc>
      </w:tr>
      <w:tr w:rsidR="00F40A6F" w14:paraId="5F9C2F5B" w14:textId="77777777" w:rsidTr="00E869C5">
        <w:tc>
          <w:tcPr>
            <w:tcW w:w="1661" w:type="dxa"/>
          </w:tcPr>
          <w:p w14:paraId="5914282C" w14:textId="77777777" w:rsidR="00F40A6F" w:rsidRDefault="00F40A6F" w:rsidP="00F40A6F">
            <w:pPr>
              <w:jc w:val="center"/>
            </w:pPr>
          </w:p>
          <w:p w14:paraId="7555F3D4" w14:textId="45C6CCF5" w:rsidR="00F40A6F" w:rsidRDefault="00F40A6F" w:rsidP="00F40A6F">
            <w:pPr>
              <w:jc w:val="center"/>
            </w:pPr>
            <w:r>
              <w:t>Przepust B-5</w:t>
            </w:r>
          </w:p>
          <w:p w14:paraId="6F51DF37" w14:textId="77777777" w:rsidR="00F40A6F" w:rsidRDefault="00F40A6F" w:rsidP="00F40A6F">
            <w:pPr>
              <w:jc w:val="center"/>
            </w:pPr>
          </w:p>
        </w:tc>
        <w:tc>
          <w:tcPr>
            <w:tcW w:w="1845" w:type="dxa"/>
          </w:tcPr>
          <w:p w14:paraId="7D77EFAB" w14:textId="77777777" w:rsidR="00F40A6F" w:rsidRPr="00DE2553" w:rsidRDefault="00F40A6F" w:rsidP="00F40A6F">
            <w:pPr>
              <w:jc w:val="center"/>
            </w:pPr>
          </w:p>
          <w:p w14:paraId="32ED2862" w14:textId="3EF261C8" w:rsidR="00F40A6F" w:rsidRPr="00DE2553" w:rsidRDefault="00F40A6F" w:rsidP="00F40A6F">
            <w:pPr>
              <w:jc w:val="center"/>
            </w:pPr>
            <w:r w:rsidRPr="00DE2553">
              <w:t>Rzeka Mała Widawka</w:t>
            </w:r>
          </w:p>
        </w:tc>
        <w:tc>
          <w:tcPr>
            <w:tcW w:w="1477" w:type="dxa"/>
          </w:tcPr>
          <w:p w14:paraId="111DA452" w14:textId="77777777" w:rsidR="00F40A6F" w:rsidRPr="00AF773C" w:rsidRDefault="00F40A6F" w:rsidP="00F40A6F">
            <w:pPr>
              <w:jc w:val="center"/>
              <w:rPr>
                <w:color w:val="FF0000"/>
              </w:rPr>
            </w:pPr>
          </w:p>
          <w:p w14:paraId="4F33048D" w14:textId="1DB03737" w:rsidR="00F40A6F" w:rsidRPr="00AF773C" w:rsidRDefault="00F40A6F" w:rsidP="00F40A6F">
            <w:pPr>
              <w:jc w:val="center"/>
              <w:rPr>
                <w:color w:val="FF0000"/>
              </w:rPr>
            </w:pPr>
            <w:r w:rsidRPr="000F2C4F">
              <w:t>100611_5.0012</w:t>
            </w:r>
          </w:p>
        </w:tc>
        <w:tc>
          <w:tcPr>
            <w:tcW w:w="1662" w:type="dxa"/>
          </w:tcPr>
          <w:p w14:paraId="56C232FF" w14:textId="77777777" w:rsidR="00F40A6F" w:rsidRPr="00AF773C" w:rsidRDefault="00F40A6F" w:rsidP="00F40A6F">
            <w:pPr>
              <w:jc w:val="center"/>
              <w:rPr>
                <w:color w:val="FF0000"/>
              </w:rPr>
            </w:pPr>
          </w:p>
          <w:p w14:paraId="734283F7" w14:textId="7C4F0171" w:rsidR="00F40A6F" w:rsidRPr="00AF773C" w:rsidRDefault="00F40A6F" w:rsidP="00F40A6F">
            <w:pPr>
              <w:jc w:val="center"/>
              <w:rPr>
                <w:color w:val="FF0000"/>
              </w:rPr>
            </w:pPr>
            <w:r w:rsidRPr="001212FE">
              <w:t>518, 519</w:t>
            </w:r>
          </w:p>
        </w:tc>
        <w:tc>
          <w:tcPr>
            <w:tcW w:w="1662" w:type="dxa"/>
          </w:tcPr>
          <w:p w14:paraId="710A6A13" w14:textId="77777777" w:rsidR="00F40A6F" w:rsidRPr="00AF773C" w:rsidRDefault="00F40A6F" w:rsidP="00F40A6F">
            <w:pPr>
              <w:jc w:val="center"/>
              <w:rPr>
                <w:color w:val="FF0000"/>
              </w:rPr>
            </w:pPr>
          </w:p>
          <w:p w14:paraId="59CD8667" w14:textId="37945D34" w:rsidR="00F40A6F" w:rsidRPr="00AF773C" w:rsidRDefault="00F40A6F" w:rsidP="00F40A6F">
            <w:pPr>
              <w:jc w:val="center"/>
              <w:rPr>
                <w:color w:val="FF0000"/>
              </w:rPr>
            </w:pPr>
            <w:r>
              <w:t>5712724</w:t>
            </w:r>
          </w:p>
        </w:tc>
        <w:tc>
          <w:tcPr>
            <w:tcW w:w="1662" w:type="dxa"/>
          </w:tcPr>
          <w:p w14:paraId="7EBC2142" w14:textId="77777777" w:rsidR="00F40A6F" w:rsidRPr="00AF773C" w:rsidRDefault="00F40A6F" w:rsidP="00F40A6F">
            <w:pPr>
              <w:jc w:val="center"/>
              <w:rPr>
                <w:color w:val="FF0000"/>
              </w:rPr>
            </w:pPr>
          </w:p>
          <w:p w14:paraId="3CA9F802" w14:textId="1254DD96" w:rsidR="00F40A6F" w:rsidRPr="00AF773C" w:rsidRDefault="00F40A6F" w:rsidP="00F40A6F">
            <w:pPr>
              <w:jc w:val="center"/>
              <w:rPr>
                <w:color w:val="FF0000"/>
              </w:rPr>
            </w:pPr>
            <w:r>
              <w:t>7398148</w:t>
            </w:r>
          </w:p>
        </w:tc>
      </w:tr>
      <w:tr w:rsidR="00F40A6F" w14:paraId="3B7D6B03" w14:textId="77777777" w:rsidTr="00E869C5">
        <w:tc>
          <w:tcPr>
            <w:tcW w:w="1661" w:type="dxa"/>
          </w:tcPr>
          <w:p w14:paraId="55F8B94B" w14:textId="77777777" w:rsidR="00F40A6F" w:rsidRDefault="00F40A6F" w:rsidP="00F40A6F">
            <w:pPr>
              <w:jc w:val="center"/>
            </w:pPr>
          </w:p>
          <w:p w14:paraId="41E962DD" w14:textId="6749DB3C" w:rsidR="00F40A6F" w:rsidRDefault="00F40A6F" w:rsidP="00F40A6F">
            <w:pPr>
              <w:jc w:val="center"/>
            </w:pPr>
            <w:r>
              <w:t>Przepust B-6</w:t>
            </w:r>
          </w:p>
          <w:p w14:paraId="6524CEC7" w14:textId="77777777" w:rsidR="00F40A6F" w:rsidRDefault="00F40A6F" w:rsidP="00F40A6F">
            <w:pPr>
              <w:jc w:val="center"/>
            </w:pPr>
          </w:p>
        </w:tc>
        <w:tc>
          <w:tcPr>
            <w:tcW w:w="1845" w:type="dxa"/>
          </w:tcPr>
          <w:p w14:paraId="3182925A" w14:textId="77777777" w:rsidR="00F40A6F" w:rsidRPr="00AF773C" w:rsidRDefault="00F40A6F" w:rsidP="00F40A6F">
            <w:pPr>
              <w:jc w:val="center"/>
              <w:rPr>
                <w:color w:val="FF0000"/>
              </w:rPr>
            </w:pPr>
          </w:p>
          <w:p w14:paraId="501DA68C" w14:textId="4580007E" w:rsidR="00F40A6F" w:rsidRPr="00AF773C" w:rsidRDefault="00F40A6F" w:rsidP="00F40A6F">
            <w:pPr>
              <w:jc w:val="center"/>
              <w:rPr>
                <w:color w:val="FF0000"/>
              </w:rPr>
            </w:pPr>
            <w:r w:rsidRPr="000B6134">
              <w:t>Rów MW-5</w:t>
            </w:r>
          </w:p>
        </w:tc>
        <w:tc>
          <w:tcPr>
            <w:tcW w:w="1477" w:type="dxa"/>
          </w:tcPr>
          <w:p w14:paraId="0BEE25AD" w14:textId="77777777" w:rsidR="00F40A6F" w:rsidRPr="00AF773C" w:rsidRDefault="00F40A6F" w:rsidP="00F40A6F">
            <w:pPr>
              <w:jc w:val="center"/>
              <w:rPr>
                <w:color w:val="FF0000"/>
              </w:rPr>
            </w:pPr>
          </w:p>
          <w:p w14:paraId="1C8B252C" w14:textId="010E184E" w:rsidR="00F40A6F" w:rsidRPr="00AF773C" w:rsidRDefault="00F40A6F" w:rsidP="00F40A6F">
            <w:pPr>
              <w:jc w:val="center"/>
              <w:rPr>
                <w:color w:val="FF0000"/>
              </w:rPr>
            </w:pPr>
            <w:r w:rsidRPr="000F2C4F">
              <w:t>100611_5.0012</w:t>
            </w:r>
          </w:p>
        </w:tc>
        <w:tc>
          <w:tcPr>
            <w:tcW w:w="1662" w:type="dxa"/>
          </w:tcPr>
          <w:p w14:paraId="7C9B00ED" w14:textId="77777777" w:rsidR="00F40A6F" w:rsidRPr="00AF773C" w:rsidRDefault="00F40A6F" w:rsidP="00F40A6F">
            <w:pPr>
              <w:jc w:val="center"/>
              <w:rPr>
                <w:color w:val="FF0000"/>
              </w:rPr>
            </w:pPr>
          </w:p>
          <w:p w14:paraId="211DDA6F" w14:textId="18BCBE6E" w:rsidR="00F40A6F" w:rsidRPr="00AF773C" w:rsidRDefault="00F40A6F" w:rsidP="00F40A6F">
            <w:pPr>
              <w:jc w:val="center"/>
              <w:rPr>
                <w:color w:val="FF0000"/>
              </w:rPr>
            </w:pPr>
            <w:r w:rsidRPr="001212FE">
              <w:t>517, 518</w:t>
            </w:r>
          </w:p>
        </w:tc>
        <w:tc>
          <w:tcPr>
            <w:tcW w:w="1662" w:type="dxa"/>
          </w:tcPr>
          <w:p w14:paraId="106E78E3" w14:textId="77777777" w:rsidR="00F40A6F" w:rsidRPr="00AF773C" w:rsidRDefault="00F40A6F" w:rsidP="00F40A6F">
            <w:pPr>
              <w:jc w:val="center"/>
              <w:rPr>
                <w:color w:val="FF0000"/>
              </w:rPr>
            </w:pPr>
          </w:p>
          <w:p w14:paraId="115198D0" w14:textId="79204AB1" w:rsidR="00F40A6F" w:rsidRPr="00AF773C" w:rsidRDefault="00F40A6F" w:rsidP="00F40A6F">
            <w:pPr>
              <w:jc w:val="center"/>
              <w:rPr>
                <w:color w:val="FF0000"/>
              </w:rPr>
            </w:pPr>
            <w:r w:rsidRPr="005B7305">
              <w:t>5712598</w:t>
            </w:r>
          </w:p>
        </w:tc>
        <w:tc>
          <w:tcPr>
            <w:tcW w:w="1662" w:type="dxa"/>
          </w:tcPr>
          <w:p w14:paraId="1ED9551D" w14:textId="77777777" w:rsidR="00F40A6F" w:rsidRPr="00AF773C" w:rsidRDefault="00F40A6F" w:rsidP="00F40A6F">
            <w:pPr>
              <w:jc w:val="center"/>
              <w:rPr>
                <w:color w:val="FF0000"/>
              </w:rPr>
            </w:pPr>
          </w:p>
          <w:p w14:paraId="026017CB" w14:textId="12A2F1A9" w:rsidR="00F40A6F" w:rsidRPr="00AF773C" w:rsidRDefault="00F40A6F" w:rsidP="00F40A6F">
            <w:pPr>
              <w:jc w:val="center"/>
              <w:rPr>
                <w:color w:val="FF0000"/>
              </w:rPr>
            </w:pPr>
            <w:r w:rsidRPr="005B7305">
              <w:t>7398574</w:t>
            </w:r>
          </w:p>
        </w:tc>
      </w:tr>
      <w:tr w:rsidR="00F40A6F" w14:paraId="4ABF9D2C" w14:textId="77777777" w:rsidTr="00E869C5">
        <w:tc>
          <w:tcPr>
            <w:tcW w:w="1661" w:type="dxa"/>
          </w:tcPr>
          <w:p w14:paraId="1C60BABB" w14:textId="77777777" w:rsidR="00F40A6F" w:rsidRDefault="00F40A6F" w:rsidP="00F40A6F">
            <w:pPr>
              <w:jc w:val="center"/>
            </w:pPr>
          </w:p>
          <w:p w14:paraId="45E84FFB" w14:textId="17787F9A" w:rsidR="00F40A6F" w:rsidRDefault="00F40A6F" w:rsidP="00F40A6F">
            <w:pPr>
              <w:jc w:val="center"/>
            </w:pPr>
            <w:r>
              <w:t>Przepust B-7</w:t>
            </w:r>
          </w:p>
          <w:p w14:paraId="7EA6E7F7" w14:textId="77777777" w:rsidR="00F40A6F" w:rsidRDefault="00F40A6F" w:rsidP="00F40A6F">
            <w:pPr>
              <w:jc w:val="center"/>
            </w:pPr>
          </w:p>
        </w:tc>
        <w:tc>
          <w:tcPr>
            <w:tcW w:w="1845" w:type="dxa"/>
          </w:tcPr>
          <w:p w14:paraId="7C5124ED" w14:textId="77777777" w:rsidR="00F40A6F" w:rsidRPr="00AF773C" w:rsidRDefault="00F40A6F" w:rsidP="00F40A6F">
            <w:pPr>
              <w:jc w:val="center"/>
              <w:rPr>
                <w:color w:val="FF0000"/>
              </w:rPr>
            </w:pPr>
          </w:p>
          <w:p w14:paraId="641DF0BB" w14:textId="26F9B458" w:rsidR="00F40A6F" w:rsidRPr="00AF773C" w:rsidRDefault="00F40A6F" w:rsidP="00F40A6F">
            <w:pPr>
              <w:jc w:val="center"/>
              <w:rPr>
                <w:color w:val="FF0000"/>
              </w:rPr>
            </w:pPr>
            <w:r w:rsidRPr="00DE2553">
              <w:t>Rzeka Mała Widawka</w:t>
            </w:r>
          </w:p>
        </w:tc>
        <w:tc>
          <w:tcPr>
            <w:tcW w:w="1477" w:type="dxa"/>
          </w:tcPr>
          <w:p w14:paraId="0B5AD92C" w14:textId="77777777" w:rsidR="00F40A6F" w:rsidRPr="00AF773C" w:rsidRDefault="00F40A6F" w:rsidP="00F40A6F">
            <w:pPr>
              <w:jc w:val="center"/>
              <w:rPr>
                <w:color w:val="FF0000"/>
              </w:rPr>
            </w:pPr>
          </w:p>
          <w:p w14:paraId="6BA91577" w14:textId="3682A0BA" w:rsidR="00F40A6F" w:rsidRPr="00AF773C" w:rsidRDefault="00F40A6F" w:rsidP="00F40A6F">
            <w:pPr>
              <w:jc w:val="center"/>
              <w:rPr>
                <w:color w:val="FF0000"/>
              </w:rPr>
            </w:pPr>
            <w:r w:rsidRPr="000F2C4F">
              <w:t>100611_5.0012</w:t>
            </w:r>
          </w:p>
        </w:tc>
        <w:tc>
          <w:tcPr>
            <w:tcW w:w="1662" w:type="dxa"/>
          </w:tcPr>
          <w:p w14:paraId="3413A649" w14:textId="77777777" w:rsidR="00F40A6F" w:rsidRPr="00AF773C" w:rsidRDefault="00F40A6F" w:rsidP="00F40A6F">
            <w:pPr>
              <w:jc w:val="center"/>
              <w:rPr>
                <w:color w:val="FF0000"/>
              </w:rPr>
            </w:pPr>
          </w:p>
          <w:p w14:paraId="50A966C6" w14:textId="6A83E74A" w:rsidR="00F40A6F" w:rsidRPr="00AF773C" w:rsidRDefault="00F40A6F" w:rsidP="00F40A6F">
            <w:pPr>
              <w:jc w:val="center"/>
              <w:rPr>
                <w:color w:val="FF0000"/>
              </w:rPr>
            </w:pPr>
            <w:r w:rsidRPr="001212FE">
              <w:t>517, 518</w:t>
            </w:r>
          </w:p>
        </w:tc>
        <w:tc>
          <w:tcPr>
            <w:tcW w:w="1662" w:type="dxa"/>
          </w:tcPr>
          <w:p w14:paraId="7DC649BF" w14:textId="77777777" w:rsidR="00F40A6F" w:rsidRPr="00AF773C" w:rsidRDefault="00F40A6F" w:rsidP="00F40A6F">
            <w:pPr>
              <w:jc w:val="center"/>
              <w:rPr>
                <w:color w:val="FF0000"/>
              </w:rPr>
            </w:pPr>
          </w:p>
          <w:p w14:paraId="0DD88D2E" w14:textId="3B08251D" w:rsidR="00F40A6F" w:rsidRPr="00AF773C" w:rsidRDefault="00F40A6F" w:rsidP="00F40A6F">
            <w:pPr>
              <w:jc w:val="center"/>
              <w:rPr>
                <w:color w:val="FF0000"/>
              </w:rPr>
            </w:pPr>
            <w:r>
              <w:t>5712543</w:t>
            </w:r>
          </w:p>
        </w:tc>
        <w:tc>
          <w:tcPr>
            <w:tcW w:w="1662" w:type="dxa"/>
          </w:tcPr>
          <w:p w14:paraId="5A068073" w14:textId="77777777" w:rsidR="00F40A6F" w:rsidRPr="00AF773C" w:rsidRDefault="00F40A6F" w:rsidP="00F40A6F">
            <w:pPr>
              <w:jc w:val="center"/>
              <w:rPr>
                <w:color w:val="FF0000"/>
              </w:rPr>
            </w:pPr>
          </w:p>
          <w:p w14:paraId="47ACC99E" w14:textId="467AA13B" w:rsidR="00F40A6F" w:rsidRPr="00AF773C" w:rsidRDefault="00F40A6F" w:rsidP="00F40A6F">
            <w:pPr>
              <w:jc w:val="center"/>
              <w:rPr>
                <w:color w:val="FF0000"/>
              </w:rPr>
            </w:pPr>
            <w:r>
              <w:t>739858</w:t>
            </w:r>
            <w:r w:rsidRPr="005B7305">
              <w:t>4</w:t>
            </w:r>
          </w:p>
        </w:tc>
      </w:tr>
      <w:tr w:rsidR="00F40A6F" w14:paraId="079F200C" w14:textId="77777777" w:rsidTr="00E869C5">
        <w:tc>
          <w:tcPr>
            <w:tcW w:w="1661" w:type="dxa"/>
          </w:tcPr>
          <w:p w14:paraId="6701A61A" w14:textId="77777777" w:rsidR="00F40A6F" w:rsidRPr="001E3D29" w:rsidRDefault="00F40A6F" w:rsidP="00F40A6F">
            <w:pPr>
              <w:jc w:val="center"/>
            </w:pPr>
          </w:p>
          <w:p w14:paraId="454E1AD9" w14:textId="3BB7C74F" w:rsidR="00F40A6F" w:rsidRPr="001E3D29" w:rsidRDefault="00F40A6F" w:rsidP="00F40A6F">
            <w:pPr>
              <w:jc w:val="center"/>
            </w:pPr>
            <w:r w:rsidRPr="001E3D29">
              <w:t>Przepust B-8</w:t>
            </w:r>
          </w:p>
          <w:p w14:paraId="3F442A1B" w14:textId="77777777" w:rsidR="00F40A6F" w:rsidRPr="001E3D29" w:rsidRDefault="00F40A6F" w:rsidP="00F40A6F">
            <w:pPr>
              <w:jc w:val="center"/>
            </w:pPr>
          </w:p>
        </w:tc>
        <w:tc>
          <w:tcPr>
            <w:tcW w:w="1845" w:type="dxa"/>
          </w:tcPr>
          <w:p w14:paraId="6068C3C8" w14:textId="77777777" w:rsidR="00F40A6F" w:rsidRPr="001E3D29" w:rsidRDefault="00F40A6F" w:rsidP="00F40A6F">
            <w:pPr>
              <w:jc w:val="center"/>
            </w:pPr>
          </w:p>
          <w:p w14:paraId="35102CF8" w14:textId="27FFC9B9" w:rsidR="00F40A6F" w:rsidRPr="001E3D29" w:rsidRDefault="00F40A6F" w:rsidP="00F40A6F">
            <w:pPr>
              <w:jc w:val="center"/>
            </w:pPr>
            <w:r w:rsidRPr="001E3D29">
              <w:t>Rzeka Mała Widawka</w:t>
            </w:r>
          </w:p>
        </w:tc>
        <w:tc>
          <w:tcPr>
            <w:tcW w:w="1477" w:type="dxa"/>
          </w:tcPr>
          <w:p w14:paraId="5F343ABA" w14:textId="77777777" w:rsidR="00F40A6F" w:rsidRPr="001E3D29" w:rsidRDefault="00F40A6F" w:rsidP="00F40A6F">
            <w:pPr>
              <w:jc w:val="center"/>
            </w:pPr>
          </w:p>
          <w:p w14:paraId="4899F3CB" w14:textId="1F7C64D2" w:rsidR="00F40A6F" w:rsidRPr="001E3D29" w:rsidRDefault="00F40A6F" w:rsidP="00F40A6F">
            <w:pPr>
              <w:jc w:val="center"/>
            </w:pPr>
            <w:r w:rsidRPr="001E3D29">
              <w:t>100611_5.0012</w:t>
            </w:r>
          </w:p>
        </w:tc>
        <w:tc>
          <w:tcPr>
            <w:tcW w:w="1662" w:type="dxa"/>
          </w:tcPr>
          <w:p w14:paraId="194B2BA8" w14:textId="77777777" w:rsidR="00F40A6F" w:rsidRPr="00AF773C" w:rsidRDefault="00F40A6F" w:rsidP="00F40A6F">
            <w:pPr>
              <w:jc w:val="center"/>
              <w:rPr>
                <w:color w:val="FF0000"/>
              </w:rPr>
            </w:pPr>
          </w:p>
          <w:p w14:paraId="3D8BFA1D" w14:textId="77777777" w:rsidR="00F40A6F" w:rsidRDefault="00F40A6F" w:rsidP="00F40A6F">
            <w:pPr>
              <w:jc w:val="center"/>
            </w:pPr>
            <w:r w:rsidRPr="005A448A">
              <w:t>517, 524</w:t>
            </w:r>
          </w:p>
          <w:p w14:paraId="552A9A72" w14:textId="388E136C" w:rsidR="00F40A6F" w:rsidRPr="00AF773C" w:rsidRDefault="00F40A6F" w:rsidP="00F40A6F">
            <w:pPr>
              <w:jc w:val="center"/>
              <w:rPr>
                <w:color w:val="FF0000"/>
              </w:rPr>
            </w:pPr>
          </w:p>
        </w:tc>
        <w:tc>
          <w:tcPr>
            <w:tcW w:w="1662" w:type="dxa"/>
          </w:tcPr>
          <w:p w14:paraId="75D86768" w14:textId="77777777" w:rsidR="00F40A6F" w:rsidRPr="00AF773C" w:rsidRDefault="00F40A6F" w:rsidP="00F40A6F">
            <w:pPr>
              <w:jc w:val="center"/>
              <w:rPr>
                <w:color w:val="FF0000"/>
              </w:rPr>
            </w:pPr>
          </w:p>
          <w:p w14:paraId="5E73F03D" w14:textId="0A03EFC1" w:rsidR="00F40A6F" w:rsidRPr="00AF773C" w:rsidRDefault="00F40A6F" w:rsidP="00F40A6F">
            <w:pPr>
              <w:jc w:val="center"/>
              <w:rPr>
                <w:color w:val="FF0000"/>
              </w:rPr>
            </w:pPr>
            <w:r>
              <w:t>5712510</w:t>
            </w:r>
          </w:p>
        </w:tc>
        <w:tc>
          <w:tcPr>
            <w:tcW w:w="1662" w:type="dxa"/>
          </w:tcPr>
          <w:p w14:paraId="280DC8FC" w14:textId="77777777" w:rsidR="00F40A6F" w:rsidRPr="00AF773C" w:rsidRDefault="00F40A6F" w:rsidP="00F40A6F">
            <w:pPr>
              <w:jc w:val="center"/>
              <w:rPr>
                <w:color w:val="FF0000"/>
              </w:rPr>
            </w:pPr>
          </w:p>
          <w:p w14:paraId="20D4326C" w14:textId="33E4271E" w:rsidR="00F40A6F" w:rsidRPr="00AF773C" w:rsidRDefault="00F40A6F" w:rsidP="00F40A6F">
            <w:pPr>
              <w:jc w:val="center"/>
              <w:rPr>
                <w:color w:val="FF0000"/>
              </w:rPr>
            </w:pPr>
            <w:r>
              <w:t>7398630</w:t>
            </w:r>
          </w:p>
        </w:tc>
      </w:tr>
      <w:tr w:rsidR="00F40A6F" w14:paraId="5F06AC26" w14:textId="77777777" w:rsidTr="00E869C5">
        <w:tc>
          <w:tcPr>
            <w:tcW w:w="1661" w:type="dxa"/>
          </w:tcPr>
          <w:p w14:paraId="7CDF3C83" w14:textId="77777777" w:rsidR="00F40A6F" w:rsidRDefault="00F40A6F" w:rsidP="00F40A6F">
            <w:pPr>
              <w:jc w:val="center"/>
            </w:pPr>
          </w:p>
          <w:p w14:paraId="1B21754A" w14:textId="3957F5C4" w:rsidR="00F40A6F" w:rsidRDefault="00F40A6F" w:rsidP="00F40A6F">
            <w:pPr>
              <w:jc w:val="center"/>
            </w:pPr>
            <w:r>
              <w:t>Przepust B-8.1</w:t>
            </w:r>
          </w:p>
          <w:p w14:paraId="3FA1D025" w14:textId="77777777" w:rsidR="00F40A6F" w:rsidRDefault="00F40A6F" w:rsidP="00F40A6F">
            <w:pPr>
              <w:jc w:val="center"/>
            </w:pPr>
          </w:p>
        </w:tc>
        <w:tc>
          <w:tcPr>
            <w:tcW w:w="1845" w:type="dxa"/>
          </w:tcPr>
          <w:p w14:paraId="6D9D498F" w14:textId="77777777" w:rsidR="00F40A6F" w:rsidRPr="00AF773C" w:rsidRDefault="00F40A6F" w:rsidP="00F40A6F">
            <w:pPr>
              <w:jc w:val="center"/>
              <w:rPr>
                <w:color w:val="FF0000"/>
              </w:rPr>
            </w:pPr>
          </w:p>
          <w:p w14:paraId="3DBAE4DF" w14:textId="71B09030" w:rsidR="00F40A6F" w:rsidRPr="00AF773C" w:rsidRDefault="00F40A6F" w:rsidP="00F40A6F">
            <w:pPr>
              <w:jc w:val="center"/>
              <w:rPr>
                <w:color w:val="FF0000"/>
              </w:rPr>
            </w:pPr>
            <w:r w:rsidRPr="000B6134">
              <w:t>Rów MW-7</w:t>
            </w:r>
          </w:p>
        </w:tc>
        <w:tc>
          <w:tcPr>
            <w:tcW w:w="1477" w:type="dxa"/>
          </w:tcPr>
          <w:p w14:paraId="3601B6E2" w14:textId="77777777" w:rsidR="00F40A6F" w:rsidRPr="00AF773C" w:rsidRDefault="00F40A6F" w:rsidP="00F40A6F">
            <w:pPr>
              <w:jc w:val="center"/>
              <w:rPr>
                <w:color w:val="FF0000"/>
              </w:rPr>
            </w:pPr>
          </w:p>
          <w:p w14:paraId="45EB1927" w14:textId="3829996C" w:rsidR="00F40A6F" w:rsidRPr="00AF773C" w:rsidRDefault="00F40A6F" w:rsidP="00F40A6F">
            <w:pPr>
              <w:jc w:val="center"/>
              <w:rPr>
                <w:color w:val="FF0000"/>
              </w:rPr>
            </w:pPr>
            <w:r w:rsidRPr="000F2C4F">
              <w:t>100611_5.0012</w:t>
            </w:r>
          </w:p>
        </w:tc>
        <w:tc>
          <w:tcPr>
            <w:tcW w:w="1662" w:type="dxa"/>
          </w:tcPr>
          <w:p w14:paraId="5E097BBB" w14:textId="77777777" w:rsidR="00F40A6F" w:rsidRPr="00AF773C" w:rsidRDefault="00F40A6F" w:rsidP="00F40A6F">
            <w:pPr>
              <w:jc w:val="center"/>
              <w:rPr>
                <w:color w:val="FF0000"/>
              </w:rPr>
            </w:pPr>
          </w:p>
          <w:p w14:paraId="6730B459" w14:textId="6E5B7145" w:rsidR="00F40A6F" w:rsidRPr="00AF773C" w:rsidRDefault="00F40A6F" w:rsidP="00F40A6F">
            <w:pPr>
              <w:jc w:val="center"/>
              <w:rPr>
                <w:color w:val="FF0000"/>
              </w:rPr>
            </w:pPr>
            <w:r w:rsidRPr="001212FE">
              <w:t>517, 518, 524, 525</w:t>
            </w:r>
          </w:p>
        </w:tc>
        <w:tc>
          <w:tcPr>
            <w:tcW w:w="1662" w:type="dxa"/>
          </w:tcPr>
          <w:p w14:paraId="3C771BC0" w14:textId="77777777" w:rsidR="00F40A6F" w:rsidRPr="00AF773C" w:rsidRDefault="00F40A6F" w:rsidP="00F40A6F">
            <w:pPr>
              <w:jc w:val="center"/>
              <w:rPr>
                <w:color w:val="FF0000"/>
              </w:rPr>
            </w:pPr>
          </w:p>
          <w:p w14:paraId="5283A99A" w14:textId="40707BC7" w:rsidR="00F40A6F" w:rsidRPr="00AF773C" w:rsidRDefault="00F40A6F" w:rsidP="00F40A6F">
            <w:pPr>
              <w:jc w:val="center"/>
              <w:rPr>
                <w:color w:val="FF0000"/>
              </w:rPr>
            </w:pPr>
            <w:r>
              <w:t>5712502</w:t>
            </w:r>
          </w:p>
        </w:tc>
        <w:tc>
          <w:tcPr>
            <w:tcW w:w="1662" w:type="dxa"/>
          </w:tcPr>
          <w:p w14:paraId="480702C7" w14:textId="77777777" w:rsidR="00F40A6F" w:rsidRPr="00AF773C" w:rsidRDefault="00F40A6F" w:rsidP="00F40A6F">
            <w:pPr>
              <w:jc w:val="center"/>
              <w:rPr>
                <w:color w:val="FF0000"/>
              </w:rPr>
            </w:pPr>
          </w:p>
          <w:p w14:paraId="200E48AC" w14:textId="50025C9E" w:rsidR="00F40A6F" w:rsidRPr="00AF773C" w:rsidRDefault="00F40A6F" w:rsidP="00F40A6F">
            <w:pPr>
              <w:jc w:val="center"/>
              <w:rPr>
                <w:color w:val="FF0000"/>
              </w:rPr>
            </w:pPr>
            <w:r>
              <w:t>7398587</w:t>
            </w:r>
          </w:p>
        </w:tc>
      </w:tr>
      <w:tr w:rsidR="00F40A6F" w14:paraId="5B131DFA" w14:textId="77777777" w:rsidTr="00E869C5">
        <w:tc>
          <w:tcPr>
            <w:tcW w:w="1661" w:type="dxa"/>
          </w:tcPr>
          <w:p w14:paraId="45FD4350" w14:textId="77777777" w:rsidR="00F40A6F" w:rsidRDefault="00F40A6F" w:rsidP="00F40A6F">
            <w:pPr>
              <w:jc w:val="center"/>
            </w:pPr>
          </w:p>
          <w:p w14:paraId="200C27FC" w14:textId="2872B422" w:rsidR="00F40A6F" w:rsidRDefault="00F40A6F" w:rsidP="00F40A6F">
            <w:pPr>
              <w:jc w:val="center"/>
            </w:pPr>
            <w:r>
              <w:t>Przepust B-9</w:t>
            </w:r>
          </w:p>
          <w:p w14:paraId="72CA3E20" w14:textId="77777777" w:rsidR="00F40A6F" w:rsidRDefault="00F40A6F" w:rsidP="00F40A6F">
            <w:pPr>
              <w:jc w:val="center"/>
            </w:pPr>
          </w:p>
        </w:tc>
        <w:tc>
          <w:tcPr>
            <w:tcW w:w="1845" w:type="dxa"/>
          </w:tcPr>
          <w:p w14:paraId="0D66B2CF" w14:textId="77777777" w:rsidR="00F40A6F" w:rsidRPr="00AF773C" w:rsidRDefault="00F40A6F" w:rsidP="00F40A6F">
            <w:pPr>
              <w:jc w:val="center"/>
              <w:rPr>
                <w:color w:val="FF0000"/>
              </w:rPr>
            </w:pPr>
          </w:p>
          <w:p w14:paraId="53BE44A4" w14:textId="71C2C5A8" w:rsidR="00F40A6F" w:rsidRPr="00EA3056" w:rsidRDefault="00F40A6F" w:rsidP="00F40A6F">
            <w:pPr>
              <w:jc w:val="center"/>
            </w:pPr>
            <w:r w:rsidRPr="00DE2553">
              <w:t>Rzeka Mała Widawka</w:t>
            </w:r>
          </w:p>
        </w:tc>
        <w:tc>
          <w:tcPr>
            <w:tcW w:w="1477" w:type="dxa"/>
          </w:tcPr>
          <w:p w14:paraId="1F1ED918" w14:textId="77777777" w:rsidR="00F40A6F" w:rsidRPr="00AF773C" w:rsidRDefault="00F40A6F" w:rsidP="00F40A6F">
            <w:pPr>
              <w:jc w:val="center"/>
              <w:rPr>
                <w:color w:val="FF0000"/>
              </w:rPr>
            </w:pPr>
          </w:p>
          <w:p w14:paraId="455C1A86" w14:textId="364E8D15" w:rsidR="00F40A6F" w:rsidRPr="00AF773C" w:rsidRDefault="00F40A6F" w:rsidP="00F40A6F">
            <w:pPr>
              <w:jc w:val="center"/>
              <w:rPr>
                <w:color w:val="FF0000"/>
              </w:rPr>
            </w:pPr>
            <w:r w:rsidRPr="000F2C4F">
              <w:t>100611_5.0012</w:t>
            </w:r>
          </w:p>
        </w:tc>
        <w:tc>
          <w:tcPr>
            <w:tcW w:w="1662" w:type="dxa"/>
          </w:tcPr>
          <w:p w14:paraId="7CCB723F" w14:textId="77777777" w:rsidR="00F40A6F" w:rsidRPr="00AF773C" w:rsidRDefault="00F40A6F" w:rsidP="00F40A6F">
            <w:pPr>
              <w:jc w:val="center"/>
              <w:rPr>
                <w:color w:val="FF0000"/>
              </w:rPr>
            </w:pPr>
          </w:p>
          <w:p w14:paraId="79726370" w14:textId="3DF78AAD" w:rsidR="00F40A6F" w:rsidRPr="00AF773C" w:rsidRDefault="00F40A6F" w:rsidP="00F40A6F">
            <w:pPr>
              <w:jc w:val="center"/>
              <w:rPr>
                <w:color w:val="FF0000"/>
              </w:rPr>
            </w:pPr>
            <w:r w:rsidRPr="001212FE">
              <w:t>525, 531</w:t>
            </w:r>
          </w:p>
        </w:tc>
        <w:tc>
          <w:tcPr>
            <w:tcW w:w="1662" w:type="dxa"/>
          </w:tcPr>
          <w:p w14:paraId="35D2A931" w14:textId="77777777" w:rsidR="00F40A6F" w:rsidRPr="00AF773C" w:rsidRDefault="00F40A6F" w:rsidP="00F40A6F">
            <w:pPr>
              <w:jc w:val="center"/>
              <w:rPr>
                <w:color w:val="FF0000"/>
              </w:rPr>
            </w:pPr>
          </w:p>
          <w:p w14:paraId="345DBAF2" w14:textId="6DB1803C" w:rsidR="00F40A6F" w:rsidRPr="00AF773C" w:rsidRDefault="00F40A6F" w:rsidP="00F40A6F">
            <w:pPr>
              <w:jc w:val="center"/>
              <w:rPr>
                <w:color w:val="FF0000"/>
              </w:rPr>
            </w:pPr>
            <w:r w:rsidRPr="0059467C">
              <w:t>5711932</w:t>
            </w:r>
          </w:p>
        </w:tc>
        <w:tc>
          <w:tcPr>
            <w:tcW w:w="1662" w:type="dxa"/>
          </w:tcPr>
          <w:p w14:paraId="158D4F75" w14:textId="77777777" w:rsidR="00F40A6F" w:rsidRPr="00AF773C" w:rsidRDefault="00F40A6F" w:rsidP="00F40A6F">
            <w:pPr>
              <w:jc w:val="center"/>
              <w:rPr>
                <w:color w:val="FF0000"/>
              </w:rPr>
            </w:pPr>
          </w:p>
          <w:p w14:paraId="0AD9A81D" w14:textId="692E0083" w:rsidR="00F40A6F" w:rsidRPr="00AF773C" w:rsidRDefault="00F40A6F" w:rsidP="00F40A6F">
            <w:pPr>
              <w:jc w:val="center"/>
              <w:rPr>
                <w:color w:val="FF0000"/>
              </w:rPr>
            </w:pPr>
            <w:r>
              <w:t>7398691</w:t>
            </w:r>
          </w:p>
        </w:tc>
      </w:tr>
      <w:tr w:rsidR="00F40A6F" w14:paraId="54BF4172" w14:textId="77777777" w:rsidTr="00E869C5">
        <w:tc>
          <w:tcPr>
            <w:tcW w:w="1661" w:type="dxa"/>
          </w:tcPr>
          <w:p w14:paraId="24B90C93" w14:textId="77777777" w:rsidR="00F40A6F" w:rsidRDefault="00F40A6F" w:rsidP="00F40A6F">
            <w:pPr>
              <w:jc w:val="center"/>
            </w:pPr>
          </w:p>
          <w:p w14:paraId="6A2431C6" w14:textId="3E2A003C" w:rsidR="00F40A6F" w:rsidRDefault="00F40A6F" w:rsidP="00F40A6F">
            <w:pPr>
              <w:jc w:val="center"/>
            </w:pPr>
            <w:r>
              <w:t>Przepust B-10</w:t>
            </w:r>
          </w:p>
          <w:p w14:paraId="3152956D" w14:textId="77777777" w:rsidR="00F40A6F" w:rsidRDefault="00F40A6F" w:rsidP="00F40A6F">
            <w:pPr>
              <w:jc w:val="both"/>
            </w:pPr>
          </w:p>
        </w:tc>
        <w:tc>
          <w:tcPr>
            <w:tcW w:w="1845" w:type="dxa"/>
          </w:tcPr>
          <w:p w14:paraId="099678FC" w14:textId="77777777" w:rsidR="00F40A6F" w:rsidRPr="00AF773C" w:rsidRDefault="00F40A6F" w:rsidP="00F40A6F">
            <w:pPr>
              <w:jc w:val="center"/>
              <w:rPr>
                <w:color w:val="FF0000"/>
              </w:rPr>
            </w:pPr>
          </w:p>
          <w:p w14:paraId="483B456C" w14:textId="6132D687" w:rsidR="00F40A6F" w:rsidRPr="00AF773C" w:rsidRDefault="00F40A6F" w:rsidP="00F40A6F">
            <w:pPr>
              <w:jc w:val="center"/>
              <w:rPr>
                <w:color w:val="FF0000"/>
              </w:rPr>
            </w:pPr>
            <w:r w:rsidRPr="00E869C5">
              <w:t>Rów MW-7</w:t>
            </w:r>
          </w:p>
        </w:tc>
        <w:tc>
          <w:tcPr>
            <w:tcW w:w="1477" w:type="dxa"/>
          </w:tcPr>
          <w:p w14:paraId="2238EECA" w14:textId="77777777" w:rsidR="00F40A6F" w:rsidRPr="00AF773C" w:rsidRDefault="00F40A6F" w:rsidP="00F40A6F">
            <w:pPr>
              <w:jc w:val="center"/>
              <w:rPr>
                <w:color w:val="FF0000"/>
              </w:rPr>
            </w:pPr>
          </w:p>
          <w:p w14:paraId="24E31D5F" w14:textId="24014B9B" w:rsidR="00F40A6F" w:rsidRPr="00AF773C" w:rsidRDefault="00F40A6F" w:rsidP="00F40A6F">
            <w:pPr>
              <w:jc w:val="center"/>
              <w:rPr>
                <w:color w:val="FF0000"/>
              </w:rPr>
            </w:pPr>
            <w:r w:rsidRPr="000F2C4F">
              <w:t>100611_5.0012</w:t>
            </w:r>
          </w:p>
        </w:tc>
        <w:tc>
          <w:tcPr>
            <w:tcW w:w="1662" w:type="dxa"/>
          </w:tcPr>
          <w:p w14:paraId="56EB1296" w14:textId="77777777" w:rsidR="00F40A6F" w:rsidRPr="00AF773C" w:rsidRDefault="00F40A6F" w:rsidP="00F40A6F">
            <w:pPr>
              <w:jc w:val="center"/>
              <w:rPr>
                <w:color w:val="FF0000"/>
              </w:rPr>
            </w:pPr>
          </w:p>
          <w:p w14:paraId="37EA96E2" w14:textId="0AE3B6C8" w:rsidR="00F40A6F" w:rsidRPr="00AF773C" w:rsidRDefault="00F40A6F" w:rsidP="00F40A6F">
            <w:pPr>
              <w:jc w:val="center"/>
              <w:rPr>
                <w:color w:val="FF0000"/>
              </w:rPr>
            </w:pPr>
            <w:r w:rsidRPr="001212FE">
              <w:t>525</w:t>
            </w:r>
          </w:p>
        </w:tc>
        <w:tc>
          <w:tcPr>
            <w:tcW w:w="1662" w:type="dxa"/>
          </w:tcPr>
          <w:p w14:paraId="5E993A68" w14:textId="77777777" w:rsidR="00F40A6F" w:rsidRPr="00AF773C" w:rsidRDefault="00F40A6F" w:rsidP="00F40A6F">
            <w:pPr>
              <w:jc w:val="center"/>
              <w:rPr>
                <w:color w:val="FF0000"/>
              </w:rPr>
            </w:pPr>
          </w:p>
          <w:p w14:paraId="3DAB3FFB" w14:textId="3762800C" w:rsidR="00F40A6F" w:rsidRPr="00AF773C" w:rsidRDefault="00F40A6F" w:rsidP="00F40A6F">
            <w:pPr>
              <w:jc w:val="center"/>
              <w:rPr>
                <w:color w:val="FF0000"/>
              </w:rPr>
            </w:pPr>
            <w:r>
              <w:t>5712004</w:t>
            </w:r>
          </w:p>
        </w:tc>
        <w:tc>
          <w:tcPr>
            <w:tcW w:w="1662" w:type="dxa"/>
          </w:tcPr>
          <w:p w14:paraId="54F6495D" w14:textId="77777777" w:rsidR="00F40A6F" w:rsidRPr="00AF773C" w:rsidRDefault="00F40A6F" w:rsidP="00F40A6F">
            <w:pPr>
              <w:jc w:val="center"/>
              <w:rPr>
                <w:color w:val="FF0000"/>
              </w:rPr>
            </w:pPr>
          </w:p>
          <w:p w14:paraId="6DC25EE4" w14:textId="07694DF4" w:rsidR="00F40A6F" w:rsidRPr="00AF773C" w:rsidRDefault="00F40A6F" w:rsidP="00F40A6F">
            <w:pPr>
              <w:jc w:val="center"/>
              <w:rPr>
                <w:color w:val="FF0000"/>
              </w:rPr>
            </w:pPr>
            <w:r w:rsidRPr="003327F2">
              <w:t>7398387</w:t>
            </w:r>
          </w:p>
        </w:tc>
      </w:tr>
      <w:tr w:rsidR="00F40A6F" w14:paraId="3A49631B" w14:textId="77777777" w:rsidTr="00E869C5">
        <w:tc>
          <w:tcPr>
            <w:tcW w:w="1661" w:type="dxa"/>
          </w:tcPr>
          <w:p w14:paraId="5C4E50A9" w14:textId="77777777" w:rsidR="00F40A6F" w:rsidRDefault="00F40A6F" w:rsidP="00F40A6F">
            <w:pPr>
              <w:jc w:val="center"/>
            </w:pPr>
          </w:p>
          <w:p w14:paraId="4379518A" w14:textId="4ECD1FA5" w:rsidR="00F40A6F" w:rsidRDefault="00F40A6F" w:rsidP="00F40A6F">
            <w:pPr>
              <w:jc w:val="center"/>
            </w:pPr>
            <w:r>
              <w:t>Przepust B-11</w:t>
            </w:r>
          </w:p>
          <w:p w14:paraId="21FB8B37" w14:textId="77777777" w:rsidR="00F40A6F" w:rsidRDefault="00F40A6F" w:rsidP="00F40A6F">
            <w:pPr>
              <w:jc w:val="center"/>
            </w:pPr>
          </w:p>
        </w:tc>
        <w:tc>
          <w:tcPr>
            <w:tcW w:w="1845" w:type="dxa"/>
          </w:tcPr>
          <w:p w14:paraId="2039F56C" w14:textId="77777777" w:rsidR="00F40A6F" w:rsidRPr="00E869C5" w:rsidRDefault="00F40A6F" w:rsidP="00F40A6F">
            <w:pPr>
              <w:jc w:val="center"/>
            </w:pPr>
          </w:p>
          <w:p w14:paraId="4A18716E" w14:textId="77BA381B" w:rsidR="00F40A6F" w:rsidRPr="00E869C5" w:rsidRDefault="00F40A6F" w:rsidP="00F40A6F">
            <w:pPr>
              <w:jc w:val="center"/>
            </w:pPr>
            <w:r w:rsidRPr="00E869C5">
              <w:t>Rów MW-4-1-1-1</w:t>
            </w:r>
          </w:p>
        </w:tc>
        <w:tc>
          <w:tcPr>
            <w:tcW w:w="1477" w:type="dxa"/>
          </w:tcPr>
          <w:p w14:paraId="259F34B9" w14:textId="77777777" w:rsidR="00F40A6F" w:rsidRPr="00AF773C" w:rsidRDefault="00F40A6F" w:rsidP="00F40A6F">
            <w:pPr>
              <w:jc w:val="center"/>
              <w:rPr>
                <w:color w:val="FF0000"/>
              </w:rPr>
            </w:pPr>
          </w:p>
          <w:p w14:paraId="26C4687F" w14:textId="7C3E9BE0" w:rsidR="00F40A6F" w:rsidRPr="00AF773C" w:rsidRDefault="00F40A6F" w:rsidP="00F40A6F">
            <w:pPr>
              <w:jc w:val="center"/>
              <w:rPr>
                <w:color w:val="FF0000"/>
              </w:rPr>
            </w:pPr>
            <w:r w:rsidRPr="000F2C4F">
              <w:t>100611_5.0012</w:t>
            </w:r>
          </w:p>
        </w:tc>
        <w:tc>
          <w:tcPr>
            <w:tcW w:w="1662" w:type="dxa"/>
          </w:tcPr>
          <w:p w14:paraId="5C9A8932" w14:textId="77777777" w:rsidR="00F40A6F" w:rsidRPr="00AF773C" w:rsidRDefault="00F40A6F" w:rsidP="00F40A6F">
            <w:pPr>
              <w:jc w:val="center"/>
              <w:rPr>
                <w:color w:val="FF0000"/>
              </w:rPr>
            </w:pPr>
          </w:p>
          <w:p w14:paraId="57E99A51" w14:textId="3B746639" w:rsidR="00F40A6F" w:rsidRPr="00AF773C" w:rsidRDefault="00F40A6F" w:rsidP="00F40A6F">
            <w:pPr>
              <w:jc w:val="center"/>
              <w:rPr>
                <w:color w:val="FF0000"/>
              </w:rPr>
            </w:pPr>
            <w:r w:rsidRPr="001212FE">
              <w:t>525, 526</w:t>
            </w:r>
          </w:p>
        </w:tc>
        <w:tc>
          <w:tcPr>
            <w:tcW w:w="1662" w:type="dxa"/>
          </w:tcPr>
          <w:p w14:paraId="50B90602" w14:textId="77777777" w:rsidR="00F40A6F" w:rsidRPr="00AF773C" w:rsidRDefault="00F40A6F" w:rsidP="00F40A6F">
            <w:pPr>
              <w:jc w:val="center"/>
              <w:rPr>
                <w:color w:val="FF0000"/>
              </w:rPr>
            </w:pPr>
          </w:p>
          <w:p w14:paraId="37D1E886" w14:textId="65286772" w:rsidR="00F40A6F" w:rsidRPr="00AF773C" w:rsidRDefault="00F40A6F" w:rsidP="00F40A6F">
            <w:pPr>
              <w:jc w:val="center"/>
              <w:rPr>
                <w:color w:val="FF0000"/>
              </w:rPr>
            </w:pPr>
            <w:r>
              <w:t>5712013</w:t>
            </w:r>
          </w:p>
        </w:tc>
        <w:tc>
          <w:tcPr>
            <w:tcW w:w="1662" w:type="dxa"/>
          </w:tcPr>
          <w:p w14:paraId="4F75AF7B" w14:textId="77777777" w:rsidR="00F40A6F" w:rsidRPr="00AF773C" w:rsidRDefault="00F40A6F" w:rsidP="00F40A6F">
            <w:pPr>
              <w:jc w:val="center"/>
              <w:rPr>
                <w:color w:val="FF0000"/>
              </w:rPr>
            </w:pPr>
          </w:p>
          <w:p w14:paraId="0AD22105" w14:textId="70D9F2E6" w:rsidR="00F40A6F" w:rsidRPr="00AF773C" w:rsidRDefault="00F40A6F" w:rsidP="00F40A6F">
            <w:pPr>
              <w:jc w:val="center"/>
              <w:rPr>
                <w:color w:val="FF0000"/>
              </w:rPr>
            </w:pPr>
            <w:r>
              <w:t>7398270</w:t>
            </w:r>
          </w:p>
        </w:tc>
      </w:tr>
      <w:tr w:rsidR="00F40A6F" w14:paraId="742B3B80" w14:textId="77777777" w:rsidTr="00E869C5">
        <w:tc>
          <w:tcPr>
            <w:tcW w:w="1661" w:type="dxa"/>
          </w:tcPr>
          <w:p w14:paraId="4952468F" w14:textId="77777777" w:rsidR="00F40A6F" w:rsidRDefault="00F40A6F" w:rsidP="00F40A6F">
            <w:pPr>
              <w:jc w:val="center"/>
            </w:pPr>
          </w:p>
          <w:p w14:paraId="7469CAFD" w14:textId="155C8BA1" w:rsidR="00F40A6F" w:rsidRDefault="00F40A6F" w:rsidP="00F40A6F">
            <w:pPr>
              <w:jc w:val="center"/>
            </w:pPr>
            <w:r>
              <w:t>Przepust B-12</w:t>
            </w:r>
          </w:p>
          <w:p w14:paraId="5956A617" w14:textId="77777777" w:rsidR="00F40A6F" w:rsidRDefault="00F40A6F" w:rsidP="00F40A6F">
            <w:pPr>
              <w:jc w:val="center"/>
            </w:pPr>
          </w:p>
        </w:tc>
        <w:tc>
          <w:tcPr>
            <w:tcW w:w="1845" w:type="dxa"/>
          </w:tcPr>
          <w:p w14:paraId="199D5375" w14:textId="77777777" w:rsidR="00F40A6F" w:rsidRPr="00E869C5" w:rsidRDefault="00F40A6F" w:rsidP="00F40A6F">
            <w:pPr>
              <w:jc w:val="center"/>
            </w:pPr>
          </w:p>
          <w:p w14:paraId="6C2EAF2C" w14:textId="0EB805AD" w:rsidR="00F40A6F" w:rsidRPr="00E869C5" w:rsidRDefault="00F40A6F" w:rsidP="00F40A6F">
            <w:pPr>
              <w:jc w:val="center"/>
            </w:pPr>
            <w:r w:rsidRPr="00E869C5">
              <w:t>Rów MW-7-5-5</w:t>
            </w:r>
          </w:p>
        </w:tc>
        <w:tc>
          <w:tcPr>
            <w:tcW w:w="1477" w:type="dxa"/>
          </w:tcPr>
          <w:p w14:paraId="252121CD" w14:textId="77777777" w:rsidR="00F40A6F" w:rsidRPr="00AF773C" w:rsidRDefault="00F40A6F" w:rsidP="00F40A6F">
            <w:pPr>
              <w:jc w:val="center"/>
              <w:rPr>
                <w:color w:val="FF0000"/>
              </w:rPr>
            </w:pPr>
          </w:p>
          <w:p w14:paraId="56031DA0" w14:textId="4F4CDDF6" w:rsidR="00F40A6F" w:rsidRPr="00AF773C" w:rsidRDefault="00F40A6F" w:rsidP="00F40A6F">
            <w:pPr>
              <w:jc w:val="center"/>
              <w:rPr>
                <w:color w:val="FF0000"/>
              </w:rPr>
            </w:pPr>
            <w:r w:rsidRPr="000F2C4F">
              <w:t>100611_5.0012</w:t>
            </w:r>
          </w:p>
        </w:tc>
        <w:tc>
          <w:tcPr>
            <w:tcW w:w="1662" w:type="dxa"/>
          </w:tcPr>
          <w:p w14:paraId="2A5DDFBD" w14:textId="77777777" w:rsidR="00F40A6F" w:rsidRPr="00AF773C" w:rsidRDefault="00F40A6F" w:rsidP="00F40A6F">
            <w:pPr>
              <w:jc w:val="center"/>
              <w:rPr>
                <w:color w:val="FF0000"/>
              </w:rPr>
            </w:pPr>
          </w:p>
          <w:p w14:paraId="509459AB" w14:textId="3C60BCC9" w:rsidR="00F40A6F" w:rsidRPr="00AF773C" w:rsidRDefault="00F40A6F" w:rsidP="00F40A6F">
            <w:pPr>
              <w:jc w:val="center"/>
              <w:rPr>
                <w:color w:val="FF0000"/>
              </w:rPr>
            </w:pPr>
            <w:r w:rsidRPr="001212FE">
              <w:t>525, 526</w:t>
            </w:r>
          </w:p>
        </w:tc>
        <w:tc>
          <w:tcPr>
            <w:tcW w:w="1662" w:type="dxa"/>
          </w:tcPr>
          <w:p w14:paraId="036D3C2C" w14:textId="77777777" w:rsidR="00F40A6F" w:rsidRPr="00AF773C" w:rsidRDefault="00F40A6F" w:rsidP="00F40A6F">
            <w:pPr>
              <w:jc w:val="center"/>
              <w:rPr>
                <w:color w:val="FF0000"/>
              </w:rPr>
            </w:pPr>
          </w:p>
          <w:p w14:paraId="6640C717" w14:textId="10AA1D88" w:rsidR="00F40A6F" w:rsidRPr="00AF773C" w:rsidRDefault="00F40A6F" w:rsidP="00F40A6F">
            <w:pPr>
              <w:jc w:val="center"/>
              <w:rPr>
                <w:color w:val="FF0000"/>
              </w:rPr>
            </w:pPr>
            <w:r>
              <w:t>5712003</w:t>
            </w:r>
          </w:p>
        </w:tc>
        <w:tc>
          <w:tcPr>
            <w:tcW w:w="1662" w:type="dxa"/>
          </w:tcPr>
          <w:p w14:paraId="14BEE520" w14:textId="77777777" w:rsidR="00F40A6F" w:rsidRPr="00AF773C" w:rsidRDefault="00F40A6F" w:rsidP="00F40A6F">
            <w:pPr>
              <w:jc w:val="center"/>
              <w:rPr>
                <w:color w:val="FF0000"/>
              </w:rPr>
            </w:pPr>
          </w:p>
          <w:p w14:paraId="5E22B29E" w14:textId="7A68B44B" w:rsidR="00F40A6F" w:rsidRPr="00AF773C" w:rsidRDefault="00F40A6F" w:rsidP="00F40A6F">
            <w:pPr>
              <w:jc w:val="center"/>
              <w:rPr>
                <w:color w:val="FF0000"/>
              </w:rPr>
            </w:pPr>
            <w:r>
              <w:t>7398271</w:t>
            </w:r>
          </w:p>
        </w:tc>
      </w:tr>
      <w:tr w:rsidR="00F40A6F" w14:paraId="21B77463" w14:textId="77777777" w:rsidTr="00E869C5">
        <w:tc>
          <w:tcPr>
            <w:tcW w:w="1661" w:type="dxa"/>
          </w:tcPr>
          <w:p w14:paraId="32178EFA" w14:textId="77777777" w:rsidR="00F40A6F" w:rsidRDefault="00F40A6F" w:rsidP="00F40A6F">
            <w:pPr>
              <w:jc w:val="center"/>
            </w:pPr>
          </w:p>
          <w:p w14:paraId="4CD4E41C" w14:textId="40260DA7" w:rsidR="00F40A6F" w:rsidRDefault="00F40A6F" w:rsidP="00F40A6F">
            <w:pPr>
              <w:jc w:val="center"/>
            </w:pPr>
            <w:r>
              <w:t>Przepust B-13</w:t>
            </w:r>
          </w:p>
          <w:p w14:paraId="0CF6D7C9" w14:textId="77777777" w:rsidR="00F40A6F" w:rsidRDefault="00F40A6F" w:rsidP="00F40A6F">
            <w:pPr>
              <w:jc w:val="center"/>
            </w:pPr>
          </w:p>
        </w:tc>
        <w:tc>
          <w:tcPr>
            <w:tcW w:w="1845" w:type="dxa"/>
          </w:tcPr>
          <w:p w14:paraId="1E3FF777" w14:textId="77777777" w:rsidR="00F40A6F" w:rsidRPr="00AF773C" w:rsidRDefault="00F40A6F" w:rsidP="00F40A6F">
            <w:pPr>
              <w:jc w:val="center"/>
              <w:rPr>
                <w:color w:val="FF0000"/>
              </w:rPr>
            </w:pPr>
          </w:p>
          <w:p w14:paraId="74C0EE3E" w14:textId="3AFFC08C" w:rsidR="00F40A6F" w:rsidRPr="00AF773C" w:rsidRDefault="00F40A6F" w:rsidP="00F40A6F">
            <w:pPr>
              <w:jc w:val="center"/>
              <w:rPr>
                <w:color w:val="FF0000"/>
              </w:rPr>
            </w:pPr>
            <w:r w:rsidRPr="00E869C5">
              <w:t>Rów MW-7</w:t>
            </w:r>
          </w:p>
        </w:tc>
        <w:tc>
          <w:tcPr>
            <w:tcW w:w="1477" w:type="dxa"/>
          </w:tcPr>
          <w:p w14:paraId="43B21E02" w14:textId="77777777" w:rsidR="00F40A6F" w:rsidRPr="00AF773C" w:rsidRDefault="00F40A6F" w:rsidP="00F40A6F">
            <w:pPr>
              <w:jc w:val="center"/>
              <w:rPr>
                <w:color w:val="FF0000"/>
              </w:rPr>
            </w:pPr>
          </w:p>
          <w:p w14:paraId="2880B184" w14:textId="42216AD1" w:rsidR="00F40A6F" w:rsidRPr="00AF773C" w:rsidRDefault="00F40A6F" w:rsidP="00F40A6F">
            <w:pPr>
              <w:jc w:val="center"/>
              <w:rPr>
                <w:color w:val="FF0000"/>
              </w:rPr>
            </w:pPr>
            <w:r w:rsidRPr="000F2C4F">
              <w:t>100611_5.0012</w:t>
            </w:r>
          </w:p>
        </w:tc>
        <w:tc>
          <w:tcPr>
            <w:tcW w:w="1662" w:type="dxa"/>
          </w:tcPr>
          <w:p w14:paraId="6A22B8A4" w14:textId="77777777" w:rsidR="00F40A6F" w:rsidRPr="00AF773C" w:rsidRDefault="00F40A6F" w:rsidP="00F40A6F">
            <w:pPr>
              <w:jc w:val="center"/>
              <w:rPr>
                <w:color w:val="FF0000"/>
              </w:rPr>
            </w:pPr>
          </w:p>
          <w:p w14:paraId="6C26EB7E" w14:textId="3A148E9B" w:rsidR="00F40A6F" w:rsidRPr="00AF773C" w:rsidRDefault="00F40A6F" w:rsidP="00F40A6F">
            <w:pPr>
              <w:jc w:val="center"/>
              <w:rPr>
                <w:color w:val="FF0000"/>
              </w:rPr>
            </w:pPr>
            <w:r w:rsidRPr="001212FE">
              <w:t>526</w:t>
            </w:r>
          </w:p>
        </w:tc>
        <w:tc>
          <w:tcPr>
            <w:tcW w:w="1662" w:type="dxa"/>
          </w:tcPr>
          <w:p w14:paraId="320497AB" w14:textId="77777777" w:rsidR="00F40A6F" w:rsidRPr="00AF773C" w:rsidRDefault="00F40A6F" w:rsidP="00F40A6F">
            <w:pPr>
              <w:jc w:val="center"/>
              <w:rPr>
                <w:color w:val="FF0000"/>
              </w:rPr>
            </w:pPr>
          </w:p>
          <w:p w14:paraId="2C25391C" w14:textId="753B4153" w:rsidR="00F40A6F" w:rsidRPr="00AF773C" w:rsidRDefault="00F40A6F" w:rsidP="00F40A6F">
            <w:pPr>
              <w:jc w:val="center"/>
              <w:rPr>
                <w:color w:val="FF0000"/>
              </w:rPr>
            </w:pPr>
            <w:r>
              <w:t>5711987</w:t>
            </w:r>
          </w:p>
        </w:tc>
        <w:tc>
          <w:tcPr>
            <w:tcW w:w="1662" w:type="dxa"/>
          </w:tcPr>
          <w:p w14:paraId="40D72D51" w14:textId="77777777" w:rsidR="00F40A6F" w:rsidRPr="00AF773C" w:rsidRDefault="00F40A6F" w:rsidP="00F40A6F">
            <w:pPr>
              <w:jc w:val="center"/>
              <w:rPr>
                <w:color w:val="FF0000"/>
              </w:rPr>
            </w:pPr>
          </w:p>
          <w:p w14:paraId="2B0CB639" w14:textId="19F24735" w:rsidR="00F40A6F" w:rsidRPr="00AF773C" w:rsidRDefault="00F40A6F" w:rsidP="00F40A6F">
            <w:pPr>
              <w:jc w:val="center"/>
              <w:rPr>
                <w:color w:val="FF0000"/>
              </w:rPr>
            </w:pPr>
            <w:r>
              <w:t>7398044</w:t>
            </w:r>
          </w:p>
        </w:tc>
      </w:tr>
      <w:tr w:rsidR="00F40A6F" w14:paraId="5076DA8A" w14:textId="77777777" w:rsidTr="00E869C5">
        <w:tc>
          <w:tcPr>
            <w:tcW w:w="1661" w:type="dxa"/>
          </w:tcPr>
          <w:p w14:paraId="747B3B38" w14:textId="77777777" w:rsidR="00F40A6F" w:rsidRDefault="00F40A6F" w:rsidP="00F40A6F">
            <w:pPr>
              <w:jc w:val="center"/>
            </w:pPr>
          </w:p>
          <w:p w14:paraId="369BD2A6" w14:textId="1B11CF24" w:rsidR="00F40A6F" w:rsidRDefault="00F40A6F" w:rsidP="00F40A6F">
            <w:pPr>
              <w:jc w:val="center"/>
            </w:pPr>
            <w:r>
              <w:t>Przepust B-14</w:t>
            </w:r>
          </w:p>
          <w:p w14:paraId="452568DB" w14:textId="77777777" w:rsidR="00F40A6F" w:rsidRDefault="00F40A6F" w:rsidP="00F40A6F">
            <w:pPr>
              <w:jc w:val="center"/>
            </w:pPr>
          </w:p>
        </w:tc>
        <w:tc>
          <w:tcPr>
            <w:tcW w:w="1845" w:type="dxa"/>
          </w:tcPr>
          <w:p w14:paraId="12ECF529" w14:textId="77777777" w:rsidR="00F40A6F" w:rsidRPr="00E869C5" w:rsidRDefault="00F40A6F" w:rsidP="00F40A6F">
            <w:pPr>
              <w:jc w:val="center"/>
            </w:pPr>
          </w:p>
          <w:p w14:paraId="473484EE" w14:textId="6151B35C" w:rsidR="00F40A6F" w:rsidRPr="00E869C5" w:rsidRDefault="00F40A6F" w:rsidP="00F40A6F">
            <w:pPr>
              <w:jc w:val="center"/>
            </w:pPr>
            <w:r w:rsidRPr="00E869C5">
              <w:t>Rów R</w:t>
            </w:r>
          </w:p>
        </w:tc>
        <w:tc>
          <w:tcPr>
            <w:tcW w:w="1477" w:type="dxa"/>
          </w:tcPr>
          <w:p w14:paraId="579464CA" w14:textId="77777777" w:rsidR="00F40A6F" w:rsidRPr="00AF773C" w:rsidRDefault="00F40A6F" w:rsidP="00F40A6F">
            <w:pPr>
              <w:jc w:val="center"/>
              <w:rPr>
                <w:color w:val="FF0000"/>
              </w:rPr>
            </w:pPr>
          </w:p>
          <w:p w14:paraId="44DC8377" w14:textId="33728845" w:rsidR="00F40A6F" w:rsidRPr="00AF773C" w:rsidRDefault="00F40A6F" w:rsidP="00F40A6F">
            <w:pPr>
              <w:jc w:val="center"/>
              <w:rPr>
                <w:color w:val="FF0000"/>
              </w:rPr>
            </w:pPr>
            <w:r w:rsidRPr="000F2C4F">
              <w:t>100611_5.0012</w:t>
            </w:r>
          </w:p>
        </w:tc>
        <w:tc>
          <w:tcPr>
            <w:tcW w:w="1662" w:type="dxa"/>
          </w:tcPr>
          <w:p w14:paraId="51F7521B" w14:textId="77777777" w:rsidR="00F40A6F" w:rsidRPr="00AF773C" w:rsidRDefault="00F40A6F" w:rsidP="00F40A6F">
            <w:pPr>
              <w:jc w:val="center"/>
              <w:rPr>
                <w:color w:val="FF0000"/>
              </w:rPr>
            </w:pPr>
          </w:p>
          <w:p w14:paraId="5AAC4060" w14:textId="2ADD3632" w:rsidR="00F40A6F" w:rsidRPr="00AF773C" w:rsidRDefault="00F40A6F" w:rsidP="00F40A6F">
            <w:pPr>
              <w:jc w:val="center"/>
              <w:rPr>
                <w:color w:val="FF0000"/>
              </w:rPr>
            </w:pPr>
            <w:r w:rsidRPr="00D31604">
              <w:t>526, 527</w:t>
            </w:r>
          </w:p>
        </w:tc>
        <w:tc>
          <w:tcPr>
            <w:tcW w:w="1662" w:type="dxa"/>
          </w:tcPr>
          <w:p w14:paraId="049D80AC" w14:textId="77777777" w:rsidR="00F40A6F" w:rsidRPr="00AF773C" w:rsidRDefault="00F40A6F" w:rsidP="00F40A6F">
            <w:pPr>
              <w:jc w:val="center"/>
              <w:rPr>
                <w:color w:val="FF0000"/>
              </w:rPr>
            </w:pPr>
          </w:p>
          <w:p w14:paraId="1D2E7C0B" w14:textId="295DFF5B" w:rsidR="00F40A6F" w:rsidRPr="00AF773C" w:rsidRDefault="00F40A6F" w:rsidP="00F40A6F">
            <w:pPr>
              <w:jc w:val="center"/>
              <w:rPr>
                <w:color w:val="FF0000"/>
              </w:rPr>
            </w:pPr>
            <w:r>
              <w:t>5712004</w:t>
            </w:r>
          </w:p>
        </w:tc>
        <w:tc>
          <w:tcPr>
            <w:tcW w:w="1662" w:type="dxa"/>
          </w:tcPr>
          <w:p w14:paraId="3A3D583E" w14:textId="77777777" w:rsidR="00F40A6F" w:rsidRPr="00AF773C" w:rsidRDefault="00F40A6F" w:rsidP="00F40A6F">
            <w:pPr>
              <w:jc w:val="center"/>
              <w:rPr>
                <w:color w:val="FF0000"/>
              </w:rPr>
            </w:pPr>
          </w:p>
          <w:p w14:paraId="1B596B52" w14:textId="5E6F122C" w:rsidR="00F40A6F" w:rsidRPr="00AF773C" w:rsidRDefault="00F40A6F" w:rsidP="00F40A6F">
            <w:pPr>
              <w:jc w:val="center"/>
              <w:rPr>
                <w:color w:val="FF0000"/>
              </w:rPr>
            </w:pPr>
            <w:r>
              <w:t>7397891</w:t>
            </w:r>
          </w:p>
        </w:tc>
      </w:tr>
      <w:tr w:rsidR="00F40A6F" w14:paraId="18925188" w14:textId="77777777" w:rsidTr="00E869C5">
        <w:tc>
          <w:tcPr>
            <w:tcW w:w="1661" w:type="dxa"/>
          </w:tcPr>
          <w:p w14:paraId="0B1B37F2" w14:textId="77777777" w:rsidR="00F40A6F" w:rsidRDefault="00F40A6F" w:rsidP="00F40A6F">
            <w:pPr>
              <w:jc w:val="center"/>
            </w:pPr>
          </w:p>
          <w:p w14:paraId="2E3E081F" w14:textId="2EF04EC2" w:rsidR="00F40A6F" w:rsidRDefault="00F40A6F" w:rsidP="00F40A6F">
            <w:pPr>
              <w:jc w:val="center"/>
            </w:pPr>
            <w:r>
              <w:t>Przepust B-15</w:t>
            </w:r>
          </w:p>
          <w:p w14:paraId="7682607D" w14:textId="77777777" w:rsidR="00F40A6F" w:rsidRDefault="00F40A6F" w:rsidP="00F40A6F">
            <w:pPr>
              <w:jc w:val="center"/>
            </w:pPr>
          </w:p>
        </w:tc>
        <w:tc>
          <w:tcPr>
            <w:tcW w:w="1845" w:type="dxa"/>
          </w:tcPr>
          <w:p w14:paraId="1CCA527F" w14:textId="77777777" w:rsidR="00F40A6F" w:rsidRPr="00E869C5" w:rsidRDefault="00F40A6F" w:rsidP="00F40A6F">
            <w:pPr>
              <w:jc w:val="center"/>
            </w:pPr>
          </w:p>
          <w:p w14:paraId="02BC8BA8" w14:textId="30C6B805" w:rsidR="00F40A6F" w:rsidRPr="00E869C5" w:rsidRDefault="00F40A6F" w:rsidP="00F40A6F">
            <w:pPr>
              <w:jc w:val="center"/>
            </w:pPr>
            <w:r w:rsidRPr="00E869C5">
              <w:t>Rów R</w:t>
            </w:r>
          </w:p>
        </w:tc>
        <w:tc>
          <w:tcPr>
            <w:tcW w:w="1477" w:type="dxa"/>
          </w:tcPr>
          <w:p w14:paraId="579FF25B" w14:textId="77777777" w:rsidR="00F40A6F" w:rsidRPr="00AF773C" w:rsidRDefault="00F40A6F" w:rsidP="00F40A6F">
            <w:pPr>
              <w:jc w:val="center"/>
              <w:rPr>
                <w:color w:val="FF0000"/>
              </w:rPr>
            </w:pPr>
          </w:p>
          <w:p w14:paraId="16466368" w14:textId="4AA720C7" w:rsidR="00F40A6F" w:rsidRPr="00AF773C" w:rsidRDefault="00F40A6F" w:rsidP="00F40A6F">
            <w:pPr>
              <w:jc w:val="center"/>
              <w:rPr>
                <w:color w:val="FF0000"/>
              </w:rPr>
            </w:pPr>
            <w:r w:rsidRPr="000F2C4F">
              <w:t>100611_5.0012</w:t>
            </w:r>
          </w:p>
        </w:tc>
        <w:tc>
          <w:tcPr>
            <w:tcW w:w="1662" w:type="dxa"/>
          </w:tcPr>
          <w:p w14:paraId="52869673" w14:textId="77777777" w:rsidR="00F40A6F" w:rsidRPr="00AF773C" w:rsidRDefault="00F40A6F" w:rsidP="00F40A6F">
            <w:pPr>
              <w:jc w:val="center"/>
              <w:rPr>
                <w:color w:val="FF0000"/>
              </w:rPr>
            </w:pPr>
          </w:p>
          <w:p w14:paraId="2560492E" w14:textId="637ADC84" w:rsidR="00F40A6F" w:rsidRPr="00AF773C" w:rsidRDefault="00F40A6F" w:rsidP="00F40A6F">
            <w:pPr>
              <w:jc w:val="center"/>
              <w:rPr>
                <w:color w:val="FF0000"/>
              </w:rPr>
            </w:pPr>
            <w:r>
              <w:t>536, 537</w:t>
            </w:r>
          </w:p>
        </w:tc>
        <w:tc>
          <w:tcPr>
            <w:tcW w:w="1662" w:type="dxa"/>
          </w:tcPr>
          <w:p w14:paraId="02803527" w14:textId="77777777" w:rsidR="00F40A6F" w:rsidRPr="00AF773C" w:rsidRDefault="00F40A6F" w:rsidP="00F40A6F">
            <w:pPr>
              <w:jc w:val="center"/>
              <w:rPr>
                <w:color w:val="FF0000"/>
              </w:rPr>
            </w:pPr>
          </w:p>
          <w:p w14:paraId="79E41D42" w14:textId="0B83DC02" w:rsidR="00F40A6F" w:rsidRPr="00AF773C" w:rsidRDefault="00F40A6F" w:rsidP="00F40A6F">
            <w:pPr>
              <w:jc w:val="center"/>
              <w:rPr>
                <w:color w:val="FF0000"/>
              </w:rPr>
            </w:pPr>
            <w:r w:rsidRPr="0059467C">
              <w:t>5711151</w:t>
            </w:r>
          </w:p>
        </w:tc>
        <w:tc>
          <w:tcPr>
            <w:tcW w:w="1662" w:type="dxa"/>
          </w:tcPr>
          <w:p w14:paraId="67FD39C3" w14:textId="77777777" w:rsidR="00F40A6F" w:rsidRPr="00AF773C" w:rsidRDefault="00F40A6F" w:rsidP="00F40A6F">
            <w:pPr>
              <w:jc w:val="center"/>
              <w:rPr>
                <w:color w:val="FF0000"/>
              </w:rPr>
            </w:pPr>
          </w:p>
          <w:p w14:paraId="3F436BFB" w14:textId="789DD5D6" w:rsidR="00F40A6F" w:rsidRPr="00AF773C" w:rsidRDefault="00F40A6F" w:rsidP="00F40A6F">
            <w:pPr>
              <w:jc w:val="center"/>
              <w:rPr>
                <w:color w:val="FF0000"/>
              </w:rPr>
            </w:pPr>
            <w:r w:rsidRPr="0059467C">
              <w:t>7396780</w:t>
            </w:r>
          </w:p>
        </w:tc>
      </w:tr>
      <w:tr w:rsidR="00F40A6F" w14:paraId="7EEECCB9" w14:textId="77777777" w:rsidTr="00E869C5">
        <w:tc>
          <w:tcPr>
            <w:tcW w:w="1661" w:type="dxa"/>
          </w:tcPr>
          <w:p w14:paraId="22518347" w14:textId="77777777" w:rsidR="00F40A6F" w:rsidRDefault="00F40A6F" w:rsidP="00F40A6F">
            <w:pPr>
              <w:jc w:val="center"/>
            </w:pPr>
          </w:p>
          <w:p w14:paraId="2C2600ED" w14:textId="4A694972" w:rsidR="00F40A6F" w:rsidRDefault="00F40A6F" w:rsidP="00F40A6F">
            <w:pPr>
              <w:jc w:val="center"/>
            </w:pPr>
            <w:r>
              <w:t>Przepust B-16</w:t>
            </w:r>
          </w:p>
          <w:p w14:paraId="34A7DE77" w14:textId="77777777" w:rsidR="00F40A6F" w:rsidRDefault="00F40A6F" w:rsidP="00F40A6F">
            <w:pPr>
              <w:jc w:val="center"/>
            </w:pPr>
          </w:p>
        </w:tc>
        <w:tc>
          <w:tcPr>
            <w:tcW w:w="1845" w:type="dxa"/>
          </w:tcPr>
          <w:p w14:paraId="48FE5E89" w14:textId="77777777" w:rsidR="00F40A6F" w:rsidRPr="00633F43" w:rsidRDefault="00F40A6F" w:rsidP="00F40A6F">
            <w:pPr>
              <w:jc w:val="center"/>
            </w:pPr>
          </w:p>
          <w:p w14:paraId="270E39CC" w14:textId="6E147D0E" w:rsidR="00F40A6F" w:rsidRPr="00633F43" w:rsidRDefault="00F40A6F" w:rsidP="00F40A6F">
            <w:pPr>
              <w:jc w:val="center"/>
            </w:pPr>
            <w:r w:rsidRPr="00633F43">
              <w:t>Rów R-2</w:t>
            </w:r>
          </w:p>
        </w:tc>
        <w:tc>
          <w:tcPr>
            <w:tcW w:w="1477" w:type="dxa"/>
          </w:tcPr>
          <w:p w14:paraId="2929CD70" w14:textId="77777777" w:rsidR="00F40A6F" w:rsidRPr="00AF773C" w:rsidRDefault="00F40A6F" w:rsidP="00F40A6F">
            <w:pPr>
              <w:jc w:val="center"/>
              <w:rPr>
                <w:color w:val="FF0000"/>
              </w:rPr>
            </w:pPr>
          </w:p>
          <w:p w14:paraId="67CC1449" w14:textId="30205872" w:rsidR="00F40A6F" w:rsidRPr="00AF773C" w:rsidRDefault="00F40A6F" w:rsidP="00F40A6F">
            <w:pPr>
              <w:jc w:val="center"/>
              <w:rPr>
                <w:color w:val="FF0000"/>
              </w:rPr>
            </w:pPr>
            <w:r w:rsidRPr="000F2C4F">
              <w:t>100611_5.0012</w:t>
            </w:r>
          </w:p>
        </w:tc>
        <w:tc>
          <w:tcPr>
            <w:tcW w:w="1662" w:type="dxa"/>
          </w:tcPr>
          <w:p w14:paraId="7AD14A96" w14:textId="77777777" w:rsidR="00F40A6F" w:rsidRPr="00AF773C" w:rsidRDefault="00F40A6F" w:rsidP="00F40A6F">
            <w:pPr>
              <w:jc w:val="center"/>
              <w:rPr>
                <w:color w:val="FF0000"/>
              </w:rPr>
            </w:pPr>
          </w:p>
          <w:p w14:paraId="1B3311CF" w14:textId="513D336C" w:rsidR="00F40A6F" w:rsidRPr="00AF773C" w:rsidRDefault="00F40A6F" w:rsidP="00F40A6F">
            <w:pPr>
              <w:jc w:val="center"/>
              <w:rPr>
                <w:color w:val="FF0000"/>
              </w:rPr>
            </w:pPr>
            <w:r>
              <w:t>536, 537</w:t>
            </w:r>
          </w:p>
        </w:tc>
        <w:tc>
          <w:tcPr>
            <w:tcW w:w="1662" w:type="dxa"/>
          </w:tcPr>
          <w:p w14:paraId="64E3EE01" w14:textId="77777777" w:rsidR="00F40A6F" w:rsidRPr="00AF773C" w:rsidRDefault="00F40A6F" w:rsidP="00F40A6F">
            <w:pPr>
              <w:jc w:val="center"/>
              <w:rPr>
                <w:color w:val="FF0000"/>
              </w:rPr>
            </w:pPr>
          </w:p>
          <w:p w14:paraId="113EEB26" w14:textId="172E78AE" w:rsidR="00F40A6F" w:rsidRPr="00AF773C" w:rsidRDefault="00F40A6F" w:rsidP="00F40A6F">
            <w:pPr>
              <w:jc w:val="center"/>
              <w:rPr>
                <w:color w:val="FF0000"/>
              </w:rPr>
            </w:pPr>
            <w:r>
              <w:t>5711230</w:t>
            </w:r>
          </w:p>
        </w:tc>
        <w:tc>
          <w:tcPr>
            <w:tcW w:w="1662" w:type="dxa"/>
          </w:tcPr>
          <w:p w14:paraId="50EFF7E7" w14:textId="77777777" w:rsidR="00F40A6F" w:rsidRPr="00AF773C" w:rsidRDefault="00F40A6F" w:rsidP="00F40A6F">
            <w:pPr>
              <w:jc w:val="center"/>
              <w:rPr>
                <w:color w:val="FF0000"/>
              </w:rPr>
            </w:pPr>
          </w:p>
          <w:p w14:paraId="35CFC614" w14:textId="21062832" w:rsidR="00F40A6F" w:rsidRPr="00AF773C" w:rsidRDefault="00F40A6F" w:rsidP="00F40A6F">
            <w:pPr>
              <w:jc w:val="center"/>
              <w:rPr>
                <w:color w:val="FF0000"/>
              </w:rPr>
            </w:pPr>
            <w:r>
              <w:t>7396768</w:t>
            </w:r>
          </w:p>
        </w:tc>
      </w:tr>
      <w:tr w:rsidR="00F40A6F" w14:paraId="5409E016" w14:textId="77777777" w:rsidTr="00E869C5">
        <w:tc>
          <w:tcPr>
            <w:tcW w:w="1661" w:type="dxa"/>
          </w:tcPr>
          <w:p w14:paraId="6539F6EA" w14:textId="77777777" w:rsidR="00F40A6F" w:rsidRDefault="00F40A6F" w:rsidP="00F40A6F">
            <w:pPr>
              <w:jc w:val="center"/>
            </w:pPr>
          </w:p>
          <w:p w14:paraId="7BC25EE0" w14:textId="160C66D4" w:rsidR="00F40A6F" w:rsidRDefault="00F40A6F" w:rsidP="00F40A6F">
            <w:pPr>
              <w:jc w:val="center"/>
            </w:pPr>
            <w:r>
              <w:t>Przepust B-17</w:t>
            </w:r>
          </w:p>
          <w:p w14:paraId="400F5C57" w14:textId="77777777" w:rsidR="00F40A6F" w:rsidRDefault="00F40A6F" w:rsidP="00F40A6F">
            <w:pPr>
              <w:jc w:val="center"/>
            </w:pPr>
          </w:p>
        </w:tc>
        <w:tc>
          <w:tcPr>
            <w:tcW w:w="1845" w:type="dxa"/>
          </w:tcPr>
          <w:p w14:paraId="6ABEA3F2" w14:textId="77777777" w:rsidR="00F40A6F" w:rsidRPr="00633F43" w:rsidRDefault="00F40A6F" w:rsidP="00F40A6F">
            <w:pPr>
              <w:jc w:val="center"/>
            </w:pPr>
          </w:p>
          <w:p w14:paraId="28563AFE" w14:textId="230E7088" w:rsidR="00F40A6F" w:rsidRPr="00633F43" w:rsidRDefault="00F40A6F" w:rsidP="00F40A6F">
            <w:pPr>
              <w:jc w:val="center"/>
            </w:pPr>
            <w:r w:rsidRPr="00633F43">
              <w:t>Rów R-2</w:t>
            </w:r>
          </w:p>
        </w:tc>
        <w:tc>
          <w:tcPr>
            <w:tcW w:w="1477" w:type="dxa"/>
          </w:tcPr>
          <w:p w14:paraId="72797497" w14:textId="77777777" w:rsidR="00F40A6F" w:rsidRPr="00AF773C" w:rsidRDefault="00F40A6F" w:rsidP="00F40A6F">
            <w:pPr>
              <w:jc w:val="center"/>
              <w:rPr>
                <w:color w:val="FF0000"/>
              </w:rPr>
            </w:pPr>
          </w:p>
          <w:p w14:paraId="0F21DD65" w14:textId="37212D8E" w:rsidR="00F40A6F" w:rsidRPr="00AF773C" w:rsidRDefault="00F40A6F" w:rsidP="00F40A6F">
            <w:pPr>
              <w:jc w:val="center"/>
              <w:rPr>
                <w:color w:val="FF0000"/>
              </w:rPr>
            </w:pPr>
            <w:r w:rsidRPr="000F2C4F">
              <w:t>100611_5.0012</w:t>
            </w:r>
          </w:p>
        </w:tc>
        <w:tc>
          <w:tcPr>
            <w:tcW w:w="1662" w:type="dxa"/>
          </w:tcPr>
          <w:p w14:paraId="5914A020" w14:textId="77777777" w:rsidR="00F40A6F" w:rsidRPr="00AF773C" w:rsidRDefault="00F40A6F" w:rsidP="00F40A6F">
            <w:pPr>
              <w:jc w:val="center"/>
              <w:rPr>
                <w:color w:val="FF0000"/>
              </w:rPr>
            </w:pPr>
          </w:p>
          <w:p w14:paraId="21372B3C" w14:textId="11F505B8" w:rsidR="00F40A6F" w:rsidRPr="00AF773C" w:rsidRDefault="00F40A6F" w:rsidP="00F40A6F">
            <w:pPr>
              <w:jc w:val="center"/>
              <w:rPr>
                <w:color w:val="FF0000"/>
              </w:rPr>
            </w:pPr>
            <w:r w:rsidRPr="009E5E64">
              <w:t>530, 537</w:t>
            </w:r>
          </w:p>
        </w:tc>
        <w:tc>
          <w:tcPr>
            <w:tcW w:w="1662" w:type="dxa"/>
          </w:tcPr>
          <w:p w14:paraId="42736618" w14:textId="77777777" w:rsidR="00F40A6F" w:rsidRPr="00AF773C" w:rsidRDefault="00F40A6F" w:rsidP="00F40A6F">
            <w:pPr>
              <w:jc w:val="center"/>
              <w:rPr>
                <w:color w:val="FF0000"/>
              </w:rPr>
            </w:pPr>
          </w:p>
          <w:p w14:paraId="5C825178" w14:textId="60208175" w:rsidR="00F40A6F" w:rsidRPr="00AF773C" w:rsidRDefault="00F40A6F" w:rsidP="00F40A6F">
            <w:pPr>
              <w:jc w:val="center"/>
              <w:rPr>
                <w:color w:val="FF0000"/>
              </w:rPr>
            </w:pPr>
            <w:r w:rsidRPr="0059467C">
              <w:t>7711543</w:t>
            </w:r>
          </w:p>
        </w:tc>
        <w:tc>
          <w:tcPr>
            <w:tcW w:w="1662" w:type="dxa"/>
          </w:tcPr>
          <w:p w14:paraId="43214E9C" w14:textId="77777777" w:rsidR="00F40A6F" w:rsidRPr="00AF773C" w:rsidRDefault="00F40A6F" w:rsidP="00F40A6F">
            <w:pPr>
              <w:jc w:val="center"/>
              <w:rPr>
                <w:color w:val="FF0000"/>
              </w:rPr>
            </w:pPr>
          </w:p>
          <w:p w14:paraId="0E7C5D09" w14:textId="6FD19CCC" w:rsidR="00F40A6F" w:rsidRPr="00AF773C" w:rsidRDefault="00F40A6F" w:rsidP="00F40A6F">
            <w:pPr>
              <w:jc w:val="center"/>
              <w:rPr>
                <w:color w:val="FF0000"/>
              </w:rPr>
            </w:pPr>
            <w:r w:rsidRPr="0059467C">
              <w:t>7396604</w:t>
            </w:r>
          </w:p>
        </w:tc>
      </w:tr>
      <w:tr w:rsidR="00F40A6F" w14:paraId="1A720FA9" w14:textId="77777777" w:rsidTr="00E869C5">
        <w:tc>
          <w:tcPr>
            <w:tcW w:w="1661" w:type="dxa"/>
          </w:tcPr>
          <w:p w14:paraId="395CC228" w14:textId="77777777" w:rsidR="00F40A6F" w:rsidRDefault="00F40A6F" w:rsidP="00F40A6F">
            <w:pPr>
              <w:jc w:val="center"/>
            </w:pPr>
          </w:p>
          <w:p w14:paraId="369142A3" w14:textId="571F9EE5" w:rsidR="00F40A6F" w:rsidRDefault="00F40A6F" w:rsidP="00F40A6F">
            <w:pPr>
              <w:jc w:val="center"/>
            </w:pPr>
            <w:r>
              <w:t>Zastawka B-4a</w:t>
            </w:r>
          </w:p>
          <w:p w14:paraId="1FEC6D1D" w14:textId="77777777" w:rsidR="00F40A6F" w:rsidRDefault="00F40A6F" w:rsidP="00F40A6F">
            <w:pPr>
              <w:jc w:val="center"/>
            </w:pPr>
          </w:p>
        </w:tc>
        <w:tc>
          <w:tcPr>
            <w:tcW w:w="1845" w:type="dxa"/>
          </w:tcPr>
          <w:p w14:paraId="7DB63357" w14:textId="77777777" w:rsidR="00F40A6F" w:rsidRPr="00AF773C" w:rsidRDefault="00F40A6F" w:rsidP="00F40A6F">
            <w:pPr>
              <w:jc w:val="center"/>
              <w:rPr>
                <w:color w:val="FF0000"/>
              </w:rPr>
            </w:pPr>
          </w:p>
          <w:p w14:paraId="4C22A5E9" w14:textId="0B7E5D4E" w:rsidR="00F40A6F" w:rsidRPr="00AF773C" w:rsidRDefault="00F40A6F" w:rsidP="00F40A6F">
            <w:pPr>
              <w:jc w:val="center"/>
              <w:rPr>
                <w:color w:val="FF0000"/>
              </w:rPr>
            </w:pPr>
            <w:r w:rsidRPr="00DE2553">
              <w:t>Rów MW-9</w:t>
            </w:r>
          </w:p>
        </w:tc>
        <w:tc>
          <w:tcPr>
            <w:tcW w:w="1477" w:type="dxa"/>
          </w:tcPr>
          <w:p w14:paraId="131144F4" w14:textId="77777777" w:rsidR="00F40A6F" w:rsidRPr="00AF773C" w:rsidRDefault="00F40A6F" w:rsidP="00F40A6F">
            <w:pPr>
              <w:jc w:val="center"/>
              <w:rPr>
                <w:color w:val="FF0000"/>
              </w:rPr>
            </w:pPr>
          </w:p>
          <w:p w14:paraId="6843B435" w14:textId="61A5D9A8" w:rsidR="00F40A6F" w:rsidRPr="00AF773C" w:rsidRDefault="00F40A6F" w:rsidP="00F40A6F">
            <w:pPr>
              <w:jc w:val="center"/>
              <w:rPr>
                <w:color w:val="FF0000"/>
              </w:rPr>
            </w:pPr>
            <w:r w:rsidRPr="000F2C4F">
              <w:t>100611_5.0012</w:t>
            </w:r>
          </w:p>
        </w:tc>
        <w:tc>
          <w:tcPr>
            <w:tcW w:w="1662" w:type="dxa"/>
          </w:tcPr>
          <w:p w14:paraId="4058827E" w14:textId="77777777" w:rsidR="00F40A6F" w:rsidRPr="00AF773C" w:rsidRDefault="00F40A6F" w:rsidP="00F40A6F">
            <w:pPr>
              <w:jc w:val="center"/>
              <w:rPr>
                <w:color w:val="FF0000"/>
              </w:rPr>
            </w:pPr>
          </w:p>
          <w:p w14:paraId="086549EC" w14:textId="5B7B9D24" w:rsidR="00F40A6F" w:rsidRPr="00AF773C" w:rsidRDefault="00F40A6F" w:rsidP="00F40A6F">
            <w:pPr>
              <w:jc w:val="center"/>
              <w:rPr>
                <w:color w:val="FF0000"/>
              </w:rPr>
            </w:pPr>
            <w:r w:rsidRPr="009E5E64">
              <w:t>516</w:t>
            </w:r>
          </w:p>
        </w:tc>
        <w:tc>
          <w:tcPr>
            <w:tcW w:w="1662" w:type="dxa"/>
          </w:tcPr>
          <w:p w14:paraId="2F4106D7" w14:textId="77777777" w:rsidR="00F40A6F" w:rsidRPr="00AF773C" w:rsidRDefault="00F40A6F" w:rsidP="00F40A6F">
            <w:pPr>
              <w:jc w:val="center"/>
              <w:rPr>
                <w:color w:val="FF0000"/>
              </w:rPr>
            </w:pPr>
          </w:p>
          <w:p w14:paraId="30D18F18" w14:textId="6CB038D3" w:rsidR="00F40A6F" w:rsidRPr="00AF773C" w:rsidRDefault="00F40A6F" w:rsidP="00F40A6F">
            <w:pPr>
              <w:jc w:val="center"/>
              <w:rPr>
                <w:color w:val="FF0000"/>
              </w:rPr>
            </w:pPr>
            <w:r>
              <w:t>5713151</w:t>
            </w:r>
          </w:p>
        </w:tc>
        <w:tc>
          <w:tcPr>
            <w:tcW w:w="1662" w:type="dxa"/>
          </w:tcPr>
          <w:p w14:paraId="5EE890F2" w14:textId="77777777" w:rsidR="00F40A6F" w:rsidRPr="00AF773C" w:rsidRDefault="00F40A6F" w:rsidP="00F40A6F">
            <w:pPr>
              <w:jc w:val="center"/>
              <w:rPr>
                <w:color w:val="FF0000"/>
              </w:rPr>
            </w:pPr>
          </w:p>
          <w:p w14:paraId="726B5392" w14:textId="1B0D8728" w:rsidR="00F40A6F" w:rsidRPr="00AF773C" w:rsidRDefault="00F40A6F" w:rsidP="00F40A6F">
            <w:pPr>
              <w:jc w:val="center"/>
              <w:rPr>
                <w:color w:val="FF0000"/>
              </w:rPr>
            </w:pPr>
            <w:r>
              <w:t>7399006</w:t>
            </w:r>
          </w:p>
        </w:tc>
      </w:tr>
      <w:tr w:rsidR="00F40A6F" w14:paraId="7B8CEA19" w14:textId="77777777" w:rsidTr="00E869C5">
        <w:tc>
          <w:tcPr>
            <w:tcW w:w="1661" w:type="dxa"/>
          </w:tcPr>
          <w:p w14:paraId="5E77BE3A" w14:textId="77777777" w:rsidR="00F40A6F" w:rsidRDefault="00F40A6F" w:rsidP="00F40A6F">
            <w:pPr>
              <w:jc w:val="center"/>
            </w:pPr>
          </w:p>
          <w:p w14:paraId="564BE040" w14:textId="31407821" w:rsidR="00F40A6F" w:rsidRDefault="00F40A6F" w:rsidP="00F40A6F">
            <w:pPr>
              <w:jc w:val="center"/>
            </w:pPr>
            <w:r>
              <w:t>Zastawka B-13a</w:t>
            </w:r>
          </w:p>
          <w:p w14:paraId="74B17543" w14:textId="77777777" w:rsidR="00F40A6F" w:rsidRDefault="00F40A6F" w:rsidP="00F40A6F">
            <w:pPr>
              <w:jc w:val="center"/>
            </w:pPr>
          </w:p>
        </w:tc>
        <w:tc>
          <w:tcPr>
            <w:tcW w:w="1845" w:type="dxa"/>
          </w:tcPr>
          <w:p w14:paraId="7B869844" w14:textId="77777777" w:rsidR="00F40A6F" w:rsidRPr="00AF773C" w:rsidRDefault="00F40A6F" w:rsidP="00F40A6F">
            <w:pPr>
              <w:jc w:val="center"/>
              <w:rPr>
                <w:color w:val="FF0000"/>
              </w:rPr>
            </w:pPr>
          </w:p>
          <w:p w14:paraId="56EC8CAA" w14:textId="4921204E" w:rsidR="00F40A6F" w:rsidRPr="00AF773C" w:rsidRDefault="00F40A6F" w:rsidP="00F40A6F">
            <w:pPr>
              <w:jc w:val="center"/>
              <w:rPr>
                <w:color w:val="FF0000"/>
              </w:rPr>
            </w:pPr>
            <w:r w:rsidRPr="004B20EA">
              <w:t>Rów R</w:t>
            </w:r>
            <w:r>
              <w:t>-</w:t>
            </w:r>
            <w:r w:rsidRPr="004B20EA">
              <w:t>7</w:t>
            </w:r>
          </w:p>
        </w:tc>
        <w:tc>
          <w:tcPr>
            <w:tcW w:w="1477" w:type="dxa"/>
          </w:tcPr>
          <w:p w14:paraId="2892A795" w14:textId="77777777" w:rsidR="00F40A6F" w:rsidRPr="00AF773C" w:rsidRDefault="00F40A6F" w:rsidP="00F40A6F">
            <w:pPr>
              <w:jc w:val="center"/>
              <w:rPr>
                <w:color w:val="FF0000"/>
              </w:rPr>
            </w:pPr>
          </w:p>
          <w:p w14:paraId="4BDD4361" w14:textId="50318F32" w:rsidR="00F40A6F" w:rsidRPr="00AF773C" w:rsidRDefault="00F40A6F" w:rsidP="00F40A6F">
            <w:pPr>
              <w:jc w:val="center"/>
              <w:rPr>
                <w:color w:val="FF0000"/>
              </w:rPr>
            </w:pPr>
            <w:r w:rsidRPr="000F2C4F">
              <w:t>100611_5.0012</w:t>
            </w:r>
          </w:p>
        </w:tc>
        <w:tc>
          <w:tcPr>
            <w:tcW w:w="1662" w:type="dxa"/>
          </w:tcPr>
          <w:p w14:paraId="65AD9B14" w14:textId="77777777" w:rsidR="00F40A6F" w:rsidRPr="00AF773C" w:rsidRDefault="00F40A6F" w:rsidP="00F40A6F">
            <w:pPr>
              <w:jc w:val="center"/>
              <w:rPr>
                <w:color w:val="FF0000"/>
              </w:rPr>
            </w:pPr>
          </w:p>
          <w:p w14:paraId="026EB01E" w14:textId="7672DFAD" w:rsidR="00F40A6F" w:rsidRPr="00AF773C" w:rsidRDefault="00F40A6F" w:rsidP="00F40A6F">
            <w:pPr>
              <w:jc w:val="center"/>
              <w:rPr>
                <w:color w:val="FF0000"/>
              </w:rPr>
            </w:pPr>
            <w:r w:rsidRPr="009E5E64">
              <w:t>526</w:t>
            </w:r>
          </w:p>
        </w:tc>
        <w:tc>
          <w:tcPr>
            <w:tcW w:w="1662" w:type="dxa"/>
          </w:tcPr>
          <w:p w14:paraId="4ED92058" w14:textId="77777777" w:rsidR="00F40A6F" w:rsidRPr="00AF773C" w:rsidRDefault="00F40A6F" w:rsidP="00F40A6F">
            <w:pPr>
              <w:jc w:val="center"/>
              <w:rPr>
                <w:color w:val="FF0000"/>
              </w:rPr>
            </w:pPr>
          </w:p>
          <w:p w14:paraId="6B671423" w14:textId="7ABAA7EE" w:rsidR="00F40A6F" w:rsidRPr="00AF773C" w:rsidRDefault="00F40A6F" w:rsidP="00F40A6F">
            <w:pPr>
              <w:jc w:val="center"/>
              <w:rPr>
                <w:color w:val="FF0000"/>
              </w:rPr>
            </w:pPr>
            <w:r w:rsidRPr="006C20E4">
              <w:t>5711987</w:t>
            </w:r>
          </w:p>
        </w:tc>
        <w:tc>
          <w:tcPr>
            <w:tcW w:w="1662" w:type="dxa"/>
          </w:tcPr>
          <w:p w14:paraId="2CA46F58" w14:textId="77777777" w:rsidR="00F40A6F" w:rsidRPr="00AF773C" w:rsidRDefault="00F40A6F" w:rsidP="00F40A6F">
            <w:pPr>
              <w:jc w:val="center"/>
              <w:rPr>
                <w:color w:val="FF0000"/>
              </w:rPr>
            </w:pPr>
          </w:p>
          <w:p w14:paraId="6C7C671E" w14:textId="3B505D1C" w:rsidR="00F40A6F" w:rsidRPr="00AF773C" w:rsidRDefault="00F40A6F" w:rsidP="00F40A6F">
            <w:pPr>
              <w:jc w:val="center"/>
              <w:rPr>
                <w:color w:val="FF0000"/>
              </w:rPr>
            </w:pPr>
            <w:r w:rsidRPr="006C20E4">
              <w:t>7398079</w:t>
            </w:r>
          </w:p>
        </w:tc>
      </w:tr>
      <w:tr w:rsidR="00F40A6F" w14:paraId="213F54C5" w14:textId="77777777" w:rsidTr="00E869C5">
        <w:tc>
          <w:tcPr>
            <w:tcW w:w="1661" w:type="dxa"/>
          </w:tcPr>
          <w:p w14:paraId="412DF5A3" w14:textId="77777777" w:rsidR="00F40A6F" w:rsidRDefault="00F40A6F" w:rsidP="00F40A6F">
            <w:pPr>
              <w:jc w:val="center"/>
            </w:pPr>
          </w:p>
          <w:p w14:paraId="114D5D63" w14:textId="6E24C10A" w:rsidR="00F40A6F" w:rsidRDefault="00F40A6F" w:rsidP="00F40A6F">
            <w:pPr>
              <w:jc w:val="center"/>
            </w:pPr>
            <w:r>
              <w:t>Zastawka B-17a</w:t>
            </w:r>
          </w:p>
          <w:p w14:paraId="7A6695F6" w14:textId="77777777" w:rsidR="00F40A6F" w:rsidRDefault="00F40A6F" w:rsidP="00F40A6F">
            <w:pPr>
              <w:jc w:val="center"/>
            </w:pPr>
          </w:p>
        </w:tc>
        <w:tc>
          <w:tcPr>
            <w:tcW w:w="1845" w:type="dxa"/>
          </w:tcPr>
          <w:p w14:paraId="66F488ED" w14:textId="77777777" w:rsidR="00F40A6F" w:rsidRPr="00AF773C" w:rsidRDefault="00F40A6F" w:rsidP="00F40A6F">
            <w:pPr>
              <w:jc w:val="center"/>
              <w:rPr>
                <w:color w:val="FF0000"/>
              </w:rPr>
            </w:pPr>
          </w:p>
          <w:p w14:paraId="4C93F594" w14:textId="7B33C388" w:rsidR="00F40A6F" w:rsidRPr="00AF773C" w:rsidRDefault="00F40A6F" w:rsidP="00F40A6F">
            <w:pPr>
              <w:jc w:val="center"/>
              <w:rPr>
                <w:color w:val="FF0000"/>
              </w:rPr>
            </w:pPr>
            <w:r w:rsidRPr="004B20EA">
              <w:t>Rów R-2</w:t>
            </w:r>
          </w:p>
        </w:tc>
        <w:tc>
          <w:tcPr>
            <w:tcW w:w="1477" w:type="dxa"/>
          </w:tcPr>
          <w:p w14:paraId="04B4634A" w14:textId="77777777" w:rsidR="00F40A6F" w:rsidRPr="00AF773C" w:rsidRDefault="00F40A6F" w:rsidP="00F40A6F">
            <w:pPr>
              <w:jc w:val="center"/>
              <w:rPr>
                <w:color w:val="FF0000"/>
              </w:rPr>
            </w:pPr>
          </w:p>
          <w:p w14:paraId="6341084E" w14:textId="3533D494" w:rsidR="00F40A6F" w:rsidRPr="00AF773C" w:rsidRDefault="00F40A6F" w:rsidP="00F40A6F">
            <w:pPr>
              <w:jc w:val="center"/>
              <w:rPr>
                <w:color w:val="FF0000"/>
              </w:rPr>
            </w:pPr>
            <w:r w:rsidRPr="000F2C4F">
              <w:t>100611_5.0012</w:t>
            </w:r>
          </w:p>
        </w:tc>
        <w:tc>
          <w:tcPr>
            <w:tcW w:w="1662" w:type="dxa"/>
          </w:tcPr>
          <w:p w14:paraId="3479CEDB" w14:textId="77777777" w:rsidR="00F40A6F" w:rsidRPr="009E5E64" w:rsidRDefault="00F40A6F" w:rsidP="00F40A6F">
            <w:pPr>
              <w:jc w:val="center"/>
            </w:pPr>
          </w:p>
          <w:p w14:paraId="50E8747F" w14:textId="4785D388" w:rsidR="00F40A6F" w:rsidRPr="009E5E64" w:rsidRDefault="00F40A6F" w:rsidP="00F40A6F">
            <w:pPr>
              <w:jc w:val="center"/>
            </w:pPr>
            <w:r w:rsidRPr="009E5E64">
              <w:t>530</w:t>
            </w:r>
          </w:p>
        </w:tc>
        <w:tc>
          <w:tcPr>
            <w:tcW w:w="1662" w:type="dxa"/>
          </w:tcPr>
          <w:p w14:paraId="79525C35" w14:textId="77777777" w:rsidR="00F40A6F" w:rsidRPr="00AF773C" w:rsidRDefault="00F40A6F" w:rsidP="00F40A6F">
            <w:pPr>
              <w:jc w:val="center"/>
              <w:rPr>
                <w:color w:val="FF0000"/>
              </w:rPr>
            </w:pPr>
          </w:p>
          <w:p w14:paraId="00CA1604" w14:textId="67A84F71" w:rsidR="00F40A6F" w:rsidRPr="00AF773C" w:rsidRDefault="00F40A6F" w:rsidP="00F40A6F">
            <w:pPr>
              <w:jc w:val="center"/>
              <w:rPr>
                <w:color w:val="FF0000"/>
              </w:rPr>
            </w:pPr>
            <w:r w:rsidRPr="0084658D">
              <w:t>5711565</w:t>
            </w:r>
          </w:p>
        </w:tc>
        <w:tc>
          <w:tcPr>
            <w:tcW w:w="1662" w:type="dxa"/>
          </w:tcPr>
          <w:p w14:paraId="3EFCE5F7" w14:textId="77777777" w:rsidR="00F40A6F" w:rsidRPr="00AF773C" w:rsidRDefault="00F40A6F" w:rsidP="00F40A6F">
            <w:pPr>
              <w:jc w:val="center"/>
              <w:rPr>
                <w:color w:val="FF0000"/>
              </w:rPr>
            </w:pPr>
          </w:p>
          <w:p w14:paraId="63BB3DD1" w14:textId="070F0475" w:rsidR="00F40A6F" w:rsidRPr="00AF773C" w:rsidRDefault="00F40A6F" w:rsidP="00F40A6F">
            <w:pPr>
              <w:jc w:val="center"/>
              <w:rPr>
                <w:color w:val="FF0000"/>
              </w:rPr>
            </w:pPr>
            <w:r w:rsidRPr="0084658D">
              <w:t>7396590</w:t>
            </w:r>
          </w:p>
        </w:tc>
      </w:tr>
      <w:tr w:rsidR="00F40A6F" w14:paraId="154A702A" w14:textId="77777777" w:rsidTr="00E869C5">
        <w:tc>
          <w:tcPr>
            <w:tcW w:w="1661" w:type="dxa"/>
          </w:tcPr>
          <w:p w14:paraId="16DD1DD8" w14:textId="77777777" w:rsidR="00F40A6F" w:rsidRDefault="00F40A6F" w:rsidP="00F40A6F">
            <w:pPr>
              <w:jc w:val="center"/>
            </w:pPr>
          </w:p>
          <w:p w14:paraId="3BCEAB34" w14:textId="4CF08544" w:rsidR="00F40A6F" w:rsidRDefault="00F40A6F" w:rsidP="00F40A6F">
            <w:pPr>
              <w:jc w:val="center"/>
            </w:pPr>
            <w:r>
              <w:t>Studnia  B-18</w:t>
            </w:r>
          </w:p>
          <w:p w14:paraId="1F1A96DC" w14:textId="77777777" w:rsidR="00F40A6F" w:rsidRDefault="00F40A6F" w:rsidP="00F40A6F">
            <w:pPr>
              <w:jc w:val="center"/>
            </w:pPr>
          </w:p>
        </w:tc>
        <w:tc>
          <w:tcPr>
            <w:tcW w:w="1845" w:type="dxa"/>
          </w:tcPr>
          <w:p w14:paraId="028ACB87" w14:textId="77777777" w:rsidR="00F40A6F" w:rsidRPr="00AF773C" w:rsidRDefault="00F40A6F" w:rsidP="00F40A6F">
            <w:pPr>
              <w:jc w:val="center"/>
              <w:rPr>
                <w:color w:val="FF0000"/>
              </w:rPr>
            </w:pPr>
          </w:p>
          <w:p w14:paraId="5A1A2D84" w14:textId="64DCEE2D" w:rsidR="00F40A6F" w:rsidRPr="00AF773C" w:rsidRDefault="00F40A6F" w:rsidP="00F40A6F">
            <w:pPr>
              <w:jc w:val="center"/>
              <w:rPr>
                <w:color w:val="FF0000"/>
              </w:rPr>
            </w:pPr>
            <w:r w:rsidRPr="00B27E98">
              <w:t>Rów R-2</w:t>
            </w:r>
          </w:p>
        </w:tc>
        <w:tc>
          <w:tcPr>
            <w:tcW w:w="1477" w:type="dxa"/>
          </w:tcPr>
          <w:p w14:paraId="43694E54" w14:textId="77777777" w:rsidR="00F40A6F" w:rsidRPr="00AF773C" w:rsidRDefault="00F40A6F" w:rsidP="00F40A6F">
            <w:pPr>
              <w:jc w:val="center"/>
              <w:rPr>
                <w:color w:val="FF0000"/>
              </w:rPr>
            </w:pPr>
          </w:p>
          <w:p w14:paraId="3951189D" w14:textId="5ECF6E78" w:rsidR="00F40A6F" w:rsidRPr="00AF773C" w:rsidRDefault="00F40A6F" w:rsidP="00F40A6F">
            <w:pPr>
              <w:jc w:val="center"/>
              <w:rPr>
                <w:color w:val="FF0000"/>
              </w:rPr>
            </w:pPr>
            <w:r w:rsidRPr="000F2C4F">
              <w:t>100611_5.0012</w:t>
            </w:r>
          </w:p>
        </w:tc>
        <w:tc>
          <w:tcPr>
            <w:tcW w:w="1662" w:type="dxa"/>
          </w:tcPr>
          <w:p w14:paraId="1A084E0A" w14:textId="77777777" w:rsidR="00F40A6F" w:rsidRPr="009E5E64" w:rsidRDefault="00F40A6F" w:rsidP="00F40A6F">
            <w:pPr>
              <w:jc w:val="center"/>
            </w:pPr>
          </w:p>
          <w:p w14:paraId="772A1BF1" w14:textId="4EDD47A4" w:rsidR="00F40A6F" w:rsidRPr="009E5E64" w:rsidRDefault="00F40A6F" w:rsidP="00F40A6F">
            <w:pPr>
              <w:jc w:val="center"/>
            </w:pPr>
            <w:r w:rsidRPr="009E5E64">
              <w:t>530</w:t>
            </w:r>
          </w:p>
        </w:tc>
        <w:tc>
          <w:tcPr>
            <w:tcW w:w="1662" w:type="dxa"/>
          </w:tcPr>
          <w:p w14:paraId="7BE0F52E" w14:textId="77777777" w:rsidR="00F40A6F" w:rsidRPr="00AF773C" w:rsidRDefault="00F40A6F" w:rsidP="00F40A6F">
            <w:pPr>
              <w:jc w:val="center"/>
              <w:rPr>
                <w:color w:val="FF0000"/>
              </w:rPr>
            </w:pPr>
          </w:p>
          <w:p w14:paraId="257EF5BF" w14:textId="002AE0F9" w:rsidR="00F40A6F" w:rsidRPr="00AF773C" w:rsidRDefault="00F40A6F" w:rsidP="00F40A6F">
            <w:pPr>
              <w:jc w:val="center"/>
              <w:rPr>
                <w:color w:val="FF0000"/>
              </w:rPr>
            </w:pPr>
            <w:r w:rsidRPr="00BA2792">
              <w:t>5711576</w:t>
            </w:r>
          </w:p>
        </w:tc>
        <w:tc>
          <w:tcPr>
            <w:tcW w:w="1662" w:type="dxa"/>
          </w:tcPr>
          <w:p w14:paraId="1034F045" w14:textId="77777777" w:rsidR="00F40A6F" w:rsidRPr="00AF773C" w:rsidRDefault="00F40A6F" w:rsidP="00F40A6F">
            <w:pPr>
              <w:jc w:val="center"/>
              <w:rPr>
                <w:color w:val="FF0000"/>
              </w:rPr>
            </w:pPr>
          </w:p>
          <w:p w14:paraId="12A66A58" w14:textId="59F24914" w:rsidR="00F40A6F" w:rsidRPr="00AF773C" w:rsidRDefault="00F40A6F" w:rsidP="00F40A6F">
            <w:pPr>
              <w:jc w:val="center"/>
              <w:rPr>
                <w:color w:val="FF0000"/>
              </w:rPr>
            </w:pPr>
            <w:r w:rsidRPr="00BA2792">
              <w:t>7396587</w:t>
            </w:r>
          </w:p>
        </w:tc>
      </w:tr>
      <w:tr w:rsidR="00F40A6F" w14:paraId="3D7324F0" w14:textId="77777777" w:rsidTr="00E869C5">
        <w:tc>
          <w:tcPr>
            <w:tcW w:w="1661" w:type="dxa"/>
          </w:tcPr>
          <w:p w14:paraId="5157CC28" w14:textId="77777777" w:rsidR="00F40A6F" w:rsidRDefault="00F40A6F" w:rsidP="00F40A6F">
            <w:pPr>
              <w:jc w:val="center"/>
            </w:pPr>
          </w:p>
          <w:p w14:paraId="130E9652" w14:textId="11C39244" w:rsidR="00F40A6F" w:rsidRDefault="00F40A6F" w:rsidP="00F40A6F">
            <w:pPr>
              <w:jc w:val="center"/>
            </w:pPr>
            <w:r>
              <w:t>Zastawka B-19</w:t>
            </w:r>
          </w:p>
          <w:p w14:paraId="70048507" w14:textId="77777777" w:rsidR="00F40A6F" w:rsidRDefault="00F40A6F" w:rsidP="00F40A6F">
            <w:pPr>
              <w:jc w:val="center"/>
            </w:pPr>
          </w:p>
        </w:tc>
        <w:tc>
          <w:tcPr>
            <w:tcW w:w="1845" w:type="dxa"/>
          </w:tcPr>
          <w:p w14:paraId="211B8BD9" w14:textId="77777777" w:rsidR="00F40A6F" w:rsidRPr="00AF773C" w:rsidRDefault="00F40A6F" w:rsidP="00F40A6F">
            <w:pPr>
              <w:jc w:val="center"/>
              <w:rPr>
                <w:color w:val="FF0000"/>
              </w:rPr>
            </w:pPr>
          </w:p>
          <w:p w14:paraId="787053B4" w14:textId="3C40BCEF" w:rsidR="00F40A6F" w:rsidRPr="00AF773C" w:rsidRDefault="00F40A6F" w:rsidP="00F40A6F">
            <w:pPr>
              <w:jc w:val="center"/>
              <w:rPr>
                <w:color w:val="FF0000"/>
              </w:rPr>
            </w:pPr>
            <w:r w:rsidRPr="00850789">
              <w:t>Rów R-1-1</w:t>
            </w:r>
          </w:p>
        </w:tc>
        <w:tc>
          <w:tcPr>
            <w:tcW w:w="1477" w:type="dxa"/>
          </w:tcPr>
          <w:p w14:paraId="3E3F9364" w14:textId="77777777" w:rsidR="00F40A6F" w:rsidRPr="00AF773C" w:rsidRDefault="00F40A6F" w:rsidP="00F40A6F">
            <w:pPr>
              <w:jc w:val="center"/>
              <w:rPr>
                <w:color w:val="FF0000"/>
              </w:rPr>
            </w:pPr>
          </w:p>
          <w:p w14:paraId="08480B78" w14:textId="351E1827" w:rsidR="00F40A6F" w:rsidRPr="00AF773C" w:rsidRDefault="00F40A6F" w:rsidP="00F40A6F">
            <w:pPr>
              <w:jc w:val="center"/>
              <w:rPr>
                <w:color w:val="FF0000"/>
              </w:rPr>
            </w:pPr>
            <w:r w:rsidRPr="000F2C4F">
              <w:t>100611_5.0012</w:t>
            </w:r>
          </w:p>
        </w:tc>
        <w:tc>
          <w:tcPr>
            <w:tcW w:w="1662" w:type="dxa"/>
          </w:tcPr>
          <w:p w14:paraId="132BC35F" w14:textId="77777777" w:rsidR="00F40A6F" w:rsidRPr="00AF773C" w:rsidRDefault="00F40A6F" w:rsidP="00F40A6F">
            <w:pPr>
              <w:jc w:val="center"/>
              <w:rPr>
                <w:color w:val="FF0000"/>
              </w:rPr>
            </w:pPr>
          </w:p>
          <w:p w14:paraId="4EEC9D6F" w14:textId="24928606" w:rsidR="00F40A6F" w:rsidRPr="00AF773C" w:rsidRDefault="00F40A6F" w:rsidP="00F40A6F">
            <w:pPr>
              <w:jc w:val="center"/>
              <w:rPr>
                <w:color w:val="FF0000"/>
              </w:rPr>
            </w:pPr>
            <w:r w:rsidRPr="009E5E64">
              <w:t>537</w:t>
            </w:r>
          </w:p>
        </w:tc>
        <w:tc>
          <w:tcPr>
            <w:tcW w:w="1662" w:type="dxa"/>
          </w:tcPr>
          <w:p w14:paraId="50B266B0" w14:textId="77777777" w:rsidR="00F40A6F" w:rsidRPr="00CC2041" w:rsidRDefault="00F40A6F" w:rsidP="00F40A6F">
            <w:pPr>
              <w:jc w:val="center"/>
            </w:pPr>
          </w:p>
          <w:p w14:paraId="666096EB" w14:textId="671A540E" w:rsidR="00F40A6F" w:rsidRPr="00AF773C" w:rsidRDefault="00F40A6F" w:rsidP="00F40A6F">
            <w:pPr>
              <w:jc w:val="center"/>
              <w:rPr>
                <w:color w:val="FF0000"/>
              </w:rPr>
            </w:pPr>
            <w:r w:rsidRPr="00CC2041">
              <w:t>5713965</w:t>
            </w:r>
          </w:p>
        </w:tc>
        <w:tc>
          <w:tcPr>
            <w:tcW w:w="1662" w:type="dxa"/>
          </w:tcPr>
          <w:p w14:paraId="404E61CD" w14:textId="77777777" w:rsidR="00F40A6F" w:rsidRPr="00AF773C" w:rsidRDefault="00F40A6F" w:rsidP="00F40A6F">
            <w:pPr>
              <w:jc w:val="center"/>
              <w:rPr>
                <w:color w:val="FF0000"/>
              </w:rPr>
            </w:pPr>
          </w:p>
          <w:p w14:paraId="228AAF48" w14:textId="1A0ABFA8" w:rsidR="00F40A6F" w:rsidRPr="00AF773C" w:rsidRDefault="00F40A6F" w:rsidP="00F40A6F">
            <w:pPr>
              <w:jc w:val="center"/>
              <w:rPr>
                <w:color w:val="FF0000"/>
              </w:rPr>
            </w:pPr>
            <w:r>
              <w:t>7396428</w:t>
            </w:r>
          </w:p>
        </w:tc>
      </w:tr>
    </w:tbl>
    <w:p w14:paraId="7C0C6699" w14:textId="0561B37C" w:rsidR="004415E8" w:rsidRPr="00554D4F" w:rsidRDefault="00554D4F" w:rsidP="00554D4F">
      <w:pPr>
        <w:spacing w:line="360" w:lineRule="auto"/>
        <w:rPr>
          <w:b/>
          <w:highlight w:val="red"/>
        </w:rPr>
      </w:pPr>
      <w:r w:rsidRPr="00554D4F">
        <w:rPr>
          <w:b/>
          <w:highlight w:val="red"/>
        </w:rPr>
        <w:br w:type="page"/>
      </w:r>
    </w:p>
    <w:p w14:paraId="62B2C412" w14:textId="100F87BA" w:rsidR="00883FC7" w:rsidRDefault="00883FC7" w:rsidP="001B1E07">
      <w:pPr>
        <w:pStyle w:val="Nagwek1"/>
        <w:numPr>
          <w:ilvl w:val="0"/>
          <w:numId w:val="26"/>
        </w:numPr>
      </w:pPr>
      <w:bookmarkStart w:id="12" w:name="_Toc39779460"/>
      <w:r>
        <w:lastRenderedPageBreak/>
        <w:t>Rodzaj urządzeń pomiarowych oraz znaków żeglugowych.</w:t>
      </w:r>
      <w:bookmarkEnd w:id="12"/>
    </w:p>
    <w:p w14:paraId="3ED696EE" w14:textId="4968F051" w:rsidR="00B947A3" w:rsidRDefault="00B947A3" w:rsidP="00B947A3"/>
    <w:p w14:paraId="40FE5E59" w14:textId="5DB29D18" w:rsidR="00B947A3" w:rsidRPr="00B947A3" w:rsidRDefault="00B947A3" w:rsidP="00B947A3">
      <w:pPr>
        <w:rPr>
          <w:b/>
        </w:rPr>
      </w:pPr>
      <w:r w:rsidRPr="00B947A3">
        <w:rPr>
          <w:b/>
        </w:rPr>
        <w:t>Urządzenia pomiarowe</w:t>
      </w:r>
    </w:p>
    <w:p w14:paraId="0E32FA71" w14:textId="77777777" w:rsidR="007377E6" w:rsidRDefault="007377E6" w:rsidP="00B947A3"/>
    <w:p w14:paraId="2BB117E3" w14:textId="6D29DBB9" w:rsidR="007377E6" w:rsidRDefault="00F42AFE" w:rsidP="00B947A3">
      <w:r>
        <w:t>Nie dotyczy - Maksymalne piętrzenie wody we wszystkich zbiornikach nie przekroczy 2,0m. Zbiorniki będą pracowały bezobsługowo. Nie projektuje się na nich żadnych urządzeń do regulacji przepływu. Zgodnie z §120.2 Rozporządzenia Ministra Środowiska w sprawie warunków technicznych, jakim powinny odpowiadać budowle hydrotechniczne i ich usytuowanie, budowle piętrzące o wysokości piętrzenia poniżej 2,0m i pojemności zbiornika mniejszej niż 0,2 mln. m</w:t>
      </w:r>
      <w:r w:rsidRPr="00F42AFE">
        <w:rPr>
          <w:vertAlign w:val="superscript"/>
        </w:rPr>
        <w:t>3</w:t>
      </w:r>
      <w:r>
        <w:t xml:space="preserve"> nie muszę być wyposażone w urządzenia kontrolno-pomiarowe.</w:t>
      </w:r>
    </w:p>
    <w:p w14:paraId="4E3E5BEF" w14:textId="77777777" w:rsidR="00F42AFE" w:rsidRDefault="00F42AFE" w:rsidP="00B947A3">
      <w:pPr>
        <w:rPr>
          <w:b/>
        </w:rPr>
      </w:pPr>
    </w:p>
    <w:p w14:paraId="38F23E71" w14:textId="54BE82E9" w:rsidR="00B947A3" w:rsidRDefault="00B947A3" w:rsidP="00B947A3">
      <w:pPr>
        <w:rPr>
          <w:b/>
        </w:rPr>
      </w:pPr>
      <w:r>
        <w:rPr>
          <w:b/>
        </w:rPr>
        <w:t>Znaki żeglugowe</w:t>
      </w:r>
    </w:p>
    <w:p w14:paraId="2170212C" w14:textId="77777777" w:rsidR="007377E6" w:rsidRDefault="007377E6" w:rsidP="00B947A3"/>
    <w:p w14:paraId="708DBC9A" w14:textId="12E61D66" w:rsidR="00B947A3" w:rsidRPr="00B947A3" w:rsidRDefault="00F42AFE" w:rsidP="00B947A3">
      <w:r w:rsidRPr="00F42AFE">
        <w:t>Nie dotyczy - Zbiorniki nie będą wykorzystywane do celów żeglugowych.</w:t>
      </w:r>
    </w:p>
    <w:p w14:paraId="04816D2C" w14:textId="7375CB63" w:rsidR="00B947A3" w:rsidRPr="00B947A3" w:rsidRDefault="00B947A3" w:rsidP="00B947A3"/>
    <w:p w14:paraId="2138D940" w14:textId="5C374E34" w:rsidR="00712EA8" w:rsidRDefault="00883FC7" w:rsidP="001B1E07">
      <w:pPr>
        <w:pStyle w:val="Nagwek1"/>
      </w:pPr>
      <w:bookmarkStart w:id="13" w:name="_Toc39779461"/>
      <w:r>
        <w:t>Rodzaj i zasięg oddziaływania zamierzonego korzystania z wód lub planowanych do wykonania urządzeń wodnych.</w:t>
      </w:r>
      <w:bookmarkEnd w:id="13"/>
    </w:p>
    <w:p w14:paraId="50C008D1" w14:textId="77777777" w:rsidR="00712EA8" w:rsidRPr="00712EA8" w:rsidRDefault="00712EA8" w:rsidP="00712EA8"/>
    <w:p w14:paraId="4E36C1D9" w14:textId="45C81F04" w:rsidR="004415E8" w:rsidRPr="00957921" w:rsidRDefault="004415E8" w:rsidP="004415E8">
      <w:r w:rsidRPr="00957921">
        <w:t xml:space="preserve">Zasięg oddziaływania zamierzonego korzystania z wód związany z </w:t>
      </w:r>
      <w:r w:rsidR="00682D84" w:rsidRPr="00957921">
        <w:t xml:space="preserve">piętrzeniem i retencjonowaniem wód powierzchniowych </w:t>
      </w:r>
      <w:r w:rsidRPr="00957921">
        <w:t xml:space="preserve"> jest tożsamy z zasięgiem planowanych do wykonania urządzeń w</w:t>
      </w:r>
      <w:r w:rsidR="00682D84" w:rsidRPr="00957921">
        <w:t>odnych i został przedstawiony w </w:t>
      </w:r>
      <w:r w:rsidRPr="00957921">
        <w:t>części graficznej opracowania.</w:t>
      </w:r>
    </w:p>
    <w:p w14:paraId="3CB487D3" w14:textId="08DB4537" w:rsidR="00682D84" w:rsidRPr="00957921" w:rsidRDefault="004415E8" w:rsidP="00682D84">
      <w:pPr>
        <w:jc w:val="left"/>
        <w:rPr>
          <w:rFonts w:ascii="Times New Roman" w:eastAsia="Times New Roman" w:hAnsi="Times New Roman" w:cs="Times New Roman"/>
          <w:color w:val="FF0000"/>
          <w:szCs w:val="20"/>
        </w:rPr>
      </w:pPr>
      <w:r w:rsidRPr="00957921">
        <w:t>Zasięg oddziaływania</w:t>
      </w:r>
      <w:r w:rsidR="00682D84" w:rsidRPr="00957921">
        <w:t xml:space="preserve"> ogranicza się do części działek</w:t>
      </w:r>
      <w:r w:rsidRPr="00957921">
        <w:t xml:space="preserve"> nr ewi</w:t>
      </w:r>
      <w:r w:rsidR="00682D84" w:rsidRPr="00957921">
        <w:t>dencyjny:</w:t>
      </w:r>
      <w:r w:rsidR="00151224" w:rsidRPr="00957921">
        <w:t xml:space="preserve"> </w:t>
      </w:r>
      <w:r w:rsidR="00C04AFF" w:rsidRPr="00957921">
        <w:rPr>
          <w:rFonts w:ascii="Times New Roman" w:eastAsia="Times New Roman" w:hAnsi="Times New Roman" w:cs="Times New Roman"/>
          <w:szCs w:val="20"/>
        </w:rPr>
        <w:t>508, 509, 510, 512, 513, 516, 517, 518, 519, 520, 521, 523, 524, 525, 526, 527, 530, 531, 534,536, 537 obręb SZCZUKWIN gm. Tuszyn, pow. łódzki</w:t>
      </w:r>
      <w:r w:rsidR="00682D84" w:rsidRPr="00957921">
        <w:rPr>
          <w:rFonts w:ascii="Times New Roman" w:eastAsia="Times New Roman" w:hAnsi="Times New Roman" w:cs="Times New Roman"/>
          <w:szCs w:val="20"/>
        </w:rPr>
        <w:t xml:space="preserve">, woj. łódzkie </w:t>
      </w:r>
    </w:p>
    <w:p w14:paraId="4238046A" w14:textId="31B830E9" w:rsidR="002B33FF" w:rsidRPr="00957921" w:rsidRDefault="002B33FF" w:rsidP="00B947A3"/>
    <w:p w14:paraId="0C4394D6" w14:textId="77777777" w:rsidR="002B33FF" w:rsidRPr="00957921" w:rsidRDefault="002B33FF" w:rsidP="00B947A3"/>
    <w:p w14:paraId="759BA3C2" w14:textId="62329793" w:rsidR="00883FC7" w:rsidRPr="00957921" w:rsidRDefault="00883FC7" w:rsidP="001B1E07">
      <w:pPr>
        <w:pStyle w:val="Nagwek1"/>
      </w:pPr>
      <w:bookmarkStart w:id="14" w:name="_Toc39779462"/>
      <w:r w:rsidRPr="00957921">
        <w:t>Stan prawny nieruchomości usytuowanych w zasięgu oddziaływania zamierzonego korzystania z wód lub planowanych do wykonania urządzeń wodnych, z podaniem siedzib i adresów ich właścicieli, zgodnie z ewidencją gruntów i budynków.</w:t>
      </w:r>
      <w:bookmarkEnd w:id="14"/>
    </w:p>
    <w:p w14:paraId="4D056931" w14:textId="6112BAE5" w:rsidR="009433CA" w:rsidRPr="00957921" w:rsidRDefault="009433CA" w:rsidP="00B947A3">
      <w:pPr>
        <w:rPr>
          <w:color w:val="FF0000"/>
        </w:rPr>
      </w:pPr>
    </w:p>
    <w:p w14:paraId="2698DDDA" w14:textId="43A1ED2E" w:rsidR="00FC282B" w:rsidRPr="00957921" w:rsidRDefault="00FC282B" w:rsidP="00B947A3">
      <w:r w:rsidRPr="00957921">
        <w:t>Stan prawny nieruchomości usytuowanych w zasięgu zamierzonego korzystania z wód oraz planowanych do wykonania urządzeń wodnych (określony na podstawie uproszczonego wypisu z rejestru gruntów z dnia 2019</w:t>
      </w:r>
      <w:r w:rsidR="00682D84" w:rsidRPr="00957921">
        <w:t>-10-29</w:t>
      </w:r>
      <w:r w:rsidRPr="00957921">
        <w:t>) został zestawiony w poniższej tabeli.</w:t>
      </w:r>
    </w:p>
    <w:p w14:paraId="32514119" w14:textId="1DC08E1B" w:rsidR="00FC282B" w:rsidRPr="00957921" w:rsidRDefault="00FC282B" w:rsidP="00B947A3"/>
    <w:tbl>
      <w:tblPr>
        <w:tblStyle w:val="Tabela-Siatka"/>
        <w:tblW w:w="0" w:type="auto"/>
        <w:tblLook w:val="04A0" w:firstRow="1" w:lastRow="0" w:firstColumn="1" w:lastColumn="0" w:noHBand="0" w:noVBand="1"/>
      </w:tblPr>
      <w:tblGrid>
        <w:gridCol w:w="2473"/>
        <w:gridCol w:w="2473"/>
        <w:gridCol w:w="2250"/>
        <w:gridCol w:w="2697"/>
      </w:tblGrid>
      <w:tr w:rsidR="00FC282B" w:rsidRPr="00957921" w14:paraId="43D488B6" w14:textId="77777777" w:rsidTr="00682D84">
        <w:tc>
          <w:tcPr>
            <w:tcW w:w="2473" w:type="dxa"/>
          </w:tcPr>
          <w:p w14:paraId="6294F91F" w14:textId="697080F3" w:rsidR="00FC282B" w:rsidRPr="00957921" w:rsidRDefault="00FC282B" w:rsidP="00FC282B">
            <w:pPr>
              <w:jc w:val="center"/>
            </w:pPr>
            <w:r w:rsidRPr="00957921">
              <w:t>Nr działki</w:t>
            </w:r>
          </w:p>
        </w:tc>
        <w:tc>
          <w:tcPr>
            <w:tcW w:w="2473" w:type="dxa"/>
          </w:tcPr>
          <w:p w14:paraId="0825F86A" w14:textId="07057DB0" w:rsidR="00FC282B" w:rsidRPr="00957921" w:rsidRDefault="00FC282B" w:rsidP="00FC282B">
            <w:pPr>
              <w:jc w:val="center"/>
            </w:pPr>
            <w:r w:rsidRPr="00957921">
              <w:t>Obręb</w:t>
            </w:r>
          </w:p>
        </w:tc>
        <w:tc>
          <w:tcPr>
            <w:tcW w:w="2250" w:type="dxa"/>
          </w:tcPr>
          <w:p w14:paraId="33B7A3B8" w14:textId="52F9662F" w:rsidR="00FC282B" w:rsidRPr="00957921" w:rsidRDefault="00FC282B" w:rsidP="00FC282B">
            <w:pPr>
              <w:jc w:val="center"/>
            </w:pPr>
            <w:r w:rsidRPr="00957921">
              <w:t>Właściciel</w:t>
            </w:r>
          </w:p>
        </w:tc>
        <w:tc>
          <w:tcPr>
            <w:tcW w:w="2697" w:type="dxa"/>
          </w:tcPr>
          <w:p w14:paraId="27109FF0" w14:textId="2BDBFA95" w:rsidR="00FC282B" w:rsidRPr="00957921" w:rsidRDefault="00FC282B" w:rsidP="00FC282B">
            <w:pPr>
              <w:jc w:val="center"/>
            </w:pPr>
            <w:r w:rsidRPr="00957921">
              <w:t>Adres</w:t>
            </w:r>
          </w:p>
        </w:tc>
      </w:tr>
      <w:tr w:rsidR="00FC282B" w14:paraId="754EAC9C" w14:textId="77777777" w:rsidTr="00682D84">
        <w:tc>
          <w:tcPr>
            <w:tcW w:w="2473" w:type="dxa"/>
          </w:tcPr>
          <w:p w14:paraId="4B8D95BE" w14:textId="0B27B620" w:rsidR="00682D84" w:rsidRPr="00957921" w:rsidRDefault="00E740E7" w:rsidP="00FC282B">
            <w:pPr>
              <w:jc w:val="center"/>
            </w:pPr>
            <w:r w:rsidRPr="00957921">
              <w:rPr>
                <w:rFonts w:ascii="Times New Roman" w:eastAsia="Times New Roman" w:hAnsi="Times New Roman" w:cs="Times New Roman"/>
                <w:szCs w:val="20"/>
              </w:rPr>
              <w:t>508, 509, 510, 512, 513, 516, 517, 518, 519, 520, 521, 523, 524, 525, 526, 527, 530, 531, 534,536, 537</w:t>
            </w:r>
          </w:p>
        </w:tc>
        <w:tc>
          <w:tcPr>
            <w:tcW w:w="2473" w:type="dxa"/>
          </w:tcPr>
          <w:p w14:paraId="11B67BE2" w14:textId="76D4CD2F" w:rsidR="00FC282B" w:rsidRPr="00957921" w:rsidRDefault="00E740E7" w:rsidP="00682D84">
            <w:pPr>
              <w:jc w:val="center"/>
            </w:pPr>
            <w:r w:rsidRPr="00957921">
              <w:t>SZCZUKWIN</w:t>
            </w:r>
          </w:p>
        </w:tc>
        <w:tc>
          <w:tcPr>
            <w:tcW w:w="2250" w:type="dxa"/>
          </w:tcPr>
          <w:p w14:paraId="4D7B3C01" w14:textId="77777777" w:rsidR="00FC282B" w:rsidRPr="00957921" w:rsidRDefault="00FC282B" w:rsidP="00FC282B">
            <w:pPr>
              <w:jc w:val="center"/>
            </w:pPr>
            <w:r w:rsidRPr="00957921">
              <w:t>SKARB PAŃSTWA</w:t>
            </w:r>
          </w:p>
          <w:p w14:paraId="20BB491F" w14:textId="6D5B83FF" w:rsidR="00FC282B" w:rsidRPr="00957921" w:rsidRDefault="00682D84" w:rsidP="00FC282B">
            <w:pPr>
              <w:jc w:val="center"/>
            </w:pPr>
            <w:r w:rsidRPr="00957921">
              <w:t>LASY PAŃSTWOWE NADLESNICTWO KOLUMNA</w:t>
            </w:r>
          </w:p>
        </w:tc>
        <w:tc>
          <w:tcPr>
            <w:tcW w:w="2697" w:type="dxa"/>
          </w:tcPr>
          <w:p w14:paraId="09C273C1" w14:textId="079F7D70" w:rsidR="00FC282B" w:rsidRPr="00957921" w:rsidRDefault="00682D84" w:rsidP="00FC282B">
            <w:pPr>
              <w:jc w:val="center"/>
            </w:pPr>
            <w:r w:rsidRPr="00957921">
              <w:t>LESNIKÓW POLSKICH 1C</w:t>
            </w:r>
          </w:p>
          <w:p w14:paraId="4BF0F0B2" w14:textId="0571176E" w:rsidR="00FC282B" w:rsidRDefault="00682D84" w:rsidP="00682D84">
            <w:pPr>
              <w:jc w:val="center"/>
            </w:pPr>
            <w:r w:rsidRPr="00957921">
              <w:t>98-100</w:t>
            </w:r>
            <w:r w:rsidR="00FC282B" w:rsidRPr="00957921">
              <w:t xml:space="preserve"> </w:t>
            </w:r>
            <w:r w:rsidRPr="00957921">
              <w:t>ŁASK</w:t>
            </w:r>
          </w:p>
        </w:tc>
      </w:tr>
    </w:tbl>
    <w:p w14:paraId="078ADC22" w14:textId="0671DD0F" w:rsidR="00FC282B" w:rsidRDefault="00FC282B" w:rsidP="00B947A3">
      <w:pPr>
        <w:rPr>
          <w:color w:val="FF0000"/>
        </w:rPr>
      </w:pPr>
    </w:p>
    <w:p w14:paraId="27A5A3CB" w14:textId="77777777" w:rsidR="00FC282B" w:rsidRPr="00B947A3" w:rsidRDefault="00FC282B" w:rsidP="00B947A3"/>
    <w:p w14:paraId="089FA28D" w14:textId="77777777" w:rsidR="00554D4F" w:rsidRDefault="00554D4F">
      <w:pPr>
        <w:spacing w:line="360" w:lineRule="auto"/>
        <w:rPr>
          <w:rFonts w:asciiTheme="majorHAnsi" w:eastAsiaTheme="majorEastAsia" w:hAnsiTheme="majorHAnsi" w:cstheme="majorBidi"/>
          <w:b/>
          <w:bCs/>
          <w:sz w:val="24"/>
          <w:szCs w:val="28"/>
        </w:rPr>
      </w:pPr>
      <w:r>
        <w:br w:type="page"/>
      </w:r>
    </w:p>
    <w:p w14:paraId="6EE64089" w14:textId="1E143771" w:rsidR="00883FC7" w:rsidRDefault="00883FC7" w:rsidP="001B1E07">
      <w:pPr>
        <w:pStyle w:val="Nagwek1"/>
      </w:pPr>
      <w:bookmarkStart w:id="15" w:name="_Toc39779463"/>
      <w:r>
        <w:lastRenderedPageBreak/>
        <w:t>Obowiązki ubiegającego się o wydanie pozwolenia wodnoprawnego w stosunku do osób trzecich.</w:t>
      </w:r>
      <w:bookmarkEnd w:id="15"/>
    </w:p>
    <w:p w14:paraId="743C4D95" w14:textId="48794C22" w:rsidR="006441E2" w:rsidRDefault="006441E2" w:rsidP="006F4BEF"/>
    <w:p w14:paraId="4838F009" w14:textId="706A89B1" w:rsidR="00151224" w:rsidRDefault="006F4BEF" w:rsidP="00B947A3">
      <w:pPr>
        <w:rPr>
          <w:b/>
        </w:rPr>
      </w:pPr>
      <w:r w:rsidRPr="006F4BEF">
        <w:rPr>
          <w:b/>
        </w:rPr>
        <w:t>Propozycja obowiązków:</w:t>
      </w:r>
    </w:p>
    <w:p w14:paraId="4231473B" w14:textId="77777777" w:rsidR="006441E2" w:rsidRDefault="006441E2" w:rsidP="00B947A3">
      <w:pPr>
        <w:rPr>
          <w:b/>
        </w:rPr>
      </w:pPr>
    </w:p>
    <w:p w14:paraId="5F2198B3" w14:textId="4EA3879C" w:rsidR="00D35A07" w:rsidRDefault="00D35A07" w:rsidP="00D35A07">
      <w:r>
        <w:t>Lasy Państwowe Nadleśnictwo Kolumna jako Zarządca urządzeń wodnych, jest zobowiązany w stosunku do osób trzecich do zachowania i spełnienia wszystkich warunków i zobowiązań, wynikających z udzielenia pozwolenia wodnoprawnego tj.:</w:t>
      </w:r>
    </w:p>
    <w:p w14:paraId="25BDAA2C" w14:textId="6B4377AF" w:rsidR="00D35A07" w:rsidRDefault="00D35A07" w:rsidP="00D35A07">
      <w:r>
        <w:t>- utrzymania urządzeń wodnych w dobrym stanie technicznym,</w:t>
      </w:r>
    </w:p>
    <w:p w14:paraId="165356F5" w14:textId="4855F092" w:rsidR="00D35A07" w:rsidRDefault="00D35A07" w:rsidP="00D35A07">
      <w:r>
        <w:t>- przeprowadzania niezbędnych prac eksploatacyjnych, konserwacyjnych, remontowych i kontrolnych,</w:t>
      </w:r>
    </w:p>
    <w:p w14:paraId="23FAEE8D" w14:textId="5749B36D" w:rsidR="00D35A07" w:rsidRDefault="00D35A07" w:rsidP="00D35A07">
      <w:r>
        <w:t>- w przypadku wystąpienia awarii do niezwłocznego jej usunięcia oraz przywrócenia terenu do stanu pierwotnego.</w:t>
      </w:r>
    </w:p>
    <w:p w14:paraId="5478F15A" w14:textId="77777777" w:rsidR="00D35A07" w:rsidRDefault="00D35A07" w:rsidP="00D35A07"/>
    <w:p w14:paraId="68DB269E" w14:textId="0A9EA4FC" w:rsidR="00D35A07" w:rsidRDefault="00D35A07">
      <w:pPr>
        <w:spacing w:line="360" w:lineRule="auto"/>
        <w:rPr>
          <w:rFonts w:asciiTheme="majorHAnsi" w:eastAsiaTheme="majorEastAsia" w:hAnsiTheme="majorHAnsi" w:cstheme="majorBidi"/>
          <w:b/>
          <w:bCs/>
          <w:sz w:val="24"/>
          <w:szCs w:val="28"/>
        </w:rPr>
      </w:pPr>
    </w:p>
    <w:p w14:paraId="39EE8DFA" w14:textId="08A624B7" w:rsidR="00682D84" w:rsidRPr="001B1E07" w:rsidRDefault="00883FC7" w:rsidP="001B1E07">
      <w:pPr>
        <w:pStyle w:val="Nagwek1"/>
      </w:pPr>
      <w:bookmarkStart w:id="16" w:name="_Toc39779464"/>
      <w:r w:rsidRPr="001B1E07">
        <w:t>Charakterystyka wód objętych pozwoleniem wodnoprawnym.</w:t>
      </w:r>
      <w:bookmarkStart w:id="17" w:name="_Toc21373188"/>
      <w:bookmarkEnd w:id="16"/>
    </w:p>
    <w:p w14:paraId="40263BEA" w14:textId="77777777" w:rsidR="00682D84" w:rsidRDefault="00682D84" w:rsidP="00682D84">
      <w:pPr>
        <w:rPr>
          <w:rFonts w:eastAsiaTheme="majorEastAsia"/>
          <w:b/>
        </w:rPr>
      </w:pPr>
    </w:p>
    <w:p w14:paraId="12DE5BFF" w14:textId="0FC97F53" w:rsidR="00682D84" w:rsidRPr="00920CB3" w:rsidRDefault="00682D84" w:rsidP="00682D84">
      <w:pPr>
        <w:rPr>
          <w:rFonts w:eastAsiaTheme="majorEastAsia"/>
          <w:b/>
        </w:rPr>
      </w:pPr>
      <w:r w:rsidRPr="00920CB3">
        <w:rPr>
          <w:rFonts w:eastAsiaTheme="majorEastAsia"/>
          <w:b/>
        </w:rPr>
        <w:t>Określenie powierzchni zlewni.</w:t>
      </w:r>
    </w:p>
    <w:p w14:paraId="777C0DDD" w14:textId="708AF878" w:rsidR="00682D84" w:rsidRPr="00920CB3" w:rsidRDefault="00682D84" w:rsidP="00682D84">
      <w:pPr>
        <w:rPr>
          <w:rFonts w:eastAsiaTheme="majorEastAsia"/>
        </w:rPr>
      </w:pPr>
      <w:r w:rsidRPr="00920CB3">
        <w:rPr>
          <w:rFonts w:eastAsiaTheme="majorEastAsia"/>
        </w:rPr>
        <w:t>Określenia powierzchni zlewni przedmiotowych</w:t>
      </w:r>
      <w:r w:rsidR="00144564" w:rsidRPr="00920CB3">
        <w:rPr>
          <w:rFonts w:eastAsiaTheme="majorEastAsia"/>
        </w:rPr>
        <w:t xml:space="preserve"> głównych</w:t>
      </w:r>
      <w:r w:rsidRPr="00920CB3">
        <w:rPr>
          <w:rFonts w:eastAsiaTheme="majorEastAsia"/>
        </w:rPr>
        <w:t xml:space="preserve"> obiektów hydrotechnicznych dokonano poprzez wykorzystanie analizy przestrzennej GIS przy wykorzystaniu danych pochodzących </w:t>
      </w:r>
      <w:r w:rsidR="00144564" w:rsidRPr="00920CB3">
        <w:rPr>
          <w:rFonts w:eastAsiaTheme="majorEastAsia"/>
        </w:rPr>
        <w:t>z numerycznego modelu terenu i zestawiono</w:t>
      </w:r>
      <w:r w:rsidRPr="00920CB3">
        <w:rPr>
          <w:rFonts w:eastAsiaTheme="majorEastAsia"/>
        </w:rPr>
        <w:t xml:space="preserve"> </w:t>
      </w:r>
      <w:r w:rsidR="00144564" w:rsidRPr="00920CB3">
        <w:rPr>
          <w:rFonts w:eastAsiaTheme="majorEastAsia"/>
        </w:rPr>
        <w:t>w poniższej tabeli.</w:t>
      </w:r>
    </w:p>
    <w:p w14:paraId="6D2CDB62" w14:textId="77777777" w:rsidR="00682D84" w:rsidRPr="00920CB3" w:rsidRDefault="00682D84" w:rsidP="00682D84">
      <w:pPr>
        <w:rPr>
          <w:rFonts w:eastAsiaTheme="majorEastAsia"/>
        </w:rPr>
      </w:pPr>
    </w:p>
    <w:p w14:paraId="1237AD6D" w14:textId="4AB76D23" w:rsidR="00682D84" w:rsidRPr="00920CB3" w:rsidRDefault="00682D84" w:rsidP="00682D84">
      <w:pPr>
        <w:rPr>
          <w:rFonts w:eastAsiaTheme="majorEastAsia"/>
          <w:b/>
        </w:rPr>
      </w:pPr>
    </w:p>
    <w:p w14:paraId="7D04DFE6" w14:textId="741A3D41" w:rsidR="00682D84" w:rsidRPr="00920CB3" w:rsidRDefault="00682D84" w:rsidP="00682D84">
      <w:pPr>
        <w:rPr>
          <w:rFonts w:eastAsiaTheme="majorEastAsia"/>
        </w:rPr>
      </w:pPr>
      <w:r w:rsidRPr="00920CB3">
        <w:rPr>
          <w:rFonts w:eastAsiaTheme="majorEastAsia"/>
        </w:rPr>
        <w:t>Powierzchnie zlewni poszczególnych zbiorników retencyjnych</w:t>
      </w:r>
      <w:r w:rsidR="00144564" w:rsidRPr="00920CB3">
        <w:rPr>
          <w:rFonts w:eastAsiaTheme="majorEastAsia"/>
        </w:rPr>
        <w:t xml:space="preserve"> oraz cieku naturalnego</w:t>
      </w:r>
      <w:r w:rsidRPr="00920CB3">
        <w:rPr>
          <w:rFonts w:eastAsiaTheme="majorEastAsia"/>
        </w:rPr>
        <w:t xml:space="preserve"> zostały przedstawione w poniższej tabeli.</w:t>
      </w:r>
    </w:p>
    <w:p w14:paraId="3F0E6853" w14:textId="77777777" w:rsidR="00682D84" w:rsidRPr="00CF2C97" w:rsidRDefault="00682D84" w:rsidP="00682D84">
      <w:pPr>
        <w:rPr>
          <w:rFonts w:eastAsiaTheme="majorEastAsia"/>
          <w:color w:val="FF0000"/>
        </w:rPr>
      </w:pPr>
    </w:p>
    <w:tbl>
      <w:tblPr>
        <w:tblStyle w:val="Tabela-Siatka"/>
        <w:tblW w:w="0" w:type="auto"/>
        <w:tblInd w:w="1668" w:type="dxa"/>
        <w:tblLook w:val="04A0" w:firstRow="1" w:lastRow="0" w:firstColumn="1" w:lastColumn="0" w:noHBand="0" w:noVBand="1"/>
      </w:tblPr>
      <w:tblGrid>
        <w:gridCol w:w="3278"/>
        <w:gridCol w:w="2817"/>
      </w:tblGrid>
      <w:tr w:rsidR="00682D84" w:rsidRPr="00CF2C97" w14:paraId="6A348966" w14:textId="77777777" w:rsidTr="00682D84">
        <w:tc>
          <w:tcPr>
            <w:tcW w:w="3278" w:type="dxa"/>
          </w:tcPr>
          <w:p w14:paraId="26C5160A" w14:textId="77777777" w:rsidR="00682D84" w:rsidRPr="00144564" w:rsidRDefault="00682D84" w:rsidP="00682D84">
            <w:pPr>
              <w:jc w:val="both"/>
              <w:rPr>
                <w:rFonts w:eastAsiaTheme="majorEastAsia"/>
                <w:lang w:eastAsia="pl-PL"/>
              </w:rPr>
            </w:pPr>
            <w:r w:rsidRPr="00144564">
              <w:rPr>
                <w:rFonts w:eastAsiaTheme="majorEastAsia"/>
                <w:lang w:eastAsia="pl-PL"/>
              </w:rPr>
              <w:t>Nazwa obiektu</w:t>
            </w:r>
          </w:p>
        </w:tc>
        <w:tc>
          <w:tcPr>
            <w:tcW w:w="2817" w:type="dxa"/>
          </w:tcPr>
          <w:p w14:paraId="71EB47F5" w14:textId="77777777" w:rsidR="00682D84" w:rsidRPr="00144564" w:rsidRDefault="00682D84" w:rsidP="00682D84">
            <w:pPr>
              <w:jc w:val="both"/>
              <w:rPr>
                <w:rFonts w:eastAsiaTheme="majorEastAsia"/>
                <w:lang w:eastAsia="pl-PL"/>
              </w:rPr>
            </w:pPr>
            <w:r w:rsidRPr="00144564">
              <w:rPr>
                <w:rFonts w:eastAsiaTheme="majorEastAsia"/>
                <w:lang w:eastAsia="pl-PL"/>
              </w:rPr>
              <w:t>Powierzchnia zlewni [km</w:t>
            </w:r>
            <w:r w:rsidRPr="00144564">
              <w:rPr>
                <w:rFonts w:eastAsiaTheme="majorEastAsia"/>
                <w:vertAlign w:val="superscript"/>
                <w:lang w:eastAsia="pl-PL"/>
              </w:rPr>
              <w:t>2</w:t>
            </w:r>
            <w:r w:rsidRPr="00144564">
              <w:rPr>
                <w:rFonts w:eastAsiaTheme="majorEastAsia"/>
                <w:lang w:eastAsia="pl-PL"/>
              </w:rPr>
              <w:t>]</w:t>
            </w:r>
          </w:p>
        </w:tc>
      </w:tr>
      <w:tr w:rsidR="00682D84" w:rsidRPr="00CF2C97" w14:paraId="6780AC24" w14:textId="77777777" w:rsidTr="00682D84">
        <w:tc>
          <w:tcPr>
            <w:tcW w:w="3278" w:type="dxa"/>
          </w:tcPr>
          <w:p w14:paraId="7C87F095" w14:textId="77777777" w:rsidR="00682D84" w:rsidRPr="00144564" w:rsidRDefault="00682D84" w:rsidP="00682D84">
            <w:pPr>
              <w:jc w:val="both"/>
              <w:rPr>
                <w:rFonts w:eastAsiaTheme="majorEastAsia"/>
                <w:lang w:eastAsia="pl-PL"/>
              </w:rPr>
            </w:pPr>
            <w:r w:rsidRPr="00144564">
              <w:rPr>
                <w:rFonts w:eastAsiaTheme="majorEastAsia"/>
                <w:lang w:eastAsia="pl-PL"/>
              </w:rPr>
              <w:t>Zbiornik retencyjny nr 1</w:t>
            </w:r>
          </w:p>
        </w:tc>
        <w:tc>
          <w:tcPr>
            <w:tcW w:w="2817" w:type="dxa"/>
          </w:tcPr>
          <w:p w14:paraId="06257EDE" w14:textId="7730E043" w:rsidR="00682D84" w:rsidRPr="00144564" w:rsidRDefault="00144564" w:rsidP="00682D84">
            <w:pPr>
              <w:jc w:val="both"/>
              <w:rPr>
                <w:rFonts w:eastAsiaTheme="majorEastAsia"/>
                <w:lang w:eastAsia="pl-PL"/>
              </w:rPr>
            </w:pPr>
            <w:r w:rsidRPr="00144564">
              <w:rPr>
                <w:rFonts w:eastAsiaTheme="majorEastAsia"/>
                <w:lang w:eastAsia="pl-PL"/>
              </w:rPr>
              <w:t>0,024</w:t>
            </w:r>
          </w:p>
        </w:tc>
      </w:tr>
      <w:tr w:rsidR="00682D84" w:rsidRPr="00CF2C97" w14:paraId="0D0EC191" w14:textId="77777777" w:rsidTr="00682D84">
        <w:tc>
          <w:tcPr>
            <w:tcW w:w="3278" w:type="dxa"/>
          </w:tcPr>
          <w:p w14:paraId="4E58C256" w14:textId="77777777" w:rsidR="00682D84" w:rsidRPr="00920CB3" w:rsidRDefault="00682D84" w:rsidP="00682D84">
            <w:pPr>
              <w:jc w:val="both"/>
              <w:rPr>
                <w:rFonts w:eastAsiaTheme="majorEastAsia"/>
                <w:lang w:eastAsia="pl-PL"/>
              </w:rPr>
            </w:pPr>
            <w:r w:rsidRPr="00920CB3">
              <w:rPr>
                <w:rFonts w:eastAsiaTheme="majorEastAsia"/>
                <w:lang w:eastAsia="pl-PL"/>
              </w:rPr>
              <w:t>Zbiornik retencyjny nr 2</w:t>
            </w:r>
          </w:p>
        </w:tc>
        <w:tc>
          <w:tcPr>
            <w:tcW w:w="2817" w:type="dxa"/>
          </w:tcPr>
          <w:p w14:paraId="3E242E3D" w14:textId="2CEFAC99" w:rsidR="00682D84" w:rsidRPr="00920CB3" w:rsidRDefault="00144564" w:rsidP="00682D84">
            <w:pPr>
              <w:jc w:val="both"/>
              <w:rPr>
                <w:rFonts w:eastAsiaTheme="majorEastAsia"/>
                <w:lang w:eastAsia="pl-PL"/>
              </w:rPr>
            </w:pPr>
            <w:r w:rsidRPr="00920CB3">
              <w:rPr>
                <w:rFonts w:eastAsiaTheme="majorEastAsia"/>
                <w:lang w:eastAsia="pl-PL"/>
              </w:rPr>
              <w:t>0,024</w:t>
            </w:r>
          </w:p>
        </w:tc>
      </w:tr>
      <w:tr w:rsidR="00682D84" w:rsidRPr="00CF2C97" w14:paraId="450B744D" w14:textId="77777777" w:rsidTr="00682D84">
        <w:tc>
          <w:tcPr>
            <w:tcW w:w="3278" w:type="dxa"/>
          </w:tcPr>
          <w:p w14:paraId="0A247E44" w14:textId="77777777" w:rsidR="00682D84" w:rsidRPr="00920CB3" w:rsidRDefault="00682D84" w:rsidP="00682D84">
            <w:pPr>
              <w:jc w:val="both"/>
              <w:rPr>
                <w:rFonts w:eastAsiaTheme="majorEastAsia"/>
                <w:lang w:eastAsia="pl-PL"/>
              </w:rPr>
            </w:pPr>
            <w:r w:rsidRPr="00920CB3">
              <w:rPr>
                <w:rFonts w:eastAsiaTheme="majorEastAsia"/>
                <w:lang w:eastAsia="pl-PL"/>
              </w:rPr>
              <w:t>Zbiornik retencyjny nr 3</w:t>
            </w:r>
          </w:p>
        </w:tc>
        <w:tc>
          <w:tcPr>
            <w:tcW w:w="2817" w:type="dxa"/>
          </w:tcPr>
          <w:p w14:paraId="350CBF16" w14:textId="530AFB72" w:rsidR="00682D84" w:rsidRPr="00920CB3" w:rsidRDefault="00920CB3" w:rsidP="00682D84">
            <w:pPr>
              <w:jc w:val="both"/>
              <w:rPr>
                <w:rFonts w:eastAsiaTheme="majorEastAsia"/>
                <w:lang w:eastAsia="pl-PL"/>
              </w:rPr>
            </w:pPr>
            <w:r w:rsidRPr="00920CB3">
              <w:rPr>
                <w:rFonts w:eastAsiaTheme="majorEastAsia"/>
                <w:lang w:eastAsia="pl-PL"/>
              </w:rPr>
              <w:t>0,01</w:t>
            </w:r>
          </w:p>
        </w:tc>
      </w:tr>
      <w:tr w:rsidR="00682D84" w:rsidRPr="00CF2C97" w14:paraId="6E2E7833" w14:textId="77777777" w:rsidTr="00682D84">
        <w:tc>
          <w:tcPr>
            <w:tcW w:w="3278" w:type="dxa"/>
          </w:tcPr>
          <w:p w14:paraId="6379887C" w14:textId="77777777" w:rsidR="00682D84" w:rsidRPr="00920CB3" w:rsidRDefault="00682D84" w:rsidP="00682D84">
            <w:pPr>
              <w:jc w:val="both"/>
              <w:rPr>
                <w:rFonts w:eastAsiaTheme="majorEastAsia"/>
                <w:lang w:eastAsia="pl-PL"/>
              </w:rPr>
            </w:pPr>
            <w:r w:rsidRPr="00920CB3">
              <w:rPr>
                <w:rFonts w:eastAsiaTheme="majorEastAsia"/>
                <w:lang w:eastAsia="pl-PL"/>
              </w:rPr>
              <w:t>Zbiornik retencyjny nr 4</w:t>
            </w:r>
          </w:p>
        </w:tc>
        <w:tc>
          <w:tcPr>
            <w:tcW w:w="2817" w:type="dxa"/>
          </w:tcPr>
          <w:p w14:paraId="4875E712" w14:textId="2C0FBB9C" w:rsidR="00682D84" w:rsidRPr="00920CB3" w:rsidRDefault="00920CB3" w:rsidP="00682D84">
            <w:pPr>
              <w:jc w:val="both"/>
              <w:rPr>
                <w:rFonts w:eastAsiaTheme="majorEastAsia"/>
                <w:lang w:eastAsia="pl-PL"/>
              </w:rPr>
            </w:pPr>
            <w:r w:rsidRPr="00920CB3">
              <w:rPr>
                <w:rFonts w:eastAsiaTheme="majorEastAsia"/>
                <w:lang w:eastAsia="pl-PL"/>
              </w:rPr>
              <w:t>0,046</w:t>
            </w:r>
          </w:p>
        </w:tc>
      </w:tr>
      <w:tr w:rsidR="00144564" w:rsidRPr="00CF2C97" w14:paraId="70874156" w14:textId="77777777" w:rsidTr="00682D84">
        <w:tc>
          <w:tcPr>
            <w:tcW w:w="3278" w:type="dxa"/>
          </w:tcPr>
          <w:p w14:paraId="79B2D825" w14:textId="1DDBA192" w:rsidR="00144564" w:rsidRPr="00920CB3" w:rsidRDefault="00144564" w:rsidP="00144564">
            <w:pPr>
              <w:rPr>
                <w:rFonts w:eastAsiaTheme="majorEastAsia"/>
              </w:rPr>
            </w:pPr>
            <w:r w:rsidRPr="00920CB3">
              <w:rPr>
                <w:rFonts w:eastAsiaTheme="majorEastAsia"/>
                <w:lang w:eastAsia="pl-PL"/>
              </w:rPr>
              <w:t xml:space="preserve">Zbiornik </w:t>
            </w:r>
            <w:r w:rsidR="00920CB3" w:rsidRPr="00920CB3">
              <w:rPr>
                <w:rFonts w:eastAsiaTheme="majorEastAsia"/>
                <w:lang w:eastAsia="pl-PL"/>
              </w:rPr>
              <w:t>retencyjny nr 8</w:t>
            </w:r>
          </w:p>
        </w:tc>
        <w:tc>
          <w:tcPr>
            <w:tcW w:w="2817" w:type="dxa"/>
          </w:tcPr>
          <w:p w14:paraId="5D1B0477" w14:textId="19A13713" w:rsidR="00144564" w:rsidRPr="00920CB3" w:rsidRDefault="00920CB3" w:rsidP="00144564">
            <w:pPr>
              <w:rPr>
                <w:rFonts w:eastAsiaTheme="majorEastAsia"/>
              </w:rPr>
            </w:pPr>
            <w:r w:rsidRPr="00920CB3">
              <w:rPr>
                <w:rFonts w:eastAsiaTheme="majorEastAsia"/>
              </w:rPr>
              <w:t>0,042</w:t>
            </w:r>
          </w:p>
        </w:tc>
      </w:tr>
      <w:tr w:rsidR="00144564" w:rsidRPr="00CF2C97" w14:paraId="786EE9A4" w14:textId="77777777" w:rsidTr="00682D84">
        <w:tc>
          <w:tcPr>
            <w:tcW w:w="3278" w:type="dxa"/>
          </w:tcPr>
          <w:p w14:paraId="10814C9D" w14:textId="2E580B81" w:rsidR="00144564" w:rsidRPr="00920CB3" w:rsidRDefault="00144564" w:rsidP="00144564">
            <w:pPr>
              <w:rPr>
                <w:rFonts w:eastAsiaTheme="majorEastAsia"/>
              </w:rPr>
            </w:pPr>
            <w:r w:rsidRPr="00920CB3">
              <w:rPr>
                <w:rFonts w:eastAsiaTheme="majorEastAsia"/>
                <w:lang w:eastAsia="pl-PL"/>
              </w:rPr>
              <w:t>Ciek naturalny</w:t>
            </w:r>
          </w:p>
        </w:tc>
        <w:tc>
          <w:tcPr>
            <w:tcW w:w="2817" w:type="dxa"/>
          </w:tcPr>
          <w:p w14:paraId="4B64E340" w14:textId="66083040" w:rsidR="00144564" w:rsidRPr="00920CB3" w:rsidRDefault="00920CB3" w:rsidP="00144564">
            <w:pPr>
              <w:rPr>
                <w:rFonts w:eastAsiaTheme="majorEastAsia"/>
              </w:rPr>
            </w:pPr>
            <w:r w:rsidRPr="00920CB3">
              <w:rPr>
                <w:rFonts w:eastAsiaTheme="majorEastAsia"/>
              </w:rPr>
              <w:t>3,89</w:t>
            </w:r>
          </w:p>
        </w:tc>
      </w:tr>
    </w:tbl>
    <w:p w14:paraId="07C6347E" w14:textId="77777777" w:rsidR="00682D84" w:rsidRPr="00682D84" w:rsidRDefault="00682D84" w:rsidP="00682D84">
      <w:pPr>
        <w:rPr>
          <w:rFonts w:eastAsiaTheme="majorEastAsia"/>
        </w:rPr>
      </w:pPr>
      <w:r w:rsidRPr="00682D84">
        <w:rPr>
          <w:rFonts w:eastAsiaTheme="majorEastAsia"/>
        </w:rPr>
        <w:br w:type="page"/>
      </w:r>
    </w:p>
    <w:p w14:paraId="59D871E8" w14:textId="77777777" w:rsidR="00682D84" w:rsidRPr="00682D84" w:rsidRDefault="00682D84" w:rsidP="00682D84">
      <w:pPr>
        <w:rPr>
          <w:rFonts w:eastAsiaTheme="majorEastAsia"/>
          <w:b/>
        </w:rPr>
      </w:pPr>
      <w:r w:rsidRPr="00682D84">
        <w:rPr>
          <w:rFonts w:eastAsiaTheme="majorEastAsia"/>
          <w:b/>
        </w:rPr>
        <w:lastRenderedPageBreak/>
        <w:t>Obliczenia przepływów prawdopodobnych wg formuły opadowej Stachy i Fal.</w:t>
      </w:r>
    </w:p>
    <w:p w14:paraId="5F96AA98" w14:textId="77777777" w:rsidR="00682D84" w:rsidRPr="00682D84" w:rsidRDefault="00682D84" w:rsidP="00682D84">
      <w:pPr>
        <w:rPr>
          <w:rFonts w:eastAsiaTheme="majorEastAsia"/>
        </w:rPr>
      </w:pPr>
    </w:p>
    <w:p w14:paraId="321B76D7" w14:textId="77777777" w:rsidR="00682D84" w:rsidRPr="00682D84" w:rsidRDefault="00682D84" w:rsidP="00682D84">
      <w:pPr>
        <w:rPr>
          <w:rFonts w:eastAsiaTheme="majorEastAsia"/>
          <w:b/>
          <w:u w:val="single"/>
        </w:rPr>
      </w:pPr>
      <w:r w:rsidRPr="00682D84">
        <w:rPr>
          <w:rFonts w:eastAsiaTheme="majorEastAsia"/>
        </w:rPr>
        <w:t>Obliczenia przepływów miarodajnych dla badanego przekroju wykonano według formuły opadowej. Obliczenia prowadzono wykorzystując wskazówki zawarte w publikacji Stachy i Fal (1986)</w:t>
      </w:r>
    </w:p>
    <w:p w14:paraId="62AAE5FA" w14:textId="77777777" w:rsidR="00682D84" w:rsidRPr="00682D84" w:rsidRDefault="00682D84" w:rsidP="00682D84">
      <w:pPr>
        <w:rPr>
          <w:rFonts w:eastAsiaTheme="majorEastAsia"/>
        </w:rPr>
      </w:pPr>
      <w:r w:rsidRPr="00682D84">
        <w:rPr>
          <w:rFonts w:eastAsiaTheme="majorEastAsia"/>
        </w:rPr>
        <w:t>Obliczenie przepływów maksymalnych dla zlewni poniżej 50 km</w:t>
      </w:r>
      <w:r w:rsidRPr="00682D84">
        <w:rPr>
          <w:rFonts w:eastAsiaTheme="majorEastAsia"/>
          <w:vertAlign w:val="superscript"/>
        </w:rPr>
        <w:t>2</w:t>
      </w:r>
      <w:r w:rsidRPr="00682D84">
        <w:rPr>
          <w:rFonts w:eastAsiaTheme="majorEastAsia"/>
        </w:rPr>
        <w:t xml:space="preserve"> wykonano wg wzoru:</w:t>
      </w:r>
    </w:p>
    <w:p w14:paraId="514599C9" w14:textId="77777777" w:rsidR="00682D84" w:rsidRPr="00682D84" w:rsidRDefault="00682D84" w:rsidP="00682D84">
      <w:pPr>
        <w:rPr>
          <w:rFonts w:eastAsiaTheme="majorEastAsia"/>
        </w:rPr>
      </w:pPr>
    </w:p>
    <w:p w14:paraId="7629986C" w14:textId="475AD834" w:rsidR="00682D84" w:rsidRPr="00682D84" w:rsidRDefault="005316EB" w:rsidP="00682D84">
      <w:pPr>
        <w:rPr>
          <w:rFonts w:eastAsiaTheme="majorEastAsia"/>
        </w:rPr>
      </w:pPr>
      <m:oMathPara>
        <m:oMath>
          <m:sSub>
            <m:sSubPr>
              <m:ctrlPr>
                <w:rPr>
                  <w:rFonts w:ascii="Cambria Math" w:eastAsiaTheme="majorEastAsia" w:hAnsi="Cambria Math"/>
                  <w:i/>
                </w:rPr>
              </m:ctrlPr>
            </m:sSubPr>
            <m:e>
              <m:r>
                <w:rPr>
                  <w:rFonts w:ascii="Cambria Math" w:eastAsiaTheme="majorEastAsia" w:hAnsi="Cambria Math"/>
                </w:rPr>
                <m:t>Q</m:t>
              </m:r>
            </m:e>
            <m:sub>
              <m:r>
                <w:rPr>
                  <w:rFonts w:ascii="Cambria Math" w:eastAsiaTheme="majorEastAsia" w:hAnsi="Cambria Math"/>
                </w:rPr>
                <m:t>p</m:t>
              </m:r>
            </m:sub>
          </m:sSub>
          <m:r>
            <w:rPr>
              <w:rFonts w:ascii="Cambria Math" w:eastAsiaTheme="majorEastAsia" w:hAnsi="Cambria Math"/>
            </w:rPr>
            <m:t>=f∙</m:t>
          </m:r>
          <m:sSub>
            <m:sSubPr>
              <m:ctrlPr>
                <w:rPr>
                  <w:rFonts w:ascii="Cambria Math" w:eastAsiaTheme="majorEastAsia" w:hAnsi="Cambria Math"/>
                  <w:i/>
                </w:rPr>
              </m:ctrlPr>
            </m:sSubPr>
            <m:e>
              <m:r>
                <w:rPr>
                  <w:rFonts w:ascii="Cambria Math" w:eastAsiaTheme="majorEastAsia" w:hAnsi="Cambria Math"/>
                </w:rPr>
                <m:t>F</m:t>
              </m:r>
            </m:e>
            <m:sub>
              <m:r>
                <w:rPr>
                  <w:rFonts w:ascii="Cambria Math" w:eastAsiaTheme="majorEastAsia" w:hAnsi="Cambria Math"/>
                </w:rPr>
                <m:t>1</m:t>
              </m:r>
            </m:sub>
          </m:sSub>
          <m:r>
            <w:rPr>
              <w:rFonts w:ascii="Cambria Math" w:eastAsiaTheme="majorEastAsia" w:hAnsi="Cambria Math"/>
            </w:rPr>
            <m:t>∙φ∙</m:t>
          </m:r>
          <m:sSub>
            <m:sSubPr>
              <m:ctrlPr>
                <w:rPr>
                  <w:rFonts w:ascii="Cambria Math" w:eastAsiaTheme="majorEastAsia" w:hAnsi="Cambria Math"/>
                  <w:i/>
                </w:rPr>
              </m:ctrlPr>
            </m:sSubPr>
            <m:e>
              <m:r>
                <w:rPr>
                  <w:rFonts w:ascii="Cambria Math" w:eastAsiaTheme="majorEastAsia" w:hAnsi="Cambria Math"/>
                </w:rPr>
                <m:t>H</m:t>
              </m:r>
            </m:e>
            <m:sub>
              <m:r>
                <w:rPr>
                  <w:rFonts w:ascii="Cambria Math" w:eastAsiaTheme="majorEastAsia" w:hAnsi="Cambria Math"/>
                </w:rPr>
                <m:t>1</m:t>
              </m:r>
            </m:sub>
          </m:sSub>
          <m:r>
            <w:rPr>
              <w:rFonts w:ascii="Cambria Math" w:eastAsiaTheme="majorEastAsia" w:hAnsi="Cambria Math"/>
            </w:rPr>
            <m:t>∙A∙</m:t>
          </m:r>
          <m:sSub>
            <m:sSubPr>
              <m:ctrlPr>
                <w:rPr>
                  <w:rFonts w:ascii="Cambria Math" w:eastAsiaTheme="majorEastAsia" w:hAnsi="Cambria Math"/>
                  <w:i/>
                </w:rPr>
              </m:ctrlPr>
            </m:sSubPr>
            <m:e>
              <m:r>
                <w:rPr>
                  <w:rFonts w:ascii="Cambria Math" w:eastAsiaTheme="majorEastAsia" w:hAnsi="Cambria Math"/>
                </w:rPr>
                <m:t>λ</m:t>
              </m:r>
            </m:e>
            <m:sub>
              <m:r>
                <w:rPr>
                  <w:rFonts w:ascii="Cambria Math" w:eastAsiaTheme="majorEastAsia" w:hAnsi="Cambria Math"/>
                </w:rPr>
                <m:t>p</m:t>
              </m:r>
            </m:sub>
          </m:sSub>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δ</m:t>
              </m:r>
            </m:e>
            <m:sub>
              <m:r>
                <w:rPr>
                  <w:rFonts w:ascii="Cambria Math" w:eastAsiaTheme="majorEastAsia" w:hAnsi="Cambria Math"/>
                </w:rPr>
                <m:t>J</m:t>
              </m:r>
            </m:sub>
          </m:sSub>
        </m:oMath>
      </m:oMathPara>
    </w:p>
    <w:p w14:paraId="34C9505C" w14:textId="77777777" w:rsidR="00682D84" w:rsidRPr="00682D84" w:rsidRDefault="00682D84" w:rsidP="00682D84">
      <w:pPr>
        <w:rPr>
          <w:rFonts w:eastAsiaTheme="majorEastAsia"/>
        </w:rPr>
      </w:pPr>
      <w:r w:rsidRPr="00682D84">
        <w:rPr>
          <w:rFonts w:eastAsiaTheme="majorEastAsia"/>
        </w:rPr>
        <w:t>gdzie:</w:t>
      </w:r>
    </w:p>
    <w:p w14:paraId="2A1CAD45" w14:textId="3FE35997" w:rsidR="00682D84" w:rsidRPr="00682D84" w:rsidRDefault="00682D84" w:rsidP="00682D84">
      <w:pPr>
        <w:rPr>
          <w:rFonts w:eastAsiaTheme="majorEastAsia"/>
        </w:rPr>
      </w:pPr>
      <m:oMath>
        <m:r>
          <w:rPr>
            <w:rFonts w:ascii="Cambria Math" w:eastAsiaTheme="majorEastAsia" w:hAnsi="Cambria Math"/>
          </w:rPr>
          <m:t>f</m:t>
        </m:r>
      </m:oMath>
      <w:r w:rsidRPr="00682D84">
        <w:rPr>
          <w:rFonts w:eastAsiaTheme="majorEastAsia"/>
        </w:rPr>
        <w:t xml:space="preserve"> – bezwymiarowy współczynnik kształtu fali, równy 0,45 na pojezierzach i 0,60 na pozostałych obszarach kraju, [-],</w:t>
      </w:r>
    </w:p>
    <w:p w14:paraId="292FED5C" w14:textId="302FA586"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F</m:t>
            </m:r>
          </m:e>
          <m:sub>
            <m:r>
              <w:rPr>
                <w:rFonts w:ascii="Cambria Math" w:eastAsiaTheme="majorEastAsia" w:hAnsi="Cambria Math"/>
              </w:rPr>
              <m:t>1</m:t>
            </m:r>
          </m:sub>
        </m:sSub>
      </m:oMath>
      <w:r w:rsidR="00682D84" w:rsidRPr="00682D84">
        <w:rPr>
          <w:rFonts w:eastAsiaTheme="majorEastAsia"/>
        </w:rPr>
        <w:t xml:space="preserve"> – maksymalny moduł odpływu jednostkowego w zależności od hydromorfologicznej charakterystyki koryta rzeki </w:t>
      </w:r>
      <m:oMath>
        <m:sSub>
          <m:sSubPr>
            <m:ctrlPr>
              <w:rPr>
                <w:rFonts w:ascii="Cambria Math" w:eastAsiaTheme="majorEastAsia" w:hAnsi="Cambria Math"/>
                <w:i/>
              </w:rPr>
            </m:ctrlPr>
          </m:sSubPr>
          <m:e>
            <m:r>
              <w:rPr>
                <w:rFonts w:ascii="Cambria Math" w:eastAsiaTheme="majorEastAsia" w:hAnsi="Cambria Math"/>
              </w:rPr>
              <m:t>φ</m:t>
            </m:r>
          </m:e>
          <m:sub>
            <m:r>
              <w:rPr>
                <w:rFonts w:ascii="Cambria Math" w:eastAsiaTheme="majorEastAsia" w:hAnsi="Cambria Math"/>
              </w:rPr>
              <m:t>r</m:t>
            </m:r>
          </m:sub>
        </m:sSub>
      </m:oMath>
      <w:r w:rsidR="00682D84" w:rsidRPr="00682D84">
        <w:rPr>
          <w:rFonts w:eastAsiaTheme="majorEastAsia"/>
        </w:rPr>
        <w:t xml:space="preserve"> i czasu spływu po stokach </w:t>
      </w:r>
      <m:oMath>
        <m:sSub>
          <m:sSubPr>
            <m:ctrlPr>
              <w:rPr>
                <w:rFonts w:ascii="Cambria Math" w:eastAsiaTheme="majorEastAsia" w:hAnsi="Cambria Math"/>
                <w:i/>
              </w:rPr>
            </m:ctrlPr>
          </m:sSubPr>
          <m:e>
            <m:r>
              <w:rPr>
                <w:rFonts w:ascii="Cambria Math" w:eastAsiaTheme="majorEastAsia" w:hAnsi="Cambria Math"/>
              </w:rPr>
              <m:t>t</m:t>
            </m:r>
          </m:e>
          <m:sub>
            <m:r>
              <w:rPr>
                <w:rFonts w:ascii="Cambria Math" w:eastAsiaTheme="majorEastAsia" w:hAnsi="Cambria Math"/>
              </w:rPr>
              <m:t>s</m:t>
            </m:r>
          </m:sub>
        </m:sSub>
        <m:r>
          <w:rPr>
            <w:rFonts w:ascii="Cambria Math" w:eastAsiaTheme="majorEastAsia" w:hAnsi="Cambria Math"/>
          </w:rPr>
          <m:t>,</m:t>
        </m:r>
      </m:oMath>
      <w:r w:rsidR="00682D84" w:rsidRPr="00682D84">
        <w:rPr>
          <w:rFonts w:eastAsiaTheme="majorEastAsia"/>
        </w:rPr>
        <w:t xml:space="preserve"> [-],</w:t>
      </w:r>
    </w:p>
    <w:p w14:paraId="2EB1AC3A" w14:textId="73EA4269" w:rsidR="00682D84" w:rsidRPr="00682D84" w:rsidRDefault="00682D84" w:rsidP="00682D84">
      <w:pPr>
        <w:rPr>
          <w:rFonts w:eastAsiaTheme="majorEastAsia"/>
        </w:rPr>
      </w:pPr>
      <m:oMath>
        <m:r>
          <w:rPr>
            <w:rFonts w:ascii="Cambria Math" w:eastAsiaTheme="majorEastAsia" w:hAnsi="Cambria Math"/>
          </w:rPr>
          <m:t>φ</m:t>
        </m:r>
      </m:oMath>
      <w:r w:rsidRPr="00682D84">
        <w:rPr>
          <w:rFonts w:eastAsiaTheme="majorEastAsia"/>
        </w:rPr>
        <w:t xml:space="preserve"> – współczynnik odpływu przyjmowany w zależności od utworów glebowych wg Czarneckiej, [-]</w:t>
      </w:r>
    </w:p>
    <w:p w14:paraId="712903AF" w14:textId="549DC098"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H</m:t>
            </m:r>
          </m:e>
          <m:sub>
            <m:r>
              <w:rPr>
                <w:rFonts w:ascii="Cambria Math" w:eastAsiaTheme="majorEastAsia" w:hAnsi="Cambria Math"/>
              </w:rPr>
              <m:t>1</m:t>
            </m:r>
          </m:sub>
        </m:sSub>
      </m:oMath>
      <w:r w:rsidR="00682D84" w:rsidRPr="00682D84">
        <w:rPr>
          <w:rFonts w:eastAsiaTheme="majorEastAsia"/>
        </w:rPr>
        <w:t xml:space="preserve"> – maksymalny opad dobowy o prawdopodobieństwie pojawienia się 1 % [mm].</w:t>
      </w:r>
    </w:p>
    <w:p w14:paraId="4D7F4FE0" w14:textId="69E0D2D5" w:rsidR="00682D84" w:rsidRPr="00682D84" w:rsidRDefault="00682D84" w:rsidP="00682D84">
      <w:pPr>
        <w:rPr>
          <w:rFonts w:eastAsiaTheme="majorEastAsia"/>
        </w:rPr>
      </w:pPr>
      <m:oMath>
        <m:r>
          <w:rPr>
            <w:rFonts w:ascii="Cambria Math" w:eastAsiaTheme="majorEastAsia" w:hAnsi="Cambria Math"/>
          </w:rPr>
          <m:t>A</m:t>
        </m:r>
      </m:oMath>
      <w:r w:rsidRPr="00682D84">
        <w:rPr>
          <w:rFonts w:eastAsiaTheme="majorEastAsia"/>
        </w:rPr>
        <w:t xml:space="preserve"> – powierzchnia zlewni, [km</w:t>
      </w:r>
      <w:r w:rsidRPr="00682D84">
        <w:rPr>
          <w:rFonts w:eastAsiaTheme="majorEastAsia"/>
          <w:vertAlign w:val="superscript"/>
        </w:rPr>
        <w:t>2</w:t>
      </w:r>
      <w:r w:rsidRPr="00682D84">
        <w:rPr>
          <w:rFonts w:eastAsiaTheme="majorEastAsia"/>
        </w:rPr>
        <w:t>],</w:t>
      </w:r>
    </w:p>
    <w:p w14:paraId="28283598" w14:textId="732E4396"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λ</m:t>
            </m:r>
          </m:e>
          <m:sub>
            <m:r>
              <w:rPr>
                <w:rFonts w:ascii="Cambria Math" w:eastAsiaTheme="majorEastAsia" w:hAnsi="Cambria Math"/>
              </w:rPr>
              <m:t>p</m:t>
            </m:r>
          </m:sub>
        </m:sSub>
      </m:oMath>
      <w:r w:rsidR="00682D84" w:rsidRPr="00682D84">
        <w:rPr>
          <w:rFonts w:eastAsiaTheme="majorEastAsia"/>
        </w:rPr>
        <w:t xml:space="preserve"> – kwantyl rozkładu zmiennej </w:t>
      </w:r>
      <m:oMath>
        <m:sSub>
          <m:sSubPr>
            <m:ctrlPr>
              <w:rPr>
                <w:rFonts w:ascii="Cambria Math" w:eastAsiaTheme="majorEastAsia" w:hAnsi="Cambria Math"/>
                <w:i/>
              </w:rPr>
            </m:ctrlPr>
          </m:sSubPr>
          <m:e>
            <m:r>
              <w:rPr>
                <w:rFonts w:ascii="Cambria Math" w:eastAsiaTheme="majorEastAsia" w:hAnsi="Cambria Math"/>
              </w:rPr>
              <m:t>λ</m:t>
            </m:r>
          </m:e>
          <m:sub>
            <m:r>
              <w:rPr>
                <w:rFonts w:ascii="Cambria Math" w:eastAsiaTheme="majorEastAsia" w:hAnsi="Cambria Math"/>
              </w:rPr>
              <m:t>p</m:t>
            </m:r>
          </m:sub>
        </m:sSub>
      </m:oMath>
      <w:r w:rsidR="00682D84" w:rsidRPr="00682D84">
        <w:rPr>
          <w:rFonts w:eastAsiaTheme="majorEastAsia"/>
        </w:rPr>
        <w:t xml:space="preserve"> dla zadanego prawdopodobieństwa w zależności od regionu,</w:t>
      </w:r>
    </w:p>
    <w:p w14:paraId="299CCD4E" w14:textId="3CE7DDD9"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δ</m:t>
            </m:r>
          </m:e>
          <m:sub>
            <m:r>
              <w:rPr>
                <w:rFonts w:ascii="Cambria Math" w:eastAsiaTheme="majorEastAsia" w:hAnsi="Cambria Math"/>
              </w:rPr>
              <m:t>J</m:t>
            </m:r>
          </m:sub>
        </m:sSub>
      </m:oMath>
      <w:r w:rsidR="00682D84" w:rsidRPr="00682D84">
        <w:rPr>
          <w:rFonts w:eastAsiaTheme="majorEastAsia"/>
        </w:rPr>
        <w:t xml:space="preserve"> – współczynnik redukcji jeziornej w zależności od wskaźnika jeziorności, [-].</w:t>
      </w:r>
    </w:p>
    <w:p w14:paraId="7F7CEEF1" w14:textId="77777777" w:rsidR="00682D84" w:rsidRPr="00682D84" w:rsidRDefault="00682D84" w:rsidP="00682D84">
      <w:pPr>
        <w:rPr>
          <w:rFonts w:eastAsiaTheme="majorEastAsia"/>
        </w:rPr>
      </w:pPr>
    </w:p>
    <w:p w14:paraId="76E789EF" w14:textId="39D629B8" w:rsidR="00682D84" w:rsidRPr="00682D84" w:rsidRDefault="00682D84" w:rsidP="00682D84">
      <w:pPr>
        <w:rPr>
          <w:rFonts w:eastAsiaTheme="majorEastAsia"/>
        </w:rPr>
      </w:pPr>
      <w:r w:rsidRPr="00682D84">
        <w:rPr>
          <w:rFonts w:eastAsiaTheme="majorEastAsia"/>
        </w:rPr>
        <w:t xml:space="preserve">Hydromorfologiczną charakterystykę koryta cieków </w:t>
      </w:r>
      <m:oMath>
        <m:sSub>
          <m:sSubPr>
            <m:ctrlPr>
              <w:rPr>
                <w:rFonts w:ascii="Cambria Math" w:eastAsiaTheme="majorEastAsia" w:hAnsi="Cambria Math"/>
                <w:i/>
              </w:rPr>
            </m:ctrlPr>
          </m:sSubPr>
          <m:e>
            <m:r>
              <w:rPr>
                <w:rFonts w:ascii="Cambria Math" w:eastAsiaTheme="majorEastAsia" w:hAnsi="Cambria Math"/>
              </w:rPr>
              <m:t>φ</m:t>
            </m:r>
          </m:e>
          <m:sub>
            <m:r>
              <w:rPr>
                <w:rFonts w:ascii="Cambria Math" w:eastAsiaTheme="majorEastAsia" w:hAnsi="Cambria Math"/>
              </w:rPr>
              <m:t>r</m:t>
            </m:r>
          </m:sub>
        </m:sSub>
      </m:oMath>
      <w:r w:rsidRPr="00682D84">
        <w:rPr>
          <w:rFonts w:eastAsiaTheme="majorEastAsia"/>
        </w:rPr>
        <w:t xml:space="preserve"> obliczyć można ze wzoru:</w:t>
      </w:r>
      <w:r w:rsidRPr="00682D84">
        <w:rPr>
          <w:rFonts w:eastAsiaTheme="majorEastAsia"/>
        </w:rPr>
        <w:br/>
      </w:r>
      <m:oMathPara>
        <m:oMath>
          <m:sSub>
            <m:sSubPr>
              <m:ctrlPr>
                <w:rPr>
                  <w:rFonts w:ascii="Cambria Math" w:eastAsiaTheme="majorEastAsia" w:hAnsi="Cambria Math"/>
                  <w:i/>
                </w:rPr>
              </m:ctrlPr>
            </m:sSubPr>
            <m:e>
              <m:r>
                <w:rPr>
                  <w:rFonts w:ascii="Cambria Math" w:eastAsiaTheme="majorEastAsia" w:hAnsi="Cambria Math"/>
                </w:rPr>
                <m:t>φ</m:t>
              </m:r>
            </m:e>
            <m:sub>
              <m:r>
                <w:rPr>
                  <w:rFonts w:ascii="Cambria Math" w:eastAsiaTheme="majorEastAsia" w:hAnsi="Cambria Math"/>
                </w:rPr>
                <m:t>r</m:t>
              </m:r>
            </m:sub>
          </m:sSub>
          <m:r>
            <w:rPr>
              <w:rFonts w:ascii="Cambria Math" w:eastAsiaTheme="majorEastAsia" w:hAnsi="Cambria Math"/>
            </w:rPr>
            <m:t>=</m:t>
          </m:r>
          <m:f>
            <m:fPr>
              <m:ctrlPr>
                <w:rPr>
                  <w:rFonts w:ascii="Cambria Math" w:eastAsiaTheme="majorEastAsia" w:hAnsi="Cambria Math"/>
                  <w:i/>
                </w:rPr>
              </m:ctrlPr>
            </m:fPr>
            <m:num>
              <m:r>
                <w:rPr>
                  <w:rFonts w:ascii="Cambria Math" w:eastAsiaTheme="majorEastAsia" w:hAnsi="Cambria Math"/>
                </w:rPr>
                <m:t>1000∙(L+l)</m:t>
              </m:r>
            </m:num>
            <m:den>
              <m:r>
                <w:rPr>
                  <w:rFonts w:ascii="Cambria Math" w:eastAsiaTheme="majorEastAsia" w:hAnsi="Cambria Math"/>
                </w:rPr>
                <m:t>m∙</m:t>
              </m:r>
              <m:sSubSup>
                <m:sSubSupPr>
                  <m:ctrlPr>
                    <w:rPr>
                      <w:rFonts w:ascii="Cambria Math" w:eastAsiaTheme="majorEastAsia" w:hAnsi="Cambria Math"/>
                      <w:i/>
                    </w:rPr>
                  </m:ctrlPr>
                </m:sSubSupPr>
                <m:e>
                  <m:r>
                    <w:rPr>
                      <w:rFonts w:ascii="Cambria Math" w:eastAsiaTheme="majorEastAsia" w:hAnsi="Cambria Math"/>
                    </w:rPr>
                    <m:t>I</m:t>
                  </m:r>
                </m:e>
                <m:sub>
                  <m:r>
                    <w:rPr>
                      <w:rFonts w:ascii="Cambria Math" w:eastAsiaTheme="majorEastAsia" w:hAnsi="Cambria Math"/>
                    </w:rPr>
                    <m:t>rl</m:t>
                  </m:r>
                </m:sub>
                <m:sup>
                  <m:f>
                    <m:fPr>
                      <m:ctrlPr>
                        <w:rPr>
                          <w:rFonts w:ascii="Cambria Math" w:eastAsiaTheme="majorEastAsia" w:hAnsi="Cambria Math"/>
                          <w:i/>
                        </w:rPr>
                      </m:ctrlPr>
                    </m:fPr>
                    <m:num>
                      <m:r>
                        <w:rPr>
                          <w:rFonts w:ascii="Cambria Math" w:eastAsiaTheme="majorEastAsia" w:hAnsi="Cambria Math"/>
                        </w:rPr>
                        <m:t>1</m:t>
                      </m:r>
                    </m:num>
                    <m:den>
                      <m:r>
                        <w:rPr>
                          <w:rFonts w:ascii="Cambria Math" w:eastAsiaTheme="majorEastAsia" w:hAnsi="Cambria Math"/>
                        </w:rPr>
                        <m:t>3</m:t>
                      </m:r>
                    </m:den>
                  </m:f>
                </m:sup>
              </m:sSubSup>
              <m:r>
                <w:rPr>
                  <w:rFonts w:ascii="Cambria Math" w:eastAsiaTheme="majorEastAsia" w:hAnsi="Cambria Math"/>
                </w:rPr>
                <m:t>∙</m:t>
              </m:r>
              <m:sSup>
                <m:sSupPr>
                  <m:ctrlPr>
                    <w:rPr>
                      <w:rFonts w:ascii="Cambria Math" w:eastAsiaTheme="majorEastAsia" w:hAnsi="Cambria Math"/>
                      <w:i/>
                    </w:rPr>
                  </m:ctrlPr>
                </m:sSupPr>
                <m:e>
                  <m:r>
                    <w:rPr>
                      <w:rFonts w:ascii="Cambria Math" w:eastAsiaTheme="majorEastAsia" w:hAnsi="Cambria Math"/>
                    </w:rPr>
                    <m:t>A</m:t>
                  </m:r>
                </m:e>
                <m:sup>
                  <m:f>
                    <m:fPr>
                      <m:ctrlPr>
                        <w:rPr>
                          <w:rFonts w:ascii="Cambria Math" w:eastAsiaTheme="majorEastAsia" w:hAnsi="Cambria Math"/>
                          <w:i/>
                        </w:rPr>
                      </m:ctrlPr>
                    </m:fPr>
                    <m:num>
                      <m:r>
                        <w:rPr>
                          <w:rFonts w:ascii="Cambria Math" w:eastAsiaTheme="majorEastAsia" w:hAnsi="Cambria Math"/>
                        </w:rPr>
                        <m:t>1</m:t>
                      </m:r>
                    </m:num>
                    <m:den>
                      <m:r>
                        <w:rPr>
                          <w:rFonts w:ascii="Cambria Math" w:eastAsiaTheme="majorEastAsia" w:hAnsi="Cambria Math"/>
                        </w:rPr>
                        <m:t>4</m:t>
                      </m:r>
                    </m:den>
                  </m:f>
                </m:sup>
              </m:sSup>
              <m:sSup>
                <m:sSupPr>
                  <m:ctrlPr>
                    <w:rPr>
                      <w:rFonts w:ascii="Cambria Math" w:eastAsiaTheme="majorEastAsia" w:hAnsi="Cambria Math"/>
                      <w:i/>
                    </w:rPr>
                  </m:ctrlPr>
                </m:sSupPr>
                <m:e>
                  <m:r>
                    <w:rPr>
                      <w:rFonts w:ascii="Cambria Math" w:eastAsiaTheme="majorEastAsia" w:hAnsi="Cambria Math"/>
                    </w:rPr>
                    <m:t>(φ∙</m:t>
                  </m:r>
                  <m:sSub>
                    <m:sSubPr>
                      <m:ctrlPr>
                        <w:rPr>
                          <w:rFonts w:ascii="Cambria Math" w:eastAsiaTheme="majorEastAsia" w:hAnsi="Cambria Math"/>
                          <w:i/>
                        </w:rPr>
                      </m:ctrlPr>
                    </m:sSubPr>
                    <m:e>
                      <m:r>
                        <w:rPr>
                          <w:rFonts w:ascii="Cambria Math" w:eastAsiaTheme="majorEastAsia" w:hAnsi="Cambria Math"/>
                        </w:rPr>
                        <m:t>H</m:t>
                      </m:r>
                    </m:e>
                    <m:sub>
                      <m:r>
                        <w:rPr>
                          <w:rFonts w:ascii="Cambria Math" w:eastAsiaTheme="majorEastAsia" w:hAnsi="Cambria Math"/>
                        </w:rPr>
                        <m:t>1</m:t>
                      </m:r>
                    </m:sub>
                  </m:sSub>
                  <m:r>
                    <w:rPr>
                      <w:rFonts w:ascii="Cambria Math" w:eastAsiaTheme="majorEastAsia" w:hAnsi="Cambria Math"/>
                    </w:rPr>
                    <m:t>)</m:t>
                  </m:r>
                </m:e>
                <m:sup>
                  <m:r>
                    <w:rPr>
                      <w:rFonts w:ascii="Cambria Math" w:eastAsiaTheme="majorEastAsia" w:hAnsi="Cambria Math"/>
                    </w:rPr>
                    <m:t>1/4</m:t>
                  </m:r>
                </m:sup>
              </m:sSup>
            </m:den>
          </m:f>
          <m:r>
            <w:rPr>
              <w:rFonts w:ascii="Cambria Math" w:eastAsiaTheme="majorEastAsia" w:hAnsi="Cambria Math"/>
            </w:rPr>
            <m:t xml:space="preserve"> [-]</m:t>
          </m:r>
        </m:oMath>
      </m:oMathPara>
    </w:p>
    <w:p w14:paraId="2BA395BA" w14:textId="77777777" w:rsidR="00682D84" w:rsidRPr="00682D84" w:rsidRDefault="00682D84" w:rsidP="00682D84">
      <w:pPr>
        <w:rPr>
          <w:rFonts w:eastAsiaTheme="majorEastAsia"/>
        </w:rPr>
      </w:pPr>
      <w:r w:rsidRPr="00682D84">
        <w:rPr>
          <w:rFonts w:eastAsiaTheme="majorEastAsia"/>
        </w:rPr>
        <w:t>gdzie:</w:t>
      </w:r>
    </w:p>
    <w:p w14:paraId="3DB3DCCF" w14:textId="5DF0C47C" w:rsidR="00682D84" w:rsidRPr="00682D84" w:rsidRDefault="00682D84" w:rsidP="00682D84">
      <w:pPr>
        <w:rPr>
          <w:rFonts w:eastAsiaTheme="majorEastAsia"/>
        </w:rPr>
      </w:pPr>
      <m:oMath>
        <m:r>
          <w:rPr>
            <w:rFonts w:ascii="Cambria Math" w:eastAsiaTheme="majorEastAsia" w:hAnsi="Cambria Math"/>
          </w:rPr>
          <m:t>L+l</m:t>
        </m:r>
      </m:oMath>
      <w:r w:rsidRPr="00682D84">
        <w:rPr>
          <w:rFonts w:eastAsiaTheme="majorEastAsia"/>
        </w:rPr>
        <w:t xml:space="preserve"> – długość cieku wraz z suchą doliną do działu wodnego [km];</w:t>
      </w:r>
    </w:p>
    <w:p w14:paraId="382ABBAE" w14:textId="634BFADA" w:rsidR="00682D84" w:rsidRPr="00682D84" w:rsidRDefault="00682D84" w:rsidP="00682D84">
      <w:pPr>
        <w:rPr>
          <w:rFonts w:eastAsiaTheme="majorEastAsia"/>
        </w:rPr>
      </w:pPr>
      <m:oMath>
        <m:r>
          <w:rPr>
            <w:rFonts w:ascii="Cambria Math" w:eastAsiaTheme="majorEastAsia" w:hAnsi="Cambria Math"/>
          </w:rPr>
          <m:t>m</m:t>
        </m:r>
      </m:oMath>
      <w:r w:rsidRPr="00682D84">
        <w:rPr>
          <w:rFonts w:eastAsiaTheme="majorEastAsia"/>
        </w:rPr>
        <w:t xml:space="preserve"> – miara szorstkości koryta cieku [-];</w:t>
      </w:r>
    </w:p>
    <w:p w14:paraId="5A6ECAD1" w14:textId="3B2382C2"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I</m:t>
            </m:r>
          </m:e>
          <m:sub>
            <m:r>
              <w:rPr>
                <w:rFonts w:ascii="Cambria Math" w:eastAsiaTheme="majorEastAsia" w:hAnsi="Cambria Math"/>
              </w:rPr>
              <m:t>rl</m:t>
            </m:r>
          </m:sub>
        </m:sSub>
      </m:oMath>
      <w:r w:rsidR="00682D84" w:rsidRPr="00682D84">
        <w:rPr>
          <w:rFonts w:eastAsiaTheme="majorEastAsia"/>
        </w:rPr>
        <w:t>– uśredniony spadek cieku obliczyć należy ze wzoru:</w:t>
      </w:r>
    </w:p>
    <w:p w14:paraId="67678E23" w14:textId="6EBBFB3F" w:rsidR="00682D84" w:rsidRPr="00682D84" w:rsidRDefault="005316EB" w:rsidP="00682D84">
      <w:pPr>
        <w:rPr>
          <w:rFonts w:eastAsiaTheme="majorEastAsia"/>
        </w:rPr>
      </w:pPr>
      <m:oMathPara>
        <m:oMath>
          <m:sSub>
            <m:sSubPr>
              <m:ctrlPr>
                <w:rPr>
                  <w:rFonts w:ascii="Cambria Math" w:eastAsiaTheme="majorEastAsia" w:hAnsi="Cambria Math"/>
                  <w:i/>
                </w:rPr>
              </m:ctrlPr>
            </m:sSubPr>
            <m:e>
              <m:r>
                <w:rPr>
                  <w:rFonts w:ascii="Cambria Math" w:eastAsiaTheme="majorEastAsia" w:hAnsi="Cambria Math"/>
                </w:rPr>
                <m:t>I</m:t>
              </m:r>
            </m:e>
            <m:sub>
              <m:r>
                <w:rPr>
                  <w:rFonts w:ascii="Cambria Math" w:eastAsiaTheme="majorEastAsia" w:hAnsi="Cambria Math"/>
                </w:rPr>
                <m:t>r</m:t>
              </m:r>
            </m:sub>
          </m:sSub>
          <m:r>
            <w:rPr>
              <w:rFonts w:ascii="Cambria Math" w:eastAsiaTheme="majorEastAsia" w:hAnsi="Cambria Math"/>
            </w:rPr>
            <m:t>=</m:t>
          </m:r>
          <m:f>
            <m:fPr>
              <m:ctrlPr>
                <w:rPr>
                  <w:rFonts w:ascii="Cambria Math" w:eastAsiaTheme="majorEastAsia" w:hAnsi="Cambria Math"/>
                  <w:i/>
                </w:rPr>
              </m:ctrlPr>
            </m:fPr>
            <m:num>
              <m:sSub>
                <m:sSubPr>
                  <m:ctrlPr>
                    <w:rPr>
                      <w:rFonts w:ascii="Cambria Math" w:eastAsiaTheme="majorEastAsia" w:hAnsi="Cambria Math"/>
                      <w:i/>
                    </w:rPr>
                  </m:ctrlPr>
                </m:sSubPr>
                <m:e>
                  <m:r>
                    <w:rPr>
                      <w:rFonts w:ascii="Cambria Math" w:eastAsiaTheme="majorEastAsia" w:hAnsi="Cambria Math"/>
                    </w:rPr>
                    <m:t>W</m:t>
                  </m:r>
                </m:e>
                <m:sub>
                  <m:r>
                    <w:rPr>
                      <w:rFonts w:ascii="Cambria Math" w:eastAsiaTheme="majorEastAsia" w:hAnsi="Cambria Math"/>
                    </w:rPr>
                    <m:t>g</m:t>
                  </m:r>
                </m:sub>
              </m:sSub>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W</m:t>
                  </m:r>
                </m:e>
                <m:sub>
                  <m:r>
                    <w:rPr>
                      <w:rFonts w:ascii="Cambria Math" w:eastAsiaTheme="majorEastAsia" w:hAnsi="Cambria Math"/>
                    </w:rPr>
                    <m:t>d</m:t>
                  </m:r>
                </m:sub>
              </m:sSub>
            </m:num>
            <m:den>
              <m:r>
                <w:rPr>
                  <w:rFonts w:ascii="Cambria Math" w:eastAsiaTheme="majorEastAsia" w:hAnsi="Cambria Math"/>
                </w:rPr>
                <m:t>L+l</m:t>
              </m:r>
            </m:den>
          </m:f>
          <m:r>
            <w:rPr>
              <w:rFonts w:ascii="Cambria Math" w:eastAsiaTheme="majorEastAsia" w:hAnsi="Cambria Math"/>
            </w:rPr>
            <m:t xml:space="preserve"> [m/km]</m:t>
          </m:r>
        </m:oMath>
      </m:oMathPara>
    </w:p>
    <w:p w14:paraId="0AC4C93B" w14:textId="3CF21F0D" w:rsidR="00682D84" w:rsidRPr="00682D84" w:rsidRDefault="005316EB" w:rsidP="00682D84">
      <w:pPr>
        <w:rPr>
          <w:rFonts w:eastAsiaTheme="majorEastAsia"/>
        </w:rPr>
      </w:pPr>
      <m:oMathPara>
        <m:oMath>
          <m:sSub>
            <m:sSubPr>
              <m:ctrlPr>
                <w:rPr>
                  <w:rFonts w:ascii="Cambria Math" w:eastAsiaTheme="majorEastAsia" w:hAnsi="Cambria Math"/>
                  <w:i/>
                </w:rPr>
              </m:ctrlPr>
            </m:sSubPr>
            <m:e>
              <m:r>
                <w:rPr>
                  <w:rFonts w:ascii="Cambria Math" w:eastAsiaTheme="majorEastAsia" w:hAnsi="Cambria Math"/>
                </w:rPr>
                <m:t>I</m:t>
              </m:r>
            </m:e>
            <m:sub>
              <m:r>
                <w:rPr>
                  <w:rFonts w:ascii="Cambria Math" w:eastAsiaTheme="majorEastAsia" w:hAnsi="Cambria Math"/>
                </w:rPr>
                <m:t>rl</m:t>
              </m:r>
            </m:sub>
          </m:sSub>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I</m:t>
              </m:r>
            </m:e>
            <m:sub>
              <m:r>
                <w:rPr>
                  <w:rFonts w:ascii="Cambria Math" w:eastAsiaTheme="majorEastAsia" w:hAnsi="Cambria Math"/>
                </w:rPr>
                <m:t>r</m:t>
              </m:r>
            </m:sub>
          </m:sSub>
          <m:r>
            <w:rPr>
              <w:rFonts w:ascii="Cambria Math" w:eastAsiaTheme="majorEastAsia" w:hAnsi="Cambria Math"/>
            </w:rPr>
            <m:t>∙0,6 [m/km]</m:t>
          </m:r>
        </m:oMath>
      </m:oMathPara>
    </w:p>
    <w:p w14:paraId="3A68A138" w14:textId="77777777" w:rsidR="00682D84" w:rsidRPr="00682D84" w:rsidRDefault="00682D84" w:rsidP="00682D84">
      <w:pPr>
        <w:rPr>
          <w:rFonts w:eastAsiaTheme="majorEastAsia"/>
        </w:rPr>
      </w:pPr>
      <w:r w:rsidRPr="00682D84">
        <w:rPr>
          <w:rFonts w:eastAsiaTheme="majorEastAsia"/>
        </w:rPr>
        <w:t>gdzie:</w:t>
      </w:r>
    </w:p>
    <w:p w14:paraId="5AFDB171" w14:textId="59743A00"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W</m:t>
            </m:r>
          </m:e>
          <m:sub>
            <m:r>
              <w:rPr>
                <w:rFonts w:ascii="Cambria Math" w:eastAsiaTheme="majorEastAsia" w:hAnsi="Cambria Math"/>
              </w:rPr>
              <m:t>g</m:t>
            </m:r>
          </m:sub>
        </m:sSub>
      </m:oMath>
      <w:r w:rsidR="00682D84" w:rsidRPr="00682D84">
        <w:rPr>
          <w:rFonts w:eastAsiaTheme="majorEastAsia"/>
        </w:rPr>
        <w:t xml:space="preserve"> – wzniesienie działu wodnego w punkcie przecięcia się z osią suchej doliny [m n.p.m.]</w:t>
      </w:r>
    </w:p>
    <w:p w14:paraId="518D1C8F" w14:textId="180D8E11"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W</m:t>
            </m:r>
          </m:e>
          <m:sub>
            <m:r>
              <w:rPr>
                <w:rFonts w:ascii="Cambria Math" w:eastAsiaTheme="majorEastAsia" w:hAnsi="Cambria Math"/>
              </w:rPr>
              <m:t>d</m:t>
            </m:r>
          </m:sub>
        </m:sSub>
      </m:oMath>
      <w:r w:rsidR="00682D84" w:rsidRPr="00682D84">
        <w:rPr>
          <w:rFonts w:eastAsiaTheme="majorEastAsia"/>
        </w:rPr>
        <w:t xml:space="preserve"> – wzniesienie przekroju obliczeniowego [m n.p.m.]</w:t>
      </w:r>
    </w:p>
    <w:p w14:paraId="2D8D71FE" w14:textId="77777777" w:rsidR="00682D84" w:rsidRPr="00682D84" w:rsidRDefault="00682D84" w:rsidP="00682D84">
      <w:pPr>
        <w:rPr>
          <w:rFonts w:eastAsiaTheme="majorEastAsia"/>
        </w:rPr>
      </w:pPr>
    </w:p>
    <w:p w14:paraId="265AE129" w14:textId="5BDA9F0D" w:rsidR="00682D84" w:rsidRPr="00682D84" w:rsidRDefault="00682D84" w:rsidP="00682D84">
      <w:pPr>
        <w:rPr>
          <w:rFonts w:eastAsiaTheme="majorEastAsia"/>
        </w:rPr>
      </w:pPr>
      <w:r w:rsidRPr="00682D84">
        <w:rPr>
          <w:rFonts w:eastAsiaTheme="majorEastAsia"/>
        </w:rPr>
        <w:t xml:space="preserve">Czas spływu po stokach </w:t>
      </w:r>
      <m:oMath>
        <m:sSub>
          <m:sSubPr>
            <m:ctrlPr>
              <w:rPr>
                <w:rFonts w:ascii="Cambria Math" w:eastAsiaTheme="majorEastAsia" w:hAnsi="Cambria Math"/>
                <w:i/>
              </w:rPr>
            </m:ctrlPr>
          </m:sSubPr>
          <m:e>
            <m:r>
              <w:rPr>
                <w:rFonts w:ascii="Cambria Math" w:eastAsiaTheme="majorEastAsia" w:hAnsi="Cambria Math"/>
              </w:rPr>
              <m:t>t</m:t>
            </m:r>
          </m:e>
          <m:sub>
            <m:r>
              <w:rPr>
                <w:rFonts w:ascii="Cambria Math" w:eastAsiaTheme="majorEastAsia" w:hAnsi="Cambria Math"/>
              </w:rPr>
              <m:t>s</m:t>
            </m:r>
          </m:sub>
        </m:sSub>
      </m:oMath>
      <w:r w:rsidRPr="00682D84">
        <w:rPr>
          <w:rFonts w:eastAsiaTheme="majorEastAsia"/>
        </w:rPr>
        <w:t xml:space="preserve"> [min] należy określić w zależności od hydromorfologicznej charakterystyki stoków:</w:t>
      </w:r>
    </w:p>
    <w:p w14:paraId="077CAB1A" w14:textId="43A4FD66" w:rsidR="00682D84" w:rsidRPr="00682D84" w:rsidRDefault="005316EB" w:rsidP="00682D84">
      <w:pPr>
        <w:rPr>
          <w:rFonts w:eastAsiaTheme="majorEastAsia"/>
        </w:rPr>
      </w:pPr>
      <m:oMathPara>
        <m:oMath>
          <m:sSub>
            <m:sSubPr>
              <m:ctrlPr>
                <w:rPr>
                  <w:rFonts w:ascii="Cambria Math" w:eastAsiaTheme="majorEastAsia" w:hAnsi="Cambria Math"/>
                  <w:i/>
                </w:rPr>
              </m:ctrlPr>
            </m:sSubPr>
            <m:e>
              <m:r>
                <w:rPr>
                  <w:rFonts w:ascii="Cambria Math" w:eastAsiaTheme="majorEastAsia" w:hAnsi="Cambria Math"/>
                </w:rPr>
                <m:t>φ</m:t>
              </m:r>
            </m:e>
            <m:sub>
              <m:r>
                <w:rPr>
                  <w:rFonts w:ascii="Cambria Math" w:eastAsiaTheme="majorEastAsia" w:hAnsi="Cambria Math"/>
                </w:rPr>
                <m:t>s</m:t>
              </m:r>
            </m:sub>
          </m:sSub>
          <m:r>
            <w:rPr>
              <w:rFonts w:ascii="Cambria Math" w:eastAsiaTheme="majorEastAsia" w:hAnsi="Cambria Math"/>
            </w:rPr>
            <m:t>=</m:t>
          </m:r>
          <m:f>
            <m:fPr>
              <m:ctrlPr>
                <w:rPr>
                  <w:rFonts w:ascii="Cambria Math" w:eastAsiaTheme="majorEastAsia" w:hAnsi="Cambria Math"/>
                  <w:i/>
                </w:rPr>
              </m:ctrlPr>
            </m:fPr>
            <m:num>
              <m:sSup>
                <m:sSupPr>
                  <m:ctrlPr>
                    <w:rPr>
                      <w:rFonts w:ascii="Cambria Math" w:eastAsiaTheme="majorEastAsia" w:hAnsi="Cambria Math"/>
                      <w:i/>
                    </w:rPr>
                  </m:ctrlPr>
                </m:sSupPr>
                <m:e>
                  <m:d>
                    <m:dPr>
                      <m:ctrlPr>
                        <w:rPr>
                          <w:rFonts w:ascii="Cambria Math" w:eastAsiaTheme="majorEastAsia" w:hAnsi="Cambria Math"/>
                          <w:i/>
                        </w:rPr>
                      </m:ctrlPr>
                    </m:dPr>
                    <m:e>
                      <m:r>
                        <w:rPr>
                          <w:rFonts w:ascii="Cambria Math" w:eastAsiaTheme="majorEastAsia" w:hAnsi="Cambria Math"/>
                        </w:rPr>
                        <m:t>1000∙</m:t>
                      </m:r>
                      <m:sSub>
                        <m:sSubPr>
                          <m:ctrlPr>
                            <w:rPr>
                              <w:rFonts w:ascii="Cambria Math" w:eastAsiaTheme="majorEastAsia" w:hAnsi="Cambria Math"/>
                              <w:i/>
                            </w:rPr>
                          </m:ctrlPr>
                        </m:sSubPr>
                        <m:e>
                          <m:acc>
                            <m:accPr>
                              <m:chr m:val="̅"/>
                              <m:ctrlPr>
                                <w:rPr>
                                  <w:rFonts w:ascii="Cambria Math" w:eastAsiaTheme="majorEastAsia" w:hAnsi="Cambria Math"/>
                                  <w:i/>
                                </w:rPr>
                              </m:ctrlPr>
                            </m:accPr>
                            <m:e>
                              <m:r>
                                <w:rPr>
                                  <w:rFonts w:ascii="Cambria Math" w:eastAsiaTheme="majorEastAsia" w:hAnsi="Cambria Math"/>
                                </w:rPr>
                                <m:t>l</m:t>
                              </m:r>
                            </m:e>
                          </m:acc>
                        </m:e>
                        <m:sub>
                          <m:r>
                            <w:rPr>
                              <w:rFonts w:ascii="Cambria Math" w:eastAsiaTheme="majorEastAsia" w:hAnsi="Cambria Math"/>
                            </w:rPr>
                            <m:t>s</m:t>
                          </m:r>
                        </m:sub>
                      </m:sSub>
                    </m:e>
                  </m:d>
                </m:e>
                <m:sup>
                  <m:r>
                    <w:rPr>
                      <w:rFonts w:ascii="Cambria Math" w:eastAsiaTheme="majorEastAsia" w:hAnsi="Cambria Math"/>
                    </w:rPr>
                    <m:t>1/2</m:t>
                  </m:r>
                </m:sup>
              </m:sSup>
            </m:num>
            <m:den>
              <m:r>
                <w:rPr>
                  <w:rFonts w:ascii="Cambria Math" w:eastAsiaTheme="majorEastAsia" w:hAnsi="Cambria Math"/>
                </w:rPr>
                <m:t>ms∙</m:t>
              </m:r>
              <m:sSubSup>
                <m:sSubSupPr>
                  <m:ctrlPr>
                    <w:rPr>
                      <w:rFonts w:ascii="Cambria Math" w:eastAsiaTheme="majorEastAsia" w:hAnsi="Cambria Math"/>
                      <w:i/>
                    </w:rPr>
                  </m:ctrlPr>
                </m:sSubSupPr>
                <m:e>
                  <m:r>
                    <w:rPr>
                      <w:rFonts w:ascii="Cambria Math" w:eastAsiaTheme="majorEastAsia" w:hAnsi="Cambria Math"/>
                    </w:rPr>
                    <m:t>I</m:t>
                  </m:r>
                </m:e>
                <m:sub>
                  <m:r>
                    <w:rPr>
                      <w:rFonts w:ascii="Cambria Math" w:eastAsiaTheme="majorEastAsia" w:hAnsi="Cambria Math"/>
                    </w:rPr>
                    <m:t>s</m:t>
                  </m:r>
                </m:sub>
                <m:sup>
                  <m:r>
                    <w:rPr>
                      <w:rFonts w:ascii="Cambria Math" w:eastAsiaTheme="majorEastAsia" w:hAnsi="Cambria Math"/>
                    </w:rPr>
                    <m:t>1/4</m:t>
                  </m:r>
                </m:sup>
              </m:sSubSup>
              <m:r>
                <w:rPr>
                  <w:rFonts w:ascii="Cambria Math" w:eastAsiaTheme="majorEastAsia" w:hAnsi="Cambria Math"/>
                </w:rPr>
                <m:t>∙</m:t>
              </m:r>
              <m:sSup>
                <m:sSupPr>
                  <m:ctrlPr>
                    <w:rPr>
                      <w:rFonts w:ascii="Cambria Math" w:eastAsiaTheme="majorEastAsia" w:hAnsi="Cambria Math"/>
                      <w:i/>
                    </w:rPr>
                  </m:ctrlPr>
                </m:sSupPr>
                <m:e>
                  <m:r>
                    <w:rPr>
                      <w:rFonts w:ascii="Cambria Math" w:eastAsiaTheme="majorEastAsia" w:hAnsi="Cambria Math"/>
                    </w:rPr>
                    <m:t>(φ∙</m:t>
                  </m:r>
                  <m:sSub>
                    <m:sSubPr>
                      <m:ctrlPr>
                        <w:rPr>
                          <w:rFonts w:ascii="Cambria Math" w:eastAsiaTheme="majorEastAsia" w:hAnsi="Cambria Math"/>
                          <w:i/>
                        </w:rPr>
                      </m:ctrlPr>
                    </m:sSubPr>
                    <m:e>
                      <m:r>
                        <w:rPr>
                          <w:rFonts w:ascii="Cambria Math" w:eastAsiaTheme="majorEastAsia" w:hAnsi="Cambria Math"/>
                        </w:rPr>
                        <m:t>H</m:t>
                      </m:r>
                    </m:e>
                    <m:sub>
                      <m:r>
                        <w:rPr>
                          <w:rFonts w:ascii="Cambria Math" w:eastAsiaTheme="majorEastAsia" w:hAnsi="Cambria Math"/>
                        </w:rPr>
                        <m:t>1</m:t>
                      </m:r>
                    </m:sub>
                  </m:sSub>
                  <m:r>
                    <w:rPr>
                      <w:rFonts w:ascii="Cambria Math" w:eastAsiaTheme="majorEastAsia" w:hAnsi="Cambria Math"/>
                    </w:rPr>
                    <m:t>)</m:t>
                  </m:r>
                </m:e>
                <m:sup>
                  <m:r>
                    <w:rPr>
                      <w:rFonts w:ascii="Cambria Math" w:eastAsiaTheme="majorEastAsia" w:hAnsi="Cambria Math"/>
                    </w:rPr>
                    <m:t>1/2</m:t>
                  </m:r>
                </m:sup>
              </m:sSup>
            </m:den>
          </m:f>
          <m:r>
            <w:rPr>
              <w:rFonts w:ascii="Cambria Math" w:eastAsiaTheme="majorEastAsia" w:hAnsi="Cambria Math"/>
            </w:rPr>
            <m:t xml:space="preserve"> [-]</m:t>
          </m:r>
        </m:oMath>
      </m:oMathPara>
    </w:p>
    <w:p w14:paraId="54BCC9AE" w14:textId="77777777" w:rsidR="00682D84" w:rsidRPr="00682D84" w:rsidRDefault="00682D84" w:rsidP="00682D84">
      <w:pPr>
        <w:rPr>
          <w:rFonts w:eastAsiaTheme="majorEastAsia"/>
        </w:rPr>
      </w:pPr>
      <w:r w:rsidRPr="00682D84">
        <w:rPr>
          <w:rFonts w:eastAsiaTheme="majorEastAsia"/>
        </w:rPr>
        <w:t>gdzie:</w:t>
      </w:r>
    </w:p>
    <w:p w14:paraId="6991EBC1" w14:textId="1685AF47" w:rsidR="00682D84" w:rsidRPr="00682D84" w:rsidRDefault="005316EB" w:rsidP="00682D84">
      <w:pPr>
        <w:rPr>
          <w:rFonts w:eastAsiaTheme="majorEastAsia"/>
        </w:rPr>
      </w:pPr>
      <m:oMath>
        <m:sSub>
          <m:sSubPr>
            <m:ctrlPr>
              <w:rPr>
                <w:rFonts w:ascii="Cambria Math" w:eastAsiaTheme="majorEastAsia" w:hAnsi="Cambria Math"/>
                <w:i/>
              </w:rPr>
            </m:ctrlPr>
          </m:sSubPr>
          <m:e>
            <m:acc>
              <m:accPr>
                <m:chr m:val="̅"/>
                <m:ctrlPr>
                  <w:rPr>
                    <w:rFonts w:ascii="Cambria Math" w:eastAsiaTheme="majorEastAsia" w:hAnsi="Cambria Math"/>
                    <w:i/>
                  </w:rPr>
                </m:ctrlPr>
              </m:accPr>
              <m:e>
                <m:r>
                  <w:rPr>
                    <w:rFonts w:ascii="Cambria Math" w:eastAsiaTheme="majorEastAsia" w:hAnsi="Cambria Math"/>
                  </w:rPr>
                  <m:t>l</m:t>
                </m:r>
              </m:e>
            </m:acc>
          </m:e>
          <m:sub>
            <m:r>
              <w:rPr>
                <w:rFonts w:ascii="Cambria Math" w:eastAsiaTheme="majorEastAsia" w:hAnsi="Cambria Math"/>
              </w:rPr>
              <m:t>s</m:t>
            </m:r>
          </m:sub>
        </m:sSub>
      </m:oMath>
      <w:r w:rsidR="00682D84" w:rsidRPr="00682D84">
        <w:rPr>
          <w:rFonts w:eastAsiaTheme="majorEastAsia"/>
        </w:rPr>
        <w:t xml:space="preserve"> – średnia długość stoków obliczona wg wzoru:</w:t>
      </w:r>
    </w:p>
    <w:p w14:paraId="1E0E3943" w14:textId="5A06123A" w:rsidR="00682D84" w:rsidRPr="00682D84" w:rsidRDefault="005316EB" w:rsidP="00682D84">
      <w:pPr>
        <w:rPr>
          <w:rFonts w:eastAsiaTheme="majorEastAsia"/>
        </w:rPr>
      </w:pPr>
      <m:oMathPara>
        <m:oMath>
          <m:sSub>
            <m:sSubPr>
              <m:ctrlPr>
                <w:rPr>
                  <w:rFonts w:ascii="Cambria Math" w:eastAsiaTheme="majorEastAsia" w:hAnsi="Cambria Math"/>
                  <w:i/>
                </w:rPr>
              </m:ctrlPr>
            </m:sSubPr>
            <m:e>
              <m:acc>
                <m:accPr>
                  <m:chr m:val="̅"/>
                  <m:ctrlPr>
                    <w:rPr>
                      <w:rFonts w:ascii="Cambria Math" w:eastAsiaTheme="majorEastAsia" w:hAnsi="Cambria Math"/>
                      <w:i/>
                    </w:rPr>
                  </m:ctrlPr>
                </m:accPr>
                <m:e>
                  <m:r>
                    <w:rPr>
                      <w:rFonts w:ascii="Cambria Math" w:eastAsiaTheme="majorEastAsia" w:hAnsi="Cambria Math"/>
                    </w:rPr>
                    <m:t>l</m:t>
                  </m:r>
                </m:e>
              </m:acc>
            </m:e>
            <m:sub>
              <m:r>
                <w:rPr>
                  <w:rFonts w:ascii="Cambria Math" w:eastAsiaTheme="majorEastAsia" w:hAnsi="Cambria Math"/>
                </w:rPr>
                <m:t>s</m:t>
              </m:r>
            </m:sub>
          </m:sSub>
          <m:r>
            <w:rPr>
              <w:rFonts w:ascii="Cambria Math" w:eastAsiaTheme="majorEastAsia" w:hAnsi="Cambria Math"/>
            </w:rPr>
            <m:t>=</m:t>
          </m:r>
          <m:f>
            <m:fPr>
              <m:ctrlPr>
                <w:rPr>
                  <w:rFonts w:ascii="Cambria Math" w:eastAsiaTheme="majorEastAsia" w:hAnsi="Cambria Math"/>
                  <w:i/>
                </w:rPr>
              </m:ctrlPr>
            </m:fPr>
            <m:num>
              <m:r>
                <w:rPr>
                  <w:rFonts w:ascii="Cambria Math" w:eastAsiaTheme="majorEastAsia" w:hAnsi="Cambria Math"/>
                </w:rPr>
                <m:t>1</m:t>
              </m:r>
            </m:num>
            <m:den>
              <m:r>
                <w:rPr>
                  <w:rFonts w:ascii="Cambria Math" w:eastAsiaTheme="majorEastAsia" w:hAnsi="Cambria Math"/>
                </w:rPr>
                <m:t>1,8∙ρ</m:t>
              </m:r>
            </m:den>
          </m:f>
          <m:r>
            <w:rPr>
              <w:rFonts w:ascii="Cambria Math" w:eastAsiaTheme="majorEastAsia" w:hAnsi="Cambria Math"/>
            </w:rPr>
            <m:t xml:space="preserve"> [km]</m:t>
          </m:r>
        </m:oMath>
      </m:oMathPara>
    </w:p>
    <w:p w14:paraId="22B77344" w14:textId="77777777" w:rsidR="00682D84" w:rsidRPr="00682D84" w:rsidRDefault="00682D84" w:rsidP="00682D84">
      <w:pPr>
        <w:rPr>
          <w:rFonts w:eastAsiaTheme="majorEastAsia"/>
        </w:rPr>
      </w:pPr>
      <w:r w:rsidRPr="00682D84">
        <w:rPr>
          <w:rFonts w:eastAsiaTheme="majorEastAsia"/>
        </w:rPr>
        <w:t>gdzie:</w:t>
      </w:r>
    </w:p>
    <w:p w14:paraId="72CDCCD2" w14:textId="696323BC" w:rsidR="00682D84" w:rsidRPr="00682D84" w:rsidRDefault="00682D84" w:rsidP="00682D84">
      <w:pPr>
        <w:rPr>
          <w:rFonts w:eastAsiaTheme="majorEastAsia"/>
        </w:rPr>
      </w:pPr>
      <m:oMath>
        <m:r>
          <w:rPr>
            <w:rFonts w:ascii="Cambria Math" w:eastAsiaTheme="majorEastAsia" w:hAnsi="Cambria Math"/>
          </w:rPr>
          <m:t>ρ</m:t>
        </m:r>
      </m:oMath>
      <w:r w:rsidRPr="00682D84">
        <w:rPr>
          <w:rFonts w:eastAsiaTheme="majorEastAsia"/>
        </w:rPr>
        <w:t xml:space="preserve"> – gęstość sieci rzecznej obliczona jako iloraz sumy długości </w:t>
      </w:r>
      <m:oMath>
        <m:nary>
          <m:naryPr>
            <m:chr m:val="∑"/>
            <m:limLoc m:val="undOvr"/>
            <m:subHide m:val="1"/>
            <m:supHide m:val="1"/>
            <m:ctrlPr>
              <w:rPr>
                <w:rFonts w:ascii="Cambria Math" w:eastAsiaTheme="majorEastAsia" w:hAnsi="Cambria Math"/>
                <w:i/>
              </w:rPr>
            </m:ctrlPr>
          </m:naryPr>
          <m:sub/>
          <m:sup/>
          <m:e>
            <m:r>
              <w:rPr>
                <w:rFonts w:ascii="Cambria Math" w:eastAsiaTheme="majorEastAsia" w:hAnsi="Cambria Math"/>
              </w:rPr>
              <m:t>(L+l)</m:t>
            </m:r>
          </m:e>
        </m:nary>
      </m:oMath>
      <w:r w:rsidRPr="00682D84">
        <w:rPr>
          <w:rFonts w:eastAsiaTheme="majorEastAsia"/>
        </w:rPr>
        <w:t xml:space="preserve"> dla wszystkich cieków wraz z ich suchymi dolinami i powierzchni A zlewni:</w:t>
      </w:r>
    </w:p>
    <w:p w14:paraId="5C377B50" w14:textId="182C64B2" w:rsidR="00682D84" w:rsidRPr="00682D84" w:rsidRDefault="00682D84" w:rsidP="00682D84">
      <w:pPr>
        <w:rPr>
          <w:rFonts w:eastAsiaTheme="majorEastAsia"/>
        </w:rPr>
      </w:pPr>
      <m:oMathPara>
        <m:oMath>
          <m:r>
            <w:rPr>
              <w:rFonts w:ascii="Cambria Math" w:eastAsiaTheme="majorEastAsia" w:hAnsi="Cambria Math"/>
            </w:rPr>
            <m:t>ρ=</m:t>
          </m:r>
          <m:f>
            <m:fPr>
              <m:ctrlPr>
                <w:rPr>
                  <w:rFonts w:ascii="Cambria Math" w:eastAsiaTheme="majorEastAsia" w:hAnsi="Cambria Math"/>
                  <w:i/>
                </w:rPr>
              </m:ctrlPr>
            </m:fPr>
            <m:num>
              <m:nary>
                <m:naryPr>
                  <m:chr m:val="∑"/>
                  <m:limLoc m:val="undOvr"/>
                  <m:subHide m:val="1"/>
                  <m:supHide m:val="1"/>
                  <m:ctrlPr>
                    <w:rPr>
                      <w:rFonts w:ascii="Cambria Math" w:eastAsiaTheme="majorEastAsia" w:hAnsi="Cambria Math"/>
                      <w:i/>
                    </w:rPr>
                  </m:ctrlPr>
                </m:naryPr>
                <m:sub/>
                <m:sup/>
                <m:e>
                  <m:r>
                    <w:rPr>
                      <w:rFonts w:ascii="Cambria Math" w:eastAsiaTheme="majorEastAsia" w:hAnsi="Cambria Math"/>
                    </w:rPr>
                    <m:t>(L+l)</m:t>
                  </m:r>
                </m:e>
              </m:nary>
            </m:num>
            <m:den>
              <m:r>
                <w:rPr>
                  <w:rFonts w:ascii="Cambria Math" w:eastAsiaTheme="majorEastAsia" w:hAnsi="Cambria Math"/>
                </w:rPr>
                <m:t>A</m:t>
              </m:r>
            </m:den>
          </m:f>
          <m:r>
            <w:rPr>
              <w:rFonts w:ascii="Cambria Math" w:eastAsiaTheme="majorEastAsia" w:hAnsi="Cambria Math"/>
            </w:rPr>
            <m:t xml:space="preserve"> [</m:t>
          </m:r>
          <m:sSup>
            <m:sSupPr>
              <m:ctrlPr>
                <w:rPr>
                  <w:rFonts w:ascii="Cambria Math" w:eastAsiaTheme="majorEastAsia" w:hAnsi="Cambria Math"/>
                  <w:i/>
                </w:rPr>
              </m:ctrlPr>
            </m:sSupPr>
            <m:e>
              <m:r>
                <w:rPr>
                  <w:rFonts w:ascii="Cambria Math" w:eastAsiaTheme="majorEastAsia" w:hAnsi="Cambria Math"/>
                </w:rPr>
                <m:t>km</m:t>
              </m:r>
            </m:e>
            <m:sup>
              <m:r>
                <w:rPr>
                  <w:rFonts w:ascii="Cambria Math" w:eastAsiaTheme="majorEastAsia" w:hAnsi="Cambria Math"/>
                </w:rPr>
                <m:t>-1</m:t>
              </m:r>
            </m:sup>
          </m:sSup>
          <m:r>
            <w:rPr>
              <w:rFonts w:ascii="Cambria Math" w:eastAsiaTheme="majorEastAsia" w:hAnsi="Cambria Math"/>
            </w:rPr>
            <m:t>]</m:t>
          </m:r>
        </m:oMath>
      </m:oMathPara>
    </w:p>
    <w:p w14:paraId="5782A2F9" w14:textId="499AAACF"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m</m:t>
            </m:r>
          </m:e>
          <m:sub>
            <m:r>
              <w:rPr>
                <w:rFonts w:ascii="Cambria Math" w:eastAsiaTheme="majorEastAsia" w:hAnsi="Cambria Math"/>
              </w:rPr>
              <m:t>s</m:t>
            </m:r>
          </m:sub>
        </m:sSub>
      </m:oMath>
      <w:r w:rsidR="00682D84" w:rsidRPr="00682D84">
        <w:rPr>
          <w:rFonts w:eastAsiaTheme="majorEastAsia"/>
        </w:rPr>
        <w:t xml:space="preserve"> – miara szorstkości stoków.</w:t>
      </w:r>
    </w:p>
    <w:p w14:paraId="49B30E69" w14:textId="68A37682"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I</m:t>
            </m:r>
          </m:e>
          <m:sub>
            <m:r>
              <w:rPr>
                <w:rFonts w:ascii="Cambria Math" w:eastAsiaTheme="majorEastAsia" w:hAnsi="Cambria Math"/>
              </w:rPr>
              <m:t>s</m:t>
            </m:r>
          </m:sub>
        </m:sSub>
      </m:oMath>
      <w:r w:rsidR="00682D84" w:rsidRPr="00682D84">
        <w:rPr>
          <w:rFonts w:eastAsiaTheme="majorEastAsia"/>
        </w:rPr>
        <w:t xml:space="preserve"> – średni spadek stoków obliczony wg wzoru:</w:t>
      </w:r>
    </w:p>
    <w:p w14:paraId="753CB7D2" w14:textId="3BC96519" w:rsidR="00682D84" w:rsidRPr="00682D84" w:rsidRDefault="005316EB" w:rsidP="00682D84">
      <w:pPr>
        <w:rPr>
          <w:rFonts w:eastAsiaTheme="majorEastAsia"/>
        </w:rPr>
      </w:pPr>
      <m:oMathPara>
        <m:oMath>
          <m:sSub>
            <m:sSubPr>
              <m:ctrlPr>
                <w:rPr>
                  <w:rFonts w:ascii="Cambria Math" w:eastAsiaTheme="majorEastAsia" w:hAnsi="Cambria Math"/>
                  <w:i/>
                </w:rPr>
              </m:ctrlPr>
            </m:sSubPr>
            <m:e>
              <m:r>
                <w:rPr>
                  <w:rFonts w:ascii="Cambria Math" w:eastAsiaTheme="majorEastAsia" w:hAnsi="Cambria Math"/>
                </w:rPr>
                <m:t>I</m:t>
              </m:r>
            </m:e>
            <m:sub>
              <m:r>
                <w:rPr>
                  <w:rFonts w:ascii="Cambria Math" w:eastAsiaTheme="majorEastAsia" w:hAnsi="Cambria Math"/>
                </w:rPr>
                <m:t>s</m:t>
              </m:r>
            </m:sub>
          </m:sSub>
          <m:r>
            <w:rPr>
              <w:rFonts w:ascii="Cambria Math" w:eastAsiaTheme="majorEastAsia" w:hAnsi="Cambria Math"/>
            </w:rPr>
            <m:t>=</m:t>
          </m:r>
          <m:f>
            <m:fPr>
              <m:ctrlPr>
                <w:rPr>
                  <w:rFonts w:ascii="Cambria Math" w:eastAsiaTheme="majorEastAsia" w:hAnsi="Cambria Math"/>
                  <w:i/>
                </w:rPr>
              </m:ctrlPr>
            </m:fPr>
            <m:num>
              <m:r>
                <w:rPr>
                  <w:rFonts w:ascii="Cambria Math" w:eastAsiaTheme="majorEastAsia" w:hAnsi="Cambria Math"/>
                </w:rPr>
                <m:t>∆h∙</m:t>
              </m:r>
              <m:nary>
                <m:naryPr>
                  <m:chr m:val="∑"/>
                  <m:limLoc m:val="undOvr"/>
                  <m:subHide m:val="1"/>
                  <m:supHide m:val="1"/>
                  <m:ctrlPr>
                    <w:rPr>
                      <w:rFonts w:ascii="Cambria Math" w:eastAsiaTheme="majorEastAsia" w:hAnsi="Cambria Math"/>
                      <w:i/>
                    </w:rPr>
                  </m:ctrlPr>
                </m:naryPr>
                <m:sub/>
                <m:sup/>
                <m:e>
                  <m:r>
                    <w:rPr>
                      <w:rFonts w:ascii="Cambria Math" w:eastAsiaTheme="majorEastAsia" w:hAnsi="Cambria Math"/>
                    </w:rPr>
                    <m:t>k</m:t>
                  </m:r>
                </m:e>
              </m:nary>
            </m:num>
            <m:den>
              <m:r>
                <w:rPr>
                  <w:rFonts w:ascii="Cambria Math" w:eastAsiaTheme="majorEastAsia" w:hAnsi="Cambria Math"/>
                </w:rPr>
                <m:t>A</m:t>
              </m:r>
            </m:den>
          </m:f>
          <m:r>
            <w:rPr>
              <w:rFonts w:ascii="Cambria Math" w:eastAsiaTheme="majorEastAsia" w:hAnsi="Cambria Math"/>
            </w:rPr>
            <m:t xml:space="preserve"> [m/km]</m:t>
          </m:r>
        </m:oMath>
      </m:oMathPara>
    </w:p>
    <w:p w14:paraId="3564DFC9" w14:textId="77777777" w:rsidR="00682D84" w:rsidRPr="00682D84" w:rsidRDefault="00682D84" w:rsidP="00682D84">
      <w:pPr>
        <w:rPr>
          <w:rFonts w:eastAsiaTheme="majorEastAsia"/>
        </w:rPr>
      </w:pPr>
      <w:r w:rsidRPr="00682D84">
        <w:rPr>
          <w:rFonts w:eastAsiaTheme="majorEastAsia"/>
        </w:rPr>
        <w:t>gdzie:</w:t>
      </w:r>
    </w:p>
    <w:p w14:paraId="79E9FC74" w14:textId="5FACF49B" w:rsidR="00682D84" w:rsidRPr="00682D84" w:rsidRDefault="00682D84" w:rsidP="00682D84">
      <w:pPr>
        <w:rPr>
          <w:rFonts w:eastAsiaTheme="majorEastAsia"/>
        </w:rPr>
      </w:pPr>
      <m:oMath>
        <m:r>
          <w:rPr>
            <w:rFonts w:ascii="Cambria Math" w:eastAsiaTheme="majorEastAsia" w:hAnsi="Cambria Math"/>
          </w:rPr>
          <m:t>∆h</m:t>
        </m:r>
      </m:oMath>
      <w:r w:rsidRPr="00682D84">
        <w:rPr>
          <w:rFonts w:eastAsiaTheme="majorEastAsia"/>
        </w:rPr>
        <w:t xml:space="preserve"> – różnica wysokości dwóch sąsiednich warstwic;</w:t>
      </w:r>
    </w:p>
    <w:p w14:paraId="2086F790" w14:textId="31510AB9" w:rsidR="00682D84" w:rsidRPr="00682D84" w:rsidRDefault="005316EB" w:rsidP="00682D84">
      <w:pPr>
        <w:rPr>
          <w:rFonts w:eastAsiaTheme="majorEastAsia"/>
        </w:rPr>
      </w:pPr>
      <m:oMath>
        <m:nary>
          <m:naryPr>
            <m:chr m:val="∑"/>
            <m:limLoc m:val="undOvr"/>
            <m:subHide m:val="1"/>
            <m:supHide m:val="1"/>
            <m:ctrlPr>
              <w:rPr>
                <w:rFonts w:ascii="Cambria Math" w:eastAsiaTheme="majorEastAsia" w:hAnsi="Cambria Math"/>
                <w:i/>
              </w:rPr>
            </m:ctrlPr>
          </m:naryPr>
          <m:sub/>
          <m:sup/>
          <m:e>
            <m:r>
              <w:rPr>
                <w:rFonts w:ascii="Cambria Math" w:eastAsiaTheme="majorEastAsia" w:hAnsi="Cambria Math"/>
              </w:rPr>
              <m:t>k</m:t>
            </m:r>
          </m:e>
        </m:nary>
      </m:oMath>
      <w:r w:rsidR="00682D84" w:rsidRPr="00682D84">
        <w:rPr>
          <w:rFonts w:eastAsiaTheme="majorEastAsia"/>
        </w:rPr>
        <w:t xml:space="preserve"> – suma długości warstwic w zlewni [km];</w:t>
      </w:r>
    </w:p>
    <w:p w14:paraId="74D407E1" w14:textId="7EB2A0C8" w:rsidR="00682D84" w:rsidRPr="00682D84" w:rsidRDefault="00682D84" w:rsidP="00682D84">
      <w:pPr>
        <w:rPr>
          <w:rFonts w:eastAsiaTheme="majorEastAsia"/>
        </w:rPr>
      </w:pPr>
      <m:oMath>
        <m:r>
          <w:rPr>
            <w:rFonts w:ascii="Cambria Math" w:eastAsiaTheme="majorEastAsia" w:hAnsi="Cambria Math"/>
          </w:rPr>
          <m:t>A</m:t>
        </m:r>
      </m:oMath>
      <w:r w:rsidRPr="00682D84">
        <w:rPr>
          <w:rFonts w:eastAsiaTheme="majorEastAsia"/>
        </w:rPr>
        <w:t xml:space="preserve"> – powierzchnia zlewni [km</w:t>
      </w:r>
      <w:r w:rsidRPr="00682D84">
        <w:rPr>
          <w:rFonts w:eastAsiaTheme="majorEastAsia"/>
          <w:vertAlign w:val="superscript"/>
        </w:rPr>
        <w:t>2</w:t>
      </w:r>
      <w:r w:rsidRPr="00682D84">
        <w:rPr>
          <w:rFonts w:eastAsiaTheme="majorEastAsia"/>
        </w:rPr>
        <w:t>].</w:t>
      </w:r>
    </w:p>
    <w:p w14:paraId="053F4844" w14:textId="77777777" w:rsidR="00682D84" w:rsidRPr="00682D84" w:rsidRDefault="00682D84" w:rsidP="00682D84">
      <w:pPr>
        <w:rPr>
          <w:rFonts w:eastAsiaTheme="majorEastAsia"/>
        </w:rPr>
      </w:pPr>
    </w:p>
    <w:p w14:paraId="67C40030" w14:textId="30B4A27C" w:rsidR="00682D84" w:rsidRPr="00682D84" w:rsidRDefault="00682D84" w:rsidP="00682D84">
      <w:pPr>
        <w:rPr>
          <w:rFonts w:eastAsiaTheme="majorEastAsia"/>
        </w:rPr>
      </w:pPr>
      <w:r w:rsidRPr="00682D84">
        <w:rPr>
          <w:rFonts w:eastAsiaTheme="majorEastAsia"/>
        </w:rPr>
        <w:t xml:space="preserve">Średni spadek stoków wyznaczono określając wzniesienie najwyższego punktu w zlewni </w:t>
      </w:r>
      <m:oMath>
        <m:sSub>
          <m:sSubPr>
            <m:ctrlPr>
              <w:rPr>
                <w:rFonts w:ascii="Cambria Math" w:eastAsiaTheme="majorEastAsia" w:hAnsi="Cambria Math"/>
                <w:i/>
              </w:rPr>
            </m:ctrlPr>
          </m:sSubPr>
          <m:e>
            <m:r>
              <w:rPr>
                <w:rFonts w:ascii="Cambria Math" w:eastAsiaTheme="majorEastAsia" w:hAnsi="Cambria Math"/>
              </w:rPr>
              <m:t>W</m:t>
            </m:r>
          </m:e>
          <m:sub>
            <m:r>
              <w:rPr>
                <w:rFonts w:ascii="Cambria Math" w:eastAsiaTheme="majorEastAsia" w:hAnsi="Cambria Math"/>
              </w:rPr>
              <m:t>max</m:t>
            </m:r>
          </m:sub>
        </m:sSub>
      </m:oMath>
      <w:r w:rsidRPr="00682D84">
        <w:rPr>
          <w:rFonts w:eastAsiaTheme="majorEastAsia"/>
        </w:rPr>
        <w:t xml:space="preserve"> i wzniesienie przekroju obliczeniowego </w:t>
      </w:r>
      <m:oMath>
        <m:sSub>
          <m:sSubPr>
            <m:ctrlPr>
              <w:rPr>
                <w:rFonts w:ascii="Cambria Math" w:eastAsiaTheme="majorEastAsia" w:hAnsi="Cambria Math"/>
                <w:i/>
              </w:rPr>
            </m:ctrlPr>
          </m:sSubPr>
          <m:e>
            <m:r>
              <w:rPr>
                <w:rFonts w:ascii="Cambria Math" w:eastAsiaTheme="majorEastAsia" w:hAnsi="Cambria Math"/>
              </w:rPr>
              <m:t>W</m:t>
            </m:r>
          </m:e>
          <m:sub>
            <m:r>
              <w:rPr>
                <w:rFonts w:ascii="Cambria Math" w:eastAsiaTheme="majorEastAsia" w:hAnsi="Cambria Math"/>
              </w:rPr>
              <m:t>d</m:t>
            </m:r>
          </m:sub>
        </m:sSub>
      </m:oMath>
      <w:r w:rsidRPr="00682D84">
        <w:rPr>
          <w:rFonts w:eastAsiaTheme="majorEastAsia"/>
        </w:rPr>
        <w:t xml:space="preserve">. W przedziale wysokości </w:t>
      </w:r>
      <m:oMath>
        <m:sSub>
          <m:sSubPr>
            <m:ctrlPr>
              <w:rPr>
                <w:rFonts w:ascii="Cambria Math" w:eastAsiaTheme="majorEastAsia" w:hAnsi="Cambria Math"/>
                <w:i/>
              </w:rPr>
            </m:ctrlPr>
          </m:sSubPr>
          <m:e>
            <m:r>
              <w:rPr>
                <w:rFonts w:ascii="Cambria Math" w:eastAsiaTheme="majorEastAsia" w:hAnsi="Cambria Math"/>
              </w:rPr>
              <m:t>W</m:t>
            </m:r>
          </m:e>
          <m:sub>
            <m:r>
              <w:rPr>
                <w:rFonts w:ascii="Cambria Math" w:eastAsiaTheme="majorEastAsia" w:hAnsi="Cambria Math"/>
              </w:rPr>
              <m:t>max</m:t>
            </m:r>
          </m:sub>
        </m:sSub>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W</m:t>
            </m:r>
          </m:e>
          <m:sub>
            <m:r>
              <w:rPr>
                <w:rFonts w:ascii="Cambria Math" w:eastAsiaTheme="majorEastAsia" w:hAnsi="Cambria Math"/>
              </w:rPr>
              <m:t>d</m:t>
            </m:r>
          </m:sub>
        </m:sSub>
      </m:oMath>
      <w:r w:rsidRPr="00682D84">
        <w:rPr>
          <w:rFonts w:eastAsiaTheme="majorEastAsia"/>
        </w:rPr>
        <w:t xml:space="preserve"> wybrano 3 równoległe warstwice, przy czym najwyższa jest bliska wzniesieniu </w:t>
      </w:r>
      <m:oMath>
        <m:sSub>
          <m:sSubPr>
            <m:ctrlPr>
              <w:rPr>
                <w:rFonts w:ascii="Cambria Math" w:eastAsiaTheme="majorEastAsia" w:hAnsi="Cambria Math"/>
                <w:i/>
              </w:rPr>
            </m:ctrlPr>
          </m:sSubPr>
          <m:e>
            <m:r>
              <w:rPr>
                <w:rFonts w:ascii="Cambria Math" w:eastAsiaTheme="majorEastAsia" w:hAnsi="Cambria Math"/>
              </w:rPr>
              <m:t>W</m:t>
            </m:r>
          </m:e>
          <m:sub>
            <m:r>
              <w:rPr>
                <w:rFonts w:ascii="Cambria Math" w:eastAsiaTheme="majorEastAsia" w:hAnsi="Cambria Math"/>
              </w:rPr>
              <m:t>max</m:t>
            </m:r>
          </m:sub>
        </m:sSub>
      </m:oMath>
      <w:r w:rsidRPr="00682D84">
        <w:rPr>
          <w:rFonts w:eastAsiaTheme="majorEastAsia"/>
        </w:rPr>
        <w:t>.</w:t>
      </w:r>
    </w:p>
    <w:p w14:paraId="65482713" w14:textId="77777777" w:rsidR="00682D84" w:rsidRPr="00682D84" w:rsidRDefault="00682D84" w:rsidP="00682D84">
      <w:pPr>
        <w:rPr>
          <w:rFonts w:eastAsiaTheme="majorEastAsia"/>
        </w:rPr>
      </w:pPr>
    </w:p>
    <w:p w14:paraId="1C0FE47D" w14:textId="12F430D6" w:rsidR="00682D84" w:rsidRPr="00682D84" w:rsidRDefault="00682D84" w:rsidP="00682D84">
      <w:pPr>
        <w:rPr>
          <w:rFonts w:eastAsiaTheme="majorEastAsia"/>
        </w:rPr>
      </w:pPr>
      <m:oMath>
        <m:r>
          <w:rPr>
            <w:rFonts w:ascii="Cambria Math" w:eastAsiaTheme="majorEastAsia" w:hAnsi="Cambria Math"/>
          </w:rPr>
          <m:t>φ</m:t>
        </m:r>
      </m:oMath>
      <w:r w:rsidRPr="00682D84">
        <w:rPr>
          <w:rFonts w:eastAsiaTheme="majorEastAsia"/>
        </w:rPr>
        <w:t xml:space="preserve"> – współczynnik odpływu przyjmowany w zależności od utworów glebowych wg Czarneckiej [-].</w:t>
      </w:r>
    </w:p>
    <w:p w14:paraId="28BD480F" w14:textId="62DBAFD5"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H</m:t>
            </m:r>
          </m:e>
          <m:sub>
            <m:r>
              <w:rPr>
                <w:rFonts w:ascii="Cambria Math" w:eastAsiaTheme="majorEastAsia" w:hAnsi="Cambria Math"/>
              </w:rPr>
              <m:t>1</m:t>
            </m:r>
          </m:sub>
        </m:sSub>
      </m:oMath>
      <w:r w:rsidR="00682D84" w:rsidRPr="00682D84">
        <w:rPr>
          <w:rFonts w:eastAsiaTheme="majorEastAsia"/>
        </w:rPr>
        <w:t xml:space="preserve"> – maksymalny opad dobowy o prawdopodobieństwie pojawienia się 1% [mm]. </w:t>
      </w:r>
    </w:p>
    <w:p w14:paraId="00822738" w14:textId="77777777" w:rsidR="00682D84" w:rsidRPr="00682D84" w:rsidRDefault="00682D84" w:rsidP="00682D84">
      <w:pPr>
        <w:rPr>
          <w:rFonts w:eastAsiaTheme="majorEastAsia"/>
        </w:rPr>
      </w:pPr>
    </w:p>
    <w:p w14:paraId="1C273290" w14:textId="77777777" w:rsidR="00682D84" w:rsidRPr="00682D84" w:rsidRDefault="00682D84" w:rsidP="00682D84">
      <w:pPr>
        <w:rPr>
          <w:rFonts w:eastAsiaTheme="majorEastAsia"/>
        </w:rPr>
      </w:pPr>
      <w:r w:rsidRPr="00682D84">
        <w:rPr>
          <w:rFonts w:eastAsiaTheme="majorEastAsia"/>
        </w:rPr>
        <w:t>Wskaźnik jeziorności zlewni:</w:t>
      </w:r>
    </w:p>
    <w:p w14:paraId="26CB8007" w14:textId="0CD3A018" w:rsidR="00682D84" w:rsidRPr="00682D84" w:rsidRDefault="00682D84" w:rsidP="00682D84">
      <w:pPr>
        <w:rPr>
          <w:rFonts w:eastAsiaTheme="majorEastAsia"/>
        </w:rPr>
      </w:pPr>
      <m:oMathPara>
        <m:oMath>
          <m:r>
            <w:rPr>
              <w:rFonts w:ascii="Cambria Math" w:eastAsiaTheme="majorEastAsia" w:hAnsi="Cambria Math"/>
            </w:rPr>
            <m:t>JEZ=</m:t>
          </m:r>
          <m:f>
            <m:fPr>
              <m:ctrlPr>
                <w:rPr>
                  <w:rFonts w:ascii="Cambria Math" w:eastAsiaTheme="majorEastAsia" w:hAnsi="Cambria Math"/>
                  <w:i/>
                </w:rPr>
              </m:ctrlPr>
            </m:fPr>
            <m:num>
              <m:sSub>
                <m:sSubPr>
                  <m:ctrlPr>
                    <w:rPr>
                      <w:rFonts w:ascii="Cambria Math" w:eastAsiaTheme="majorEastAsia" w:hAnsi="Cambria Math"/>
                      <w:i/>
                    </w:rPr>
                  </m:ctrlPr>
                </m:sSubPr>
                <m:e>
                  <m:r>
                    <w:rPr>
                      <w:rFonts w:ascii="Cambria Math" w:eastAsiaTheme="majorEastAsia" w:hAnsi="Cambria Math"/>
                    </w:rPr>
                    <m:t>A</m:t>
                  </m:r>
                </m:e>
                <m:sub>
                  <m:r>
                    <w:rPr>
                      <w:rFonts w:ascii="Cambria Math" w:eastAsiaTheme="majorEastAsia" w:hAnsi="Cambria Math"/>
                    </w:rPr>
                    <m:t>j1</m:t>
                  </m:r>
                </m:sub>
              </m:sSub>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A</m:t>
                  </m:r>
                </m:e>
                <m:sub>
                  <m:r>
                    <w:rPr>
                      <w:rFonts w:ascii="Cambria Math" w:eastAsiaTheme="majorEastAsia" w:hAnsi="Cambria Math"/>
                    </w:rPr>
                    <m:t>j2</m:t>
                  </m:r>
                </m:sub>
              </m:sSub>
              <m:r>
                <w:rPr>
                  <w:rFonts w:ascii="Cambria Math" w:eastAsiaTheme="majorEastAsia" w:hAnsi="Cambria Math"/>
                </w:rPr>
                <m:t>+…+</m:t>
              </m:r>
              <m:sSub>
                <m:sSubPr>
                  <m:ctrlPr>
                    <w:rPr>
                      <w:rFonts w:ascii="Cambria Math" w:eastAsiaTheme="majorEastAsia" w:hAnsi="Cambria Math"/>
                      <w:i/>
                    </w:rPr>
                  </m:ctrlPr>
                </m:sSubPr>
                <m:e>
                  <m:r>
                    <w:rPr>
                      <w:rFonts w:ascii="Cambria Math" w:eastAsiaTheme="majorEastAsia" w:hAnsi="Cambria Math"/>
                    </w:rPr>
                    <m:t>A</m:t>
                  </m:r>
                </m:e>
                <m:sub>
                  <m:r>
                    <w:rPr>
                      <w:rFonts w:ascii="Cambria Math" w:eastAsiaTheme="majorEastAsia" w:hAnsi="Cambria Math"/>
                    </w:rPr>
                    <m:t>jk</m:t>
                  </m:r>
                </m:sub>
              </m:sSub>
            </m:num>
            <m:den>
              <m:r>
                <w:rPr>
                  <w:rFonts w:ascii="Cambria Math" w:eastAsiaTheme="majorEastAsia" w:hAnsi="Cambria Math"/>
                </w:rPr>
                <m:t>A</m:t>
              </m:r>
            </m:den>
          </m:f>
          <m:r>
            <w:rPr>
              <w:rFonts w:ascii="Cambria Math" w:eastAsiaTheme="majorEastAsia" w:hAnsi="Cambria Math"/>
            </w:rPr>
            <m:t>=</m:t>
          </m:r>
          <m:f>
            <m:fPr>
              <m:ctrlPr>
                <w:rPr>
                  <w:rFonts w:ascii="Cambria Math" w:eastAsiaTheme="majorEastAsia" w:hAnsi="Cambria Math"/>
                  <w:i/>
                </w:rPr>
              </m:ctrlPr>
            </m:fPr>
            <m:num>
              <m:nary>
                <m:naryPr>
                  <m:chr m:val="∑"/>
                  <m:limLoc m:val="undOvr"/>
                  <m:ctrlPr>
                    <w:rPr>
                      <w:rFonts w:ascii="Cambria Math" w:eastAsiaTheme="majorEastAsia" w:hAnsi="Cambria Math"/>
                      <w:i/>
                    </w:rPr>
                  </m:ctrlPr>
                </m:naryPr>
                <m:sub>
                  <m:r>
                    <w:rPr>
                      <w:rFonts w:ascii="Cambria Math" w:eastAsiaTheme="majorEastAsia" w:hAnsi="Cambria Math"/>
                    </w:rPr>
                    <m:t>1</m:t>
                  </m:r>
                </m:sub>
                <m:sup>
                  <m:r>
                    <w:rPr>
                      <w:rFonts w:ascii="Cambria Math" w:eastAsiaTheme="majorEastAsia" w:hAnsi="Cambria Math"/>
                    </w:rPr>
                    <m:t>k</m:t>
                  </m:r>
                </m:sup>
                <m:e>
                  <m:sSub>
                    <m:sSubPr>
                      <m:ctrlPr>
                        <w:rPr>
                          <w:rFonts w:ascii="Cambria Math" w:eastAsiaTheme="majorEastAsia" w:hAnsi="Cambria Math"/>
                          <w:i/>
                        </w:rPr>
                      </m:ctrlPr>
                    </m:sSubPr>
                    <m:e>
                      <m:r>
                        <w:rPr>
                          <w:rFonts w:ascii="Cambria Math" w:eastAsiaTheme="majorEastAsia" w:hAnsi="Cambria Math"/>
                        </w:rPr>
                        <m:t>A</m:t>
                      </m:r>
                    </m:e>
                    <m:sub>
                      <m:r>
                        <w:rPr>
                          <w:rFonts w:ascii="Cambria Math" w:eastAsiaTheme="majorEastAsia" w:hAnsi="Cambria Math"/>
                        </w:rPr>
                        <m:t>ji</m:t>
                      </m:r>
                    </m:sub>
                  </m:sSub>
                </m:e>
              </m:nary>
            </m:num>
            <m:den>
              <m:r>
                <w:rPr>
                  <w:rFonts w:ascii="Cambria Math" w:eastAsiaTheme="majorEastAsia" w:hAnsi="Cambria Math"/>
                </w:rPr>
                <m:t>A</m:t>
              </m:r>
            </m:den>
          </m:f>
        </m:oMath>
      </m:oMathPara>
    </w:p>
    <w:p w14:paraId="67FB56FB" w14:textId="77777777" w:rsidR="00682D84" w:rsidRPr="00682D84" w:rsidRDefault="00682D84" w:rsidP="00682D84">
      <w:pPr>
        <w:rPr>
          <w:rFonts w:eastAsiaTheme="majorEastAsia"/>
        </w:rPr>
      </w:pPr>
      <w:r w:rsidRPr="00682D84">
        <w:rPr>
          <w:rFonts w:eastAsiaTheme="majorEastAsia"/>
        </w:rPr>
        <w:t>gdzie:</w:t>
      </w:r>
    </w:p>
    <w:p w14:paraId="3044D9DA" w14:textId="612A786D" w:rsidR="00682D84" w:rsidRPr="00682D84" w:rsidRDefault="005316EB" w:rsidP="00682D84">
      <w:pPr>
        <w:rPr>
          <w:rFonts w:eastAsiaTheme="majorEastAsia"/>
        </w:rPr>
      </w:pPr>
      <m:oMath>
        <m:sSub>
          <m:sSubPr>
            <m:ctrlPr>
              <w:rPr>
                <w:rFonts w:ascii="Cambria Math" w:eastAsiaTheme="majorEastAsia" w:hAnsi="Cambria Math"/>
                <w:i/>
              </w:rPr>
            </m:ctrlPr>
          </m:sSubPr>
          <m:e>
            <m:r>
              <w:rPr>
                <w:rFonts w:ascii="Cambria Math" w:eastAsiaTheme="majorEastAsia" w:hAnsi="Cambria Math"/>
              </w:rPr>
              <m:t>A</m:t>
            </m:r>
          </m:e>
          <m:sub>
            <m:r>
              <w:rPr>
                <w:rFonts w:ascii="Cambria Math" w:eastAsiaTheme="majorEastAsia" w:hAnsi="Cambria Math"/>
              </w:rPr>
              <m:t>ji</m:t>
            </m:r>
          </m:sub>
        </m:sSub>
      </m:oMath>
      <w:r w:rsidR="00682D84" w:rsidRPr="00682D84">
        <w:rPr>
          <w:rFonts w:eastAsiaTheme="majorEastAsia"/>
        </w:rPr>
        <w:t xml:space="preserve"> – powierzchnia zlewni jeziora, którego powierzchnia </w:t>
      </w:r>
      <m:oMath>
        <m:sSub>
          <m:sSubPr>
            <m:ctrlPr>
              <w:rPr>
                <w:rFonts w:ascii="Cambria Math" w:eastAsiaTheme="majorEastAsia" w:hAnsi="Cambria Math"/>
                <w:i/>
              </w:rPr>
            </m:ctrlPr>
          </m:sSubPr>
          <m:e>
            <m:r>
              <w:rPr>
                <w:rFonts w:ascii="Cambria Math" w:eastAsiaTheme="majorEastAsia" w:hAnsi="Cambria Math"/>
              </w:rPr>
              <m:t>A</m:t>
            </m:r>
          </m:e>
          <m:sub>
            <m:r>
              <w:rPr>
                <w:rFonts w:ascii="Cambria Math" w:eastAsiaTheme="majorEastAsia" w:hAnsi="Cambria Math"/>
              </w:rPr>
              <m:t>x</m:t>
            </m:r>
          </m:sub>
        </m:sSub>
      </m:oMath>
      <w:r w:rsidR="00682D84" w:rsidRPr="00682D84">
        <w:rPr>
          <w:rFonts w:eastAsiaTheme="majorEastAsia"/>
        </w:rPr>
        <w:t>stanowico najmniej 1% powierzchni jego zlewni [km</w:t>
      </w:r>
      <w:r w:rsidR="00682D84" w:rsidRPr="00682D84">
        <w:rPr>
          <w:rFonts w:eastAsiaTheme="majorEastAsia"/>
          <w:vertAlign w:val="superscript"/>
        </w:rPr>
        <w:t>2</w:t>
      </w:r>
      <w:r w:rsidR="00682D84" w:rsidRPr="00682D84">
        <w:rPr>
          <w:rFonts w:eastAsiaTheme="majorEastAsia"/>
        </w:rPr>
        <w:t>]</w:t>
      </w:r>
    </w:p>
    <w:p w14:paraId="5C664953" w14:textId="77777777" w:rsidR="00682D84" w:rsidRPr="00682D84" w:rsidRDefault="00682D84" w:rsidP="00682D84">
      <w:pPr>
        <w:rPr>
          <w:rFonts w:eastAsiaTheme="majorEastAsia"/>
        </w:rPr>
      </w:pPr>
    </w:p>
    <w:p w14:paraId="3D0AA553" w14:textId="0A3F3BC2" w:rsidR="00682D84" w:rsidRPr="00682D84" w:rsidRDefault="00682D84" w:rsidP="00682D84">
      <w:pPr>
        <w:rPr>
          <w:rFonts w:eastAsiaTheme="majorEastAsia"/>
          <w:b/>
        </w:rPr>
      </w:pPr>
      <w:r w:rsidRPr="00682D84">
        <w:rPr>
          <w:rFonts w:eastAsiaTheme="majorEastAsia"/>
          <w:b/>
        </w:rPr>
        <w:br w:type="page"/>
      </w:r>
    </w:p>
    <w:p w14:paraId="5C75288F" w14:textId="50DF45CE" w:rsidR="00682D84" w:rsidRPr="00920CB3" w:rsidRDefault="00682D84" w:rsidP="00682D84">
      <w:pPr>
        <w:rPr>
          <w:rFonts w:eastAsiaTheme="majorEastAsia"/>
          <w:b/>
        </w:rPr>
      </w:pPr>
      <w:r w:rsidRPr="00920CB3">
        <w:rPr>
          <w:rFonts w:eastAsiaTheme="majorEastAsia"/>
          <w:b/>
        </w:rPr>
        <w:lastRenderedPageBreak/>
        <w:t>Obliczenia przepływów prawdopodobnych wg formuły opadowej Stachy i Fal – Zbiornik nr 1</w:t>
      </w:r>
      <w:r w:rsidR="00920CB3" w:rsidRPr="00920CB3">
        <w:rPr>
          <w:rFonts w:eastAsiaTheme="majorEastAsia"/>
          <w:b/>
        </w:rPr>
        <w:t xml:space="preserve"> i 2</w:t>
      </w:r>
    </w:p>
    <w:p w14:paraId="15A1D3C3" w14:textId="77777777" w:rsidR="00682D84" w:rsidRPr="00920CB3" w:rsidRDefault="00682D84" w:rsidP="00682D84">
      <w:pPr>
        <w:rPr>
          <w:rFonts w:eastAsiaTheme="majorEastAsia"/>
        </w:rPr>
      </w:pPr>
    </w:p>
    <w:tbl>
      <w:tblPr>
        <w:tblStyle w:val="Tabela-Siatka"/>
        <w:tblW w:w="0" w:type="auto"/>
        <w:tblLook w:val="04A0" w:firstRow="1" w:lastRow="0" w:firstColumn="1" w:lastColumn="0" w:noHBand="0" w:noVBand="1"/>
      </w:tblPr>
      <w:tblGrid>
        <w:gridCol w:w="6771"/>
        <w:gridCol w:w="736"/>
        <w:gridCol w:w="966"/>
        <w:gridCol w:w="1103"/>
      </w:tblGrid>
      <w:tr w:rsidR="00920CB3" w:rsidRPr="00920CB3" w14:paraId="17C658D7" w14:textId="77777777" w:rsidTr="00682D84">
        <w:trPr>
          <w:trHeight w:val="255"/>
        </w:trPr>
        <w:tc>
          <w:tcPr>
            <w:tcW w:w="6771" w:type="dxa"/>
            <w:hideMark/>
          </w:tcPr>
          <w:p w14:paraId="7C45A332" w14:textId="77777777" w:rsidR="00920CB3" w:rsidRPr="00920CB3" w:rsidRDefault="00920CB3" w:rsidP="00920CB3">
            <w:pPr>
              <w:jc w:val="both"/>
              <w:rPr>
                <w:rFonts w:eastAsiaTheme="majorEastAsia"/>
                <w:lang w:eastAsia="pl-PL"/>
              </w:rPr>
            </w:pPr>
            <w:r w:rsidRPr="00920CB3">
              <w:rPr>
                <w:rFonts w:eastAsiaTheme="majorEastAsia"/>
                <w:lang w:eastAsia="pl-PL"/>
              </w:rPr>
              <w:t>Współczynnik kształtu fali: (pojezierza 0,45; pozostałe 0,60)</w:t>
            </w:r>
          </w:p>
        </w:tc>
        <w:tc>
          <w:tcPr>
            <w:tcW w:w="736" w:type="dxa"/>
            <w:noWrap/>
            <w:hideMark/>
          </w:tcPr>
          <w:p w14:paraId="1692C0AF"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f </w:t>
            </w:r>
          </w:p>
        </w:tc>
        <w:tc>
          <w:tcPr>
            <w:tcW w:w="966" w:type="dxa"/>
            <w:noWrap/>
            <w:hideMark/>
          </w:tcPr>
          <w:p w14:paraId="16F6B572" w14:textId="4B478570" w:rsidR="00920CB3" w:rsidRPr="00920CB3" w:rsidRDefault="00920CB3" w:rsidP="00920CB3">
            <w:pPr>
              <w:jc w:val="both"/>
              <w:rPr>
                <w:rFonts w:eastAsiaTheme="majorEastAsia"/>
                <w:lang w:eastAsia="pl-PL"/>
              </w:rPr>
            </w:pPr>
            <w:r w:rsidRPr="00920CB3">
              <w:t>0.6</w:t>
            </w:r>
          </w:p>
        </w:tc>
        <w:tc>
          <w:tcPr>
            <w:tcW w:w="1103" w:type="dxa"/>
            <w:noWrap/>
            <w:hideMark/>
          </w:tcPr>
          <w:p w14:paraId="119B8EEA" w14:textId="77777777" w:rsidR="00920CB3" w:rsidRPr="00920CB3" w:rsidRDefault="00920CB3" w:rsidP="00920CB3">
            <w:pPr>
              <w:jc w:val="both"/>
              <w:rPr>
                <w:rFonts w:eastAsiaTheme="majorEastAsia"/>
                <w:lang w:eastAsia="pl-PL"/>
              </w:rPr>
            </w:pPr>
          </w:p>
        </w:tc>
      </w:tr>
      <w:tr w:rsidR="00920CB3" w:rsidRPr="00920CB3" w14:paraId="4DEF09DC" w14:textId="77777777" w:rsidTr="00682D84">
        <w:trPr>
          <w:trHeight w:val="255"/>
        </w:trPr>
        <w:tc>
          <w:tcPr>
            <w:tcW w:w="6771" w:type="dxa"/>
            <w:noWrap/>
            <w:hideMark/>
          </w:tcPr>
          <w:p w14:paraId="2F4ADB91" w14:textId="77777777" w:rsidR="00920CB3" w:rsidRPr="00920CB3" w:rsidRDefault="00920CB3" w:rsidP="00920CB3">
            <w:pPr>
              <w:jc w:val="both"/>
              <w:rPr>
                <w:rFonts w:eastAsiaTheme="majorEastAsia"/>
                <w:lang w:eastAsia="pl-PL"/>
              </w:rPr>
            </w:pPr>
            <w:r w:rsidRPr="00920CB3">
              <w:rPr>
                <w:rFonts w:eastAsiaTheme="majorEastAsia"/>
                <w:lang w:eastAsia="pl-PL"/>
              </w:rPr>
              <w:t>Moduł odpływu jedn.</w:t>
            </w:r>
          </w:p>
        </w:tc>
        <w:tc>
          <w:tcPr>
            <w:tcW w:w="736" w:type="dxa"/>
            <w:noWrap/>
            <w:hideMark/>
          </w:tcPr>
          <w:p w14:paraId="65D60AA3" w14:textId="77777777" w:rsidR="00920CB3" w:rsidRPr="00920CB3" w:rsidRDefault="00920CB3" w:rsidP="00920CB3">
            <w:pPr>
              <w:jc w:val="both"/>
              <w:rPr>
                <w:rFonts w:eastAsiaTheme="majorEastAsia"/>
                <w:lang w:eastAsia="pl-PL"/>
              </w:rPr>
            </w:pPr>
            <w:r w:rsidRPr="00920CB3">
              <w:rPr>
                <w:rFonts w:eastAsiaTheme="majorEastAsia"/>
                <w:lang w:eastAsia="pl-PL"/>
              </w:rPr>
              <w:t>F1</w:t>
            </w:r>
          </w:p>
        </w:tc>
        <w:tc>
          <w:tcPr>
            <w:tcW w:w="966" w:type="dxa"/>
            <w:noWrap/>
            <w:hideMark/>
          </w:tcPr>
          <w:p w14:paraId="5F62FB8F" w14:textId="0009BF8B" w:rsidR="00920CB3" w:rsidRPr="00920CB3" w:rsidRDefault="00920CB3" w:rsidP="00920CB3">
            <w:pPr>
              <w:jc w:val="both"/>
              <w:rPr>
                <w:rFonts w:eastAsiaTheme="majorEastAsia"/>
                <w:lang w:eastAsia="pl-PL"/>
              </w:rPr>
            </w:pPr>
            <w:r w:rsidRPr="00920CB3">
              <w:t>0.0861</w:t>
            </w:r>
          </w:p>
        </w:tc>
        <w:tc>
          <w:tcPr>
            <w:tcW w:w="1103" w:type="dxa"/>
            <w:noWrap/>
            <w:hideMark/>
          </w:tcPr>
          <w:p w14:paraId="73598FD0" w14:textId="77777777" w:rsidR="00920CB3" w:rsidRPr="00920CB3" w:rsidRDefault="00920CB3" w:rsidP="00920CB3">
            <w:pPr>
              <w:jc w:val="both"/>
              <w:rPr>
                <w:rFonts w:eastAsiaTheme="majorEastAsia"/>
                <w:lang w:eastAsia="pl-PL"/>
              </w:rPr>
            </w:pPr>
          </w:p>
        </w:tc>
      </w:tr>
      <w:tr w:rsidR="00920CB3" w:rsidRPr="00920CB3" w14:paraId="6418758F" w14:textId="77777777" w:rsidTr="00682D84">
        <w:trPr>
          <w:trHeight w:val="255"/>
        </w:trPr>
        <w:tc>
          <w:tcPr>
            <w:tcW w:w="6771" w:type="dxa"/>
            <w:noWrap/>
            <w:hideMark/>
          </w:tcPr>
          <w:p w14:paraId="665A1AF4" w14:textId="77777777" w:rsidR="00920CB3" w:rsidRPr="00920CB3" w:rsidRDefault="00920CB3" w:rsidP="00920CB3">
            <w:pPr>
              <w:jc w:val="both"/>
              <w:rPr>
                <w:rFonts w:eastAsiaTheme="majorEastAsia"/>
                <w:lang w:eastAsia="pl-PL"/>
              </w:rPr>
            </w:pPr>
            <w:r w:rsidRPr="00920CB3">
              <w:rPr>
                <w:rFonts w:eastAsiaTheme="majorEastAsia"/>
                <w:lang w:eastAsia="pl-PL"/>
              </w:rPr>
              <w:t>Współczynnik odpływu</w:t>
            </w:r>
          </w:p>
        </w:tc>
        <w:tc>
          <w:tcPr>
            <w:tcW w:w="736" w:type="dxa"/>
            <w:noWrap/>
            <w:hideMark/>
          </w:tcPr>
          <w:p w14:paraId="29C90145"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fi </w:t>
            </w:r>
          </w:p>
        </w:tc>
        <w:tc>
          <w:tcPr>
            <w:tcW w:w="966" w:type="dxa"/>
            <w:noWrap/>
            <w:hideMark/>
          </w:tcPr>
          <w:p w14:paraId="1F428CDC" w14:textId="2C6754DF" w:rsidR="00920CB3" w:rsidRPr="00920CB3" w:rsidRDefault="00920CB3" w:rsidP="00920CB3">
            <w:pPr>
              <w:jc w:val="both"/>
              <w:rPr>
                <w:rFonts w:eastAsiaTheme="majorEastAsia"/>
                <w:lang w:eastAsia="pl-PL"/>
              </w:rPr>
            </w:pPr>
            <w:r w:rsidRPr="00920CB3">
              <w:t>0.15</w:t>
            </w:r>
          </w:p>
        </w:tc>
        <w:tc>
          <w:tcPr>
            <w:tcW w:w="1103" w:type="dxa"/>
            <w:noWrap/>
            <w:hideMark/>
          </w:tcPr>
          <w:p w14:paraId="572290C3" w14:textId="77777777" w:rsidR="00920CB3" w:rsidRPr="00920CB3" w:rsidRDefault="00920CB3" w:rsidP="00920CB3">
            <w:pPr>
              <w:jc w:val="both"/>
              <w:rPr>
                <w:rFonts w:eastAsiaTheme="majorEastAsia"/>
                <w:lang w:eastAsia="pl-PL"/>
              </w:rPr>
            </w:pPr>
          </w:p>
        </w:tc>
      </w:tr>
      <w:tr w:rsidR="00920CB3" w:rsidRPr="00920CB3" w14:paraId="75550003" w14:textId="77777777" w:rsidTr="00682D84">
        <w:trPr>
          <w:trHeight w:val="255"/>
        </w:trPr>
        <w:tc>
          <w:tcPr>
            <w:tcW w:w="6771" w:type="dxa"/>
            <w:noWrap/>
            <w:hideMark/>
          </w:tcPr>
          <w:p w14:paraId="1962DE4C"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Max opad dobowy o prawdopodobieństwie wystąpienia = 1% </w:t>
            </w:r>
          </w:p>
        </w:tc>
        <w:tc>
          <w:tcPr>
            <w:tcW w:w="736" w:type="dxa"/>
            <w:noWrap/>
            <w:hideMark/>
          </w:tcPr>
          <w:p w14:paraId="00F6B9F1" w14:textId="77777777" w:rsidR="00920CB3" w:rsidRPr="00920CB3" w:rsidRDefault="00920CB3" w:rsidP="00920CB3">
            <w:pPr>
              <w:jc w:val="both"/>
              <w:rPr>
                <w:rFonts w:eastAsiaTheme="majorEastAsia"/>
                <w:lang w:eastAsia="pl-PL"/>
              </w:rPr>
            </w:pPr>
            <w:r w:rsidRPr="00920CB3">
              <w:rPr>
                <w:rFonts w:eastAsiaTheme="majorEastAsia"/>
                <w:lang w:eastAsia="pl-PL"/>
              </w:rPr>
              <w:t>H1</w:t>
            </w:r>
          </w:p>
        </w:tc>
        <w:tc>
          <w:tcPr>
            <w:tcW w:w="966" w:type="dxa"/>
            <w:noWrap/>
            <w:hideMark/>
          </w:tcPr>
          <w:p w14:paraId="14480C19" w14:textId="295132CE" w:rsidR="00920CB3" w:rsidRPr="00920CB3" w:rsidRDefault="00920CB3" w:rsidP="00920CB3">
            <w:pPr>
              <w:jc w:val="both"/>
              <w:rPr>
                <w:rFonts w:eastAsiaTheme="majorEastAsia"/>
                <w:lang w:eastAsia="pl-PL"/>
              </w:rPr>
            </w:pPr>
            <w:r w:rsidRPr="00920CB3">
              <w:t>100</w:t>
            </w:r>
          </w:p>
        </w:tc>
        <w:tc>
          <w:tcPr>
            <w:tcW w:w="1103" w:type="dxa"/>
            <w:noWrap/>
            <w:hideMark/>
          </w:tcPr>
          <w:p w14:paraId="2B04E1BE" w14:textId="77777777" w:rsidR="00920CB3" w:rsidRPr="00920CB3" w:rsidRDefault="00920CB3" w:rsidP="00920CB3">
            <w:pPr>
              <w:jc w:val="both"/>
              <w:rPr>
                <w:rFonts w:eastAsiaTheme="majorEastAsia"/>
                <w:lang w:eastAsia="pl-PL"/>
              </w:rPr>
            </w:pPr>
            <w:r w:rsidRPr="00920CB3">
              <w:rPr>
                <w:rFonts w:eastAsiaTheme="majorEastAsia"/>
                <w:lang w:eastAsia="pl-PL"/>
              </w:rPr>
              <w:t>[mm]</w:t>
            </w:r>
          </w:p>
        </w:tc>
      </w:tr>
      <w:tr w:rsidR="00920CB3" w:rsidRPr="00920CB3" w14:paraId="4E6E2232" w14:textId="77777777" w:rsidTr="00682D84">
        <w:trPr>
          <w:trHeight w:val="255"/>
        </w:trPr>
        <w:tc>
          <w:tcPr>
            <w:tcW w:w="6771" w:type="dxa"/>
            <w:noWrap/>
            <w:hideMark/>
          </w:tcPr>
          <w:p w14:paraId="58EE6E4F" w14:textId="77777777" w:rsidR="00920CB3" w:rsidRPr="00920CB3" w:rsidRDefault="00920CB3" w:rsidP="00920CB3">
            <w:pPr>
              <w:jc w:val="both"/>
              <w:rPr>
                <w:rFonts w:eastAsiaTheme="majorEastAsia"/>
                <w:lang w:eastAsia="pl-PL"/>
              </w:rPr>
            </w:pPr>
            <w:r w:rsidRPr="00920CB3">
              <w:rPr>
                <w:rFonts w:eastAsiaTheme="majorEastAsia"/>
                <w:lang w:eastAsia="pl-PL"/>
              </w:rPr>
              <w:t>Powierzchnia zlewni</w:t>
            </w:r>
          </w:p>
        </w:tc>
        <w:tc>
          <w:tcPr>
            <w:tcW w:w="736" w:type="dxa"/>
            <w:noWrap/>
            <w:hideMark/>
          </w:tcPr>
          <w:p w14:paraId="4E0AAEA1" w14:textId="77777777" w:rsidR="00920CB3" w:rsidRPr="00920CB3" w:rsidRDefault="00920CB3" w:rsidP="00920CB3">
            <w:pPr>
              <w:jc w:val="both"/>
              <w:rPr>
                <w:rFonts w:eastAsiaTheme="majorEastAsia"/>
                <w:lang w:eastAsia="pl-PL"/>
              </w:rPr>
            </w:pPr>
            <w:r w:rsidRPr="00920CB3">
              <w:rPr>
                <w:rFonts w:eastAsiaTheme="majorEastAsia"/>
                <w:lang w:eastAsia="pl-PL"/>
              </w:rPr>
              <w:t>A</w:t>
            </w:r>
          </w:p>
        </w:tc>
        <w:tc>
          <w:tcPr>
            <w:tcW w:w="966" w:type="dxa"/>
            <w:noWrap/>
            <w:hideMark/>
          </w:tcPr>
          <w:p w14:paraId="0ADA3FD7" w14:textId="2348AEF8" w:rsidR="00920CB3" w:rsidRPr="00920CB3" w:rsidRDefault="00920CB3" w:rsidP="00920CB3">
            <w:pPr>
              <w:jc w:val="both"/>
              <w:rPr>
                <w:rFonts w:eastAsiaTheme="majorEastAsia"/>
                <w:lang w:eastAsia="pl-PL"/>
              </w:rPr>
            </w:pPr>
            <w:r w:rsidRPr="00920CB3">
              <w:t>0.024</w:t>
            </w:r>
          </w:p>
        </w:tc>
        <w:tc>
          <w:tcPr>
            <w:tcW w:w="1103" w:type="dxa"/>
            <w:noWrap/>
            <w:hideMark/>
          </w:tcPr>
          <w:p w14:paraId="71CFDD6A" w14:textId="77777777" w:rsidR="00920CB3" w:rsidRPr="00920CB3" w:rsidRDefault="00920CB3" w:rsidP="00920CB3">
            <w:pPr>
              <w:jc w:val="both"/>
              <w:rPr>
                <w:rFonts w:eastAsiaTheme="majorEastAsia"/>
                <w:lang w:eastAsia="pl-PL"/>
              </w:rPr>
            </w:pPr>
            <w:r w:rsidRPr="00920CB3">
              <w:rPr>
                <w:rFonts w:eastAsiaTheme="majorEastAsia"/>
                <w:lang w:eastAsia="pl-PL"/>
              </w:rPr>
              <w:t>[km2]</w:t>
            </w:r>
          </w:p>
        </w:tc>
      </w:tr>
      <w:tr w:rsidR="00920CB3" w:rsidRPr="00920CB3" w14:paraId="3EF9B729" w14:textId="77777777" w:rsidTr="00682D84">
        <w:trPr>
          <w:trHeight w:val="255"/>
        </w:trPr>
        <w:tc>
          <w:tcPr>
            <w:tcW w:w="6771" w:type="dxa"/>
            <w:noWrap/>
            <w:hideMark/>
          </w:tcPr>
          <w:p w14:paraId="7222A736" w14:textId="77777777" w:rsidR="00920CB3" w:rsidRPr="00920CB3" w:rsidRDefault="00920CB3" w:rsidP="00920CB3">
            <w:pPr>
              <w:jc w:val="both"/>
              <w:rPr>
                <w:rFonts w:eastAsiaTheme="majorEastAsia"/>
                <w:lang w:eastAsia="pl-PL"/>
              </w:rPr>
            </w:pPr>
            <w:r w:rsidRPr="00920CB3">
              <w:rPr>
                <w:rFonts w:eastAsiaTheme="majorEastAsia"/>
                <w:lang w:eastAsia="pl-PL"/>
              </w:rPr>
              <w:t>Współczynnik redukcji jeziornej</w:t>
            </w:r>
          </w:p>
        </w:tc>
        <w:tc>
          <w:tcPr>
            <w:tcW w:w="736" w:type="dxa"/>
            <w:noWrap/>
            <w:hideMark/>
          </w:tcPr>
          <w:p w14:paraId="3675B4A9" w14:textId="77777777" w:rsidR="00920CB3" w:rsidRPr="00920CB3" w:rsidRDefault="00920CB3" w:rsidP="00920CB3">
            <w:pPr>
              <w:jc w:val="both"/>
              <w:rPr>
                <w:rFonts w:eastAsiaTheme="majorEastAsia"/>
                <w:lang w:eastAsia="pl-PL"/>
              </w:rPr>
            </w:pPr>
            <w:r w:rsidRPr="00920CB3">
              <w:rPr>
                <w:rFonts w:eastAsiaTheme="majorEastAsia"/>
                <w:lang w:eastAsia="pl-PL"/>
              </w:rPr>
              <w:t>bJ</w:t>
            </w:r>
          </w:p>
        </w:tc>
        <w:tc>
          <w:tcPr>
            <w:tcW w:w="966" w:type="dxa"/>
            <w:noWrap/>
            <w:hideMark/>
          </w:tcPr>
          <w:p w14:paraId="5CA07C8D" w14:textId="12CDEB9E" w:rsidR="00920CB3" w:rsidRPr="00920CB3" w:rsidRDefault="00920CB3" w:rsidP="00920CB3">
            <w:pPr>
              <w:jc w:val="both"/>
              <w:rPr>
                <w:rFonts w:eastAsiaTheme="majorEastAsia"/>
                <w:lang w:eastAsia="pl-PL"/>
              </w:rPr>
            </w:pPr>
            <w:r w:rsidRPr="00920CB3">
              <w:t>1</w:t>
            </w:r>
          </w:p>
        </w:tc>
        <w:tc>
          <w:tcPr>
            <w:tcW w:w="1103" w:type="dxa"/>
            <w:noWrap/>
            <w:hideMark/>
          </w:tcPr>
          <w:p w14:paraId="13D7202A" w14:textId="77777777" w:rsidR="00920CB3" w:rsidRPr="00920CB3" w:rsidRDefault="00920CB3" w:rsidP="00920CB3">
            <w:pPr>
              <w:jc w:val="both"/>
              <w:rPr>
                <w:rFonts w:eastAsiaTheme="majorEastAsia"/>
                <w:lang w:eastAsia="pl-PL"/>
              </w:rPr>
            </w:pPr>
          </w:p>
        </w:tc>
      </w:tr>
      <w:tr w:rsidR="00920CB3" w:rsidRPr="00920CB3" w14:paraId="4D072CA0" w14:textId="77777777" w:rsidTr="00682D84">
        <w:trPr>
          <w:trHeight w:val="255"/>
        </w:trPr>
        <w:tc>
          <w:tcPr>
            <w:tcW w:w="6771" w:type="dxa"/>
            <w:noWrap/>
            <w:hideMark/>
          </w:tcPr>
          <w:p w14:paraId="0CF479D0" w14:textId="77777777" w:rsidR="00920CB3" w:rsidRPr="00920CB3" w:rsidRDefault="00920CB3" w:rsidP="00920CB3">
            <w:pPr>
              <w:jc w:val="both"/>
              <w:rPr>
                <w:rFonts w:eastAsiaTheme="majorEastAsia"/>
                <w:lang w:eastAsia="pl-PL"/>
              </w:rPr>
            </w:pPr>
            <w:r w:rsidRPr="00920CB3">
              <w:rPr>
                <w:rFonts w:eastAsiaTheme="majorEastAsia"/>
                <w:lang w:eastAsia="pl-PL"/>
              </w:rPr>
              <w:t>Długość cieku wraz z suchą doliną do działu wodnego</w:t>
            </w:r>
          </w:p>
        </w:tc>
        <w:tc>
          <w:tcPr>
            <w:tcW w:w="736" w:type="dxa"/>
            <w:noWrap/>
            <w:hideMark/>
          </w:tcPr>
          <w:p w14:paraId="19F1D2D8" w14:textId="77777777" w:rsidR="00920CB3" w:rsidRPr="00920CB3" w:rsidRDefault="00920CB3" w:rsidP="00920CB3">
            <w:pPr>
              <w:jc w:val="both"/>
              <w:rPr>
                <w:rFonts w:eastAsiaTheme="majorEastAsia"/>
                <w:lang w:eastAsia="pl-PL"/>
              </w:rPr>
            </w:pPr>
            <w:r w:rsidRPr="00920CB3">
              <w:rPr>
                <w:rFonts w:eastAsiaTheme="majorEastAsia"/>
                <w:lang w:eastAsia="pl-PL"/>
              </w:rPr>
              <w:t>L+l</w:t>
            </w:r>
          </w:p>
        </w:tc>
        <w:tc>
          <w:tcPr>
            <w:tcW w:w="966" w:type="dxa"/>
            <w:noWrap/>
            <w:hideMark/>
          </w:tcPr>
          <w:p w14:paraId="6D32575F" w14:textId="7E6CD38D" w:rsidR="00920CB3" w:rsidRPr="00920CB3" w:rsidRDefault="00920CB3" w:rsidP="00920CB3">
            <w:pPr>
              <w:jc w:val="both"/>
              <w:rPr>
                <w:rFonts w:eastAsiaTheme="majorEastAsia"/>
                <w:lang w:eastAsia="pl-PL"/>
              </w:rPr>
            </w:pPr>
            <w:r w:rsidRPr="00920CB3">
              <w:t>0.3</w:t>
            </w:r>
          </w:p>
        </w:tc>
        <w:tc>
          <w:tcPr>
            <w:tcW w:w="1103" w:type="dxa"/>
            <w:noWrap/>
            <w:hideMark/>
          </w:tcPr>
          <w:p w14:paraId="3F4ECC7A" w14:textId="77777777" w:rsidR="00920CB3" w:rsidRPr="00920CB3" w:rsidRDefault="00920CB3" w:rsidP="00920CB3">
            <w:pPr>
              <w:jc w:val="both"/>
              <w:rPr>
                <w:rFonts w:eastAsiaTheme="majorEastAsia"/>
                <w:lang w:eastAsia="pl-PL"/>
              </w:rPr>
            </w:pPr>
            <w:r w:rsidRPr="00920CB3">
              <w:rPr>
                <w:rFonts w:eastAsiaTheme="majorEastAsia"/>
                <w:lang w:eastAsia="pl-PL"/>
              </w:rPr>
              <w:t>[km]</w:t>
            </w:r>
          </w:p>
        </w:tc>
      </w:tr>
      <w:tr w:rsidR="00920CB3" w:rsidRPr="00920CB3" w14:paraId="7A1B74DA" w14:textId="77777777" w:rsidTr="00682D84">
        <w:trPr>
          <w:trHeight w:val="255"/>
        </w:trPr>
        <w:tc>
          <w:tcPr>
            <w:tcW w:w="6771" w:type="dxa"/>
            <w:noWrap/>
            <w:hideMark/>
          </w:tcPr>
          <w:p w14:paraId="2747DAD5" w14:textId="77777777" w:rsidR="00920CB3" w:rsidRPr="00920CB3" w:rsidRDefault="00920CB3" w:rsidP="00920CB3">
            <w:pPr>
              <w:jc w:val="both"/>
              <w:rPr>
                <w:rFonts w:eastAsiaTheme="majorEastAsia"/>
                <w:lang w:eastAsia="pl-PL"/>
              </w:rPr>
            </w:pPr>
            <w:r w:rsidRPr="00920CB3">
              <w:rPr>
                <w:rFonts w:eastAsiaTheme="majorEastAsia"/>
                <w:lang w:eastAsia="pl-PL"/>
              </w:rPr>
              <w:t>Miara szorstkości koryta</w:t>
            </w:r>
          </w:p>
        </w:tc>
        <w:tc>
          <w:tcPr>
            <w:tcW w:w="736" w:type="dxa"/>
            <w:noWrap/>
            <w:hideMark/>
          </w:tcPr>
          <w:p w14:paraId="0AA2D5A7" w14:textId="77777777" w:rsidR="00920CB3" w:rsidRPr="00920CB3" w:rsidRDefault="00920CB3" w:rsidP="00920CB3">
            <w:pPr>
              <w:jc w:val="both"/>
              <w:rPr>
                <w:rFonts w:eastAsiaTheme="majorEastAsia"/>
                <w:lang w:eastAsia="pl-PL"/>
              </w:rPr>
            </w:pPr>
            <w:r w:rsidRPr="00920CB3">
              <w:rPr>
                <w:rFonts w:eastAsiaTheme="majorEastAsia"/>
                <w:lang w:eastAsia="pl-PL"/>
              </w:rPr>
              <w:t>m</w:t>
            </w:r>
          </w:p>
        </w:tc>
        <w:tc>
          <w:tcPr>
            <w:tcW w:w="966" w:type="dxa"/>
            <w:noWrap/>
            <w:hideMark/>
          </w:tcPr>
          <w:p w14:paraId="23EB2AF5" w14:textId="0D7CD383" w:rsidR="00920CB3" w:rsidRPr="00920CB3" w:rsidRDefault="00920CB3" w:rsidP="00920CB3">
            <w:pPr>
              <w:jc w:val="both"/>
              <w:rPr>
                <w:rFonts w:eastAsiaTheme="majorEastAsia"/>
                <w:lang w:eastAsia="pl-PL"/>
              </w:rPr>
            </w:pPr>
            <w:r w:rsidRPr="00920CB3">
              <w:t>11</w:t>
            </w:r>
          </w:p>
        </w:tc>
        <w:tc>
          <w:tcPr>
            <w:tcW w:w="1103" w:type="dxa"/>
            <w:noWrap/>
            <w:hideMark/>
          </w:tcPr>
          <w:p w14:paraId="0FDBB0D4" w14:textId="77777777" w:rsidR="00920CB3" w:rsidRPr="00920CB3" w:rsidRDefault="00920CB3" w:rsidP="00920CB3">
            <w:pPr>
              <w:jc w:val="both"/>
              <w:rPr>
                <w:rFonts w:eastAsiaTheme="majorEastAsia"/>
                <w:lang w:eastAsia="pl-PL"/>
              </w:rPr>
            </w:pPr>
          </w:p>
        </w:tc>
      </w:tr>
      <w:tr w:rsidR="00920CB3" w:rsidRPr="00920CB3" w14:paraId="3A576929" w14:textId="77777777" w:rsidTr="00682D84">
        <w:trPr>
          <w:trHeight w:val="255"/>
        </w:trPr>
        <w:tc>
          <w:tcPr>
            <w:tcW w:w="6771" w:type="dxa"/>
            <w:noWrap/>
            <w:hideMark/>
          </w:tcPr>
          <w:p w14:paraId="0A5EC61C" w14:textId="77777777" w:rsidR="00920CB3" w:rsidRPr="00920CB3" w:rsidRDefault="00920CB3" w:rsidP="00920CB3">
            <w:pPr>
              <w:jc w:val="both"/>
              <w:rPr>
                <w:rFonts w:eastAsiaTheme="majorEastAsia"/>
                <w:lang w:eastAsia="pl-PL"/>
              </w:rPr>
            </w:pPr>
            <w:r w:rsidRPr="00920CB3">
              <w:rPr>
                <w:rFonts w:eastAsiaTheme="majorEastAsia"/>
                <w:lang w:eastAsia="pl-PL"/>
              </w:rPr>
              <w:t>Uśredniony spadek cieku</w:t>
            </w:r>
          </w:p>
        </w:tc>
        <w:tc>
          <w:tcPr>
            <w:tcW w:w="736" w:type="dxa"/>
            <w:noWrap/>
            <w:hideMark/>
          </w:tcPr>
          <w:p w14:paraId="70E2DDD6" w14:textId="77777777" w:rsidR="00920CB3" w:rsidRPr="00920CB3" w:rsidRDefault="00920CB3" w:rsidP="00920CB3">
            <w:pPr>
              <w:jc w:val="both"/>
              <w:rPr>
                <w:rFonts w:eastAsiaTheme="majorEastAsia"/>
                <w:lang w:eastAsia="pl-PL"/>
              </w:rPr>
            </w:pPr>
            <w:r w:rsidRPr="00920CB3">
              <w:rPr>
                <w:rFonts w:eastAsiaTheme="majorEastAsia"/>
                <w:lang w:eastAsia="pl-PL"/>
              </w:rPr>
              <w:t>Irl</w:t>
            </w:r>
          </w:p>
        </w:tc>
        <w:tc>
          <w:tcPr>
            <w:tcW w:w="966" w:type="dxa"/>
            <w:noWrap/>
            <w:hideMark/>
          </w:tcPr>
          <w:p w14:paraId="4A654763" w14:textId="70F52A29" w:rsidR="00920CB3" w:rsidRPr="00920CB3" w:rsidRDefault="00920CB3" w:rsidP="00920CB3">
            <w:pPr>
              <w:jc w:val="both"/>
              <w:rPr>
                <w:rFonts w:eastAsiaTheme="majorEastAsia"/>
                <w:lang w:eastAsia="pl-PL"/>
              </w:rPr>
            </w:pPr>
            <w:r w:rsidRPr="00920CB3">
              <w:t>11.50</w:t>
            </w:r>
          </w:p>
        </w:tc>
        <w:tc>
          <w:tcPr>
            <w:tcW w:w="1103" w:type="dxa"/>
            <w:noWrap/>
            <w:hideMark/>
          </w:tcPr>
          <w:p w14:paraId="2A70897E" w14:textId="77777777" w:rsidR="00920CB3" w:rsidRPr="00920CB3" w:rsidRDefault="00920CB3" w:rsidP="00920CB3">
            <w:pPr>
              <w:jc w:val="both"/>
              <w:rPr>
                <w:rFonts w:eastAsiaTheme="majorEastAsia"/>
                <w:lang w:eastAsia="pl-PL"/>
              </w:rPr>
            </w:pPr>
          </w:p>
        </w:tc>
      </w:tr>
      <w:tr w:rsidR="00920CB3" w:rsidRPr="00920CB3" w14:paraId="65826481" w14:textId="77777777" w:rsidTr="00682D84">
        <w:trPr>
          <w:trHeight w:val="255"/>
        </w:trPr>
        <w:tc>
          <w:tcPr>
            <w:tcW w:w="6771" w:type="dxa"/>
            <w:noWrap/>
            <w:hideMark/>
          </w:tcPr>
          <w:p w14:paraId="466A2130" w14:textId="77777777" w:rsidR="00920CB3" w:rsidRPr="00920CB3" w:rsidRDefault="00920CB3" w:rsidP="00920CB3">
            <w:pPr>
              <w:jc w:val="both"/>
              <w:rPr>
                <w:rFonts w:eastAsiaTheme="majorEastAsia"/>
                <w:lang w:eastAsia="pl-PL"/>
              </w:rPr>
            </w:pPr>
            <w:r w:rsidRPr="00920CB3">
              <w:rPr>
                <w:rFonts w:eastAsiaTheme="majorEastAsia"/>
                <w:lang w:eastAsia="pl-PL"/>
              </w:rPr>
              <w:t>Spadek cieku</w:t>
            </w:r>
          </w:p>
        </w:tc>
        <w:tc>
          <w:tcPr>
            <w:tcW w:w="736" w:type="dxa"/>
            <w:noWrap/>
            <w:hideMark/>
          </w:tcPr>
          <w:p w14:paraId="7087F95D" w14:textId="77777777" w:rsidR="00920CB3" w:rsidRPr="00920CB3" w:rsidRDefault="00920CB3" w:rsidP="00920CB3">
            <w:pPr>
              <w:jc w:val="both"/>
              <w:rPr>
                <w:rFonts w:eastAsiaTheme="majorEastAsia"/>
                <w:lang w:eastAsia="pl-PL"/>
              </w:rPr>
            </w:pPr>
            <w:r w:rsidRPr="00920CB3">
              <w:rPr>
                <w:rFonts w:eastAsiaTheme="majorEastAsia"/>
                <w:lang w:eastAsia="pl-PL"/>
              </w:rPr>
              <w:t>Ir</w:t>
            </w:r>
          </w:p>
        </w:tc>
        <w:tc>
          <w:tcPr>
            <w:tcW w:w="966" w:type="dxa"/>
            <w:noWrap/>
            <w:hideMark/>
          </w:tcPr>
          <w:p w14:paraId="2B765734" w14:textId="4D1D31C2" w:rsidR="00920CB3" w:rsidRPr="00920CB3" w:rsidRDefault="00920CB3" w:rsidP="00920CB3">
            <w:pPr>
              <w:jc w:val="both"/>
              <w:rPr>
                <w:rFonts w:eastAsiaTheme="majorEastAsia"/>
                <w:lang w:eastAsia="pl-PL"/>
              </w:rPr>
            </w:pPr>
            <w:r w:rsidRPr="00920CB3">
              <w:t>19.17</w:t>
            </w:r>
          </w:p>
        </w:tc>
        <w:tc>
          <w:tcPr>
            <w:tcW w:w="1103" w:type="dxa"/>
            <w:noWrap/>
            <w:hideMark/>
          </w:tcPr>
          <w:p w14:paraId="75FC2773" w14:textId="77777777" w:rsidR="00920CB3" w:rsidRPr="00920CB3" w:rsidRDefault="00920CB3" w:rsidP="00920CB3">
            <w:pPr>
              <w:jc w:val="both"/>
              <w:rPr>
                <w:rFonts w:eastAsiaTheme="majorEastAsia"/>
                <w:lang w:eastAsia="pl-PL"/>
              </w:rPr>
            </w:pPr>
          </w:p>
        </w:tc>
      </w:tr>
      <w:tr w:rsidR="00920CB3" w:rsidRPr="00920CB3" w14:paraId="0C62AE34" w14:textId="77777777" w:rsidTr="00682D84">
        <w:trPr>
          <w:trHeight w:val="255"/>
        </w:trPr>
        <w:tc>
          <w:tcPr>
            <w:tcW w:w="6771" w:type="dxa"/>
            <w:noWrap/>
            <w:hideMark/>
          </w:tcPr>
          <w:p w14:paraId="5656A146" w14:textId="77777777" w:rsidR="00920CB3" w:rsidRPr="00920CB3" w:rsidRDefault="00920CB3" w:rsidP="00920CB3">
            <w:pPr>
              <w:jc w:val="both"/>
              <w:rPr>
                <w:rFonts w:eastAsiaTheme="majorEastAsia"/>
                <w:lang w:eastAsia="pl-PL"/>
              </w:rPr>
            </w:pPr>
            <w:r w:rsidRPr="00920CB3">
              <w:rPr>
                <w:rFonts w:eastAsiaTheme="majorEastAsia"/>
                <w:lang w:eastAsia="pl-PL"/>
              </w:rPr>
              <w:t>Wzniesienie działu wodnego w punkcie przecięcia z osią suchej doliny</w:t>
            </w:r>
          </w:p>
        </w:tc>
        <w:tc>
          <w:tcPr>
            <w:tcW w:w="736" w:type="dxa"/>
            <w:noWrap/>
            <w:hideMark/>
          </w:tcPr>
          <w:p w14:paraId="5475D04C" w14:textId="77777777" w:rsidR="00920CB3" w:rsidRPr="00920CB3" w:rsidRDefault="00920CB3" w:rsidP="00920CB3">
            <w:pPr>
              <w:jc w:val="both"/>
              <w:rPr>
                <w:rFonts w:eastAsiaTheme="majorEastAsia"/>
                <w:lang w:eastAsia="pl-PL"/>
              </w:rPr>
            </w:pPr>
            <w:r w:rsidRPr="00920CB3">
              <w:rPr>
                <w:rFonts w:eastAsiaTheme="majorEastAsia"/>
                <w:lang w:eastAsia="pl-PL"/>
              </w:rPr>
              <w:t>Wg</w:t>
            </w:r>
          </w:p>
        </w:tc>
        <w:tc>
          <w:tcPr>
            <w:tcW w:w="966" w:type="dxa"/>
            <w:noWrap/>
            <w:hideMark/>
          </w:tcPr>
          <w:p w14:paraId="46C4D398" w14:textId="5D5CA89A" w:rsidR="00920CB3" w:rsidRPr="00920CB3" w:rsidRDefault="00920CB3" w:rsidP="00920CB3">
            <w:pPr>
              <w:jc w:val="both"/>
              <w:rPr>
                <w:rFonts w:eastAsiaTheme="majorEastAsia"/>
                <w:lang w:eastAsia="pl-PL"/>
              </w:rPr>
            </w:pPr>
            <w:r w:rsidRPr="00920CB3">
              <w:t>254.38</w:t>
            </w:r>
          </w:p>
        </w:tc>
        <w:tc>
          <w:tcPr>
            <w:tcW w:w="1103" w:type="dxa"/>
            <w:noWrap/>
            <w:hideMark/>
          </w:tcPr>
          <w:p w14:paraId="07F63BD9" w14:textId="77777777" w:rsidR="00920CB3" w:rsidRPr="00920CB3" w:rsidRDefault="00920CB3" w:rsidP="00920CB3">
            <w:pPr>
              <w:jc w:val="both"/>
              <w:rPr>
                <w:rFonts w:eastAsiaTheme="majorEastAsia"/>
                <w:lang w:eastAsia="pl-PL"/>
              </w:rPr>
            </w:pPr>
            <w:r w:rsidRPr="00920CB3">
              <w:rPr>
                <w:rFonts w:eastAsiaTheme="majorEastAsia"/>
                <w:lang w:eastAsia="pl-PL"/>
              </w:rPr>
              <w:t>[m n.p.m.]</w:t>
            </w:r>
          </w:p>
        </w:tc>
      </w:tr>
      <w:tr w:rsidR="00920CB3" w:rsidRPr="00920CB3" w14:paraId="1300E89D" w14:textId="77777777" w:rsidTr="00682D84">
        <w:trPr>
          <w:trHeight w:val="255"/>
        </w:trPr>
        <w:tc>
          <w:tcPr>
            <w:tcW w:w="6771" w:type="dxa"/>
            <w:noWrap/>
            <w:hideMark/>
          </w:tcPr>
          <w:p w14:paraId="40C1C779" w14:textId="77777777" w:rsidR="00920CB3" w:rsidRPr="00920CB3" w:rsidRDefault="00920CB3" w:rsidP="00920CB3">
            <w:pPr>
              <w:jc w:val="both"/>
              <w:rPr>
                <w:rFonts w:eastAsiaTheme="majorEastAsia"/>
                <w:lang w:eastAsia="pl-PL"/>
              </w:rPr>
            </w:pPr>
            <w:r w:rsidRPr="00920CB3">
              <w:rPr>
                <w:rFonts w:eastAsiaTheme="majorEastAsia"/>
                <w:lang w:eastAsia="pl-PL"/>
              </w:rPr>
              <w:t>Wzniesienie przekroju obliczeniowego</w:t>
            </w:r>
          </w:p>
        </w:tc>
        <w:tc>
          <w:tcPr>
            <w:tcW w:w="736" w:type="dxa"/>
            <w:noWrap/>
            <w:hideMark/>
          </w:tcPr>
          <w:p w14:paraId="650E4AD7" w14:textId="77777777" w:rsidR="00920CB3" w:rsidRPr="00920CB3" w:rsidRDefault="00920CB3" w:rsidP="00920CB3">
            <w:pPr>
              <w:jc w:val="both"/>
              <w:rPr>
                <w:rFonts w:eastAsiaTheme="majorEastAsia"/>
                <w:lang w:eastAsia="pl-PL"/>
              </w:rPr>
            </w:pPr>
            <w:r w:rsidRPr="00920CB3">
              <w:rPr>
                <w:rFonts w:eastAsiaTheme="majorEastAsia"/>
                <w:lang w:eastAsia="pl-PL"/>
              </w:rPr>
              <w:t>Wd</w:t>
            </w:r>
          </w:p>
        </w:tc>
        <w:tc>
          <w:tcPr>
            <w:tcW w:w="966" w:type="dxa"/>
            <w:noWrap/>
            <w:hideMark/>
          </w:tcPr>
          <w:p w14:paraId="705A0ACC" w14:textId="5B252691" w:rsidR="00920CB3" w:rsidRPr="00920CB3" w:rsidRDefault="00920CB3" w:rsidP="00920CB3">
            <w:pPr>
              <w:jc w:val="both"/>
              <w:rPr>
                <w:rFonts w:eastAsiaTheme="majorEastAsia"/>
                <w:lang w:eastAsia="pl-PL"/>
              </w:rPr>
            </w:pPr>
            <w:r w:rsidRPr="00920CB3">
              <w:t>248.63</w:t>
            </w:r>
          </w:p>
        </w:tc>
        <w:tc>
          <w:tcPr>
            <w:tcW w:w="1103" w:type="dxa"/>
            <w:noWrap/>
            <w:hideMark/>
          </w:tcPr>
          <w:p w14:paraId="495D1524" w14:textId="77777777" w:rsidR="00920CB3" w:rsidRPr="00920CB3" w:rsidRDefault="00920CB3" w:rsidP="00920CB3">
            <w:pPr>
              <w:jc w:val="both"/>
              <w:rPr>
                <w:rFonts w:eastAsiaTheme="majorEastAsia"/>
                <w:lang w:eastAsia="pl-PL"/>
              </w:rPr>
            </w:pPr>
            <w:r w:rsidRPr="00920CB3">
              <w:rPr>
                <w:rFonts w:eastAsiaTheme="majorEastAsia"/>
                <w:lang w:eastAsia="pl-PL"/>
              </w:rPr>
              <w:t>[m n.p.m.]</w:t>
            </w:r>
          </w:p>
        </w:tc>
      </w:tr>
      <w:tr w:rsidR="00920CB3" w:rsidRPr="00920CB3" w14:paraId="44AC26C9" w14:textId="77777777" w:rsidTr="00682D84">
        <w:trPr>
          <w:trHeight w:val="255"/>
        </w:trPr>
        <w:tc>
          <w:tcPr>
            <w:tcW w:w="6771" w:type="dxa"/>
            <w:noWrap/>
            <w:hideMark/>
          </w:tcPr>
          <w:p w14:paraId="24E87D0B" w14:textId="77777777" w:rsidR="00920CB3" w:rsidRPr="00920CB3" w:rsidRDefault="00920CB3" w:rsidP="00920CB3">
            <w:pPr>
              <w:jc w:val="both"/>
              <w:rPr>
                <w:rFonts w:eastAsiaTheme="majorEastAsia"/>
                <w:lang w:eastAsia="pl-PL"/>
              </w:rPr>
            </w:pPr>
            <w:r w:rsidRPr="00920CB3">
              <w:rPr>
                <w:rFonts w:eastAsiaTheme="majorEastAsia"/>
                <w:lang w:eastAsia="pl-PL"/>
              </w:rPr>
              <w:t>Średnia długość stoków</w:t>
            </w:r>
          </w:p>
        </w:tc>
        <w:tc>
          <w:tcPr>
            <w:tcW w:w="736" w:type="dxa"/>
            <w:noWrap/>
            <w:hideMark/>
          </w:tcPr>
          <w:p w14:paraId="0611D6B5" w14:textId="77777777" w:rsidR="00920CB3" w:rsidRPr="00920CB3" w:rsidRDefault="00920CB3" w:rsidP="00920CB3">
            <w:pPr>
              <w:jc w:val="both"/>
              <w:rPr>
                <w:rFonts w:eastAsiaTheme="majorEastAsia"/>
                <w:lang w:eastAsia="pl-PL"/>
              </w:rPr>
            </w:pPr>
            <w:r w:rsidRPr="00920CB3">
              <w:rPr>
                <w:rFonts w:eastAsiaTheme="majorEastAsia"/>
                <w:lang w:eastAsia="pl-PL"/>
              </w:rPr>
              <w:t>ls</w:t>
            </w:r>
          </w:p>
        </w:tc>
        <w:tc>
          <w:tcPr>
            <w:tcW w:w="966" w:type="dxa"/>
            <w:noWrap/>
            <w:hideMark/>
          </w:tcPr>
          <w:p w14:paraId="75668AB5" w14:textId="743101F6" w:rsidR="00920CB3" w:rsidRPr="00920CB3" w:rsidRDefault="00920CB3" w:rsidP="00920CB3">
            <w:pPr>
              <w:jc w:val="both"/>
              <w:rPr>
                <w:rFonts w:eastAsiaTheme="majorEastAsia"/>
                <w:lang w:eastAsia="pl-PL"/>
              </w:rPr>
            </w:pPr>
            <w:r w:rsidRPr="00920CB3">
              <w:t>0.053</w:t>
            </w:r>
          </w:p>
        </w:tc>
        <w:tc>
          <w:tcPr>
            <w:tcW w:w="1103" w:type="dxa"/>
            <w:noWrap/>
            <w:hideMark/>
          </w:tcPr>
          <w:p w14:paraId="79E4415B" w14:textId="77777777" w:rsidR="00920CB3" w:rsidRPr="00920CB3" w:rsidRDefault="00920CB3" w:rsidP="00920CB3">
            <w:pPr>
              <w:jc w:val="both"/>
              <w:rPr>
                <w:rFonts w:eastAsiaTheme="majorEastAsia"/>
                <w:lang w:eastAsia="pl-PL"/>
              </w:rPr>
            </w:pPr>
            <w:r w:rsidRPr="00920CB3">
              <w:rPr>
                <w:rFonts w:eastAsiaTheme="majorEastAsia"/>
                <w:lang w:eastAsia="pl-PL"/>
              </w:rPr>
              <w:t>[m n.p.m.]</w:t>
            </w:r>
          </w:p>
        </w:tc>
      </w:tr>
      <w:tr w:rsidR="00920CB3" w:rsidRPr="00920CB3" w14:paraId="7F5EA235" w14:textId="77777777" w:rsidTr="00682D84">
        <w:trPr>
          <w:trHeight w:val="255"/>
        </w:trPr>
        <w:tc>
          <w:tcPr>
            <w:tcW w:w="6771" w:type="dxa"/>
            <w:noWrap/>
            <w:hideMark/>
          </w:tcPr>
          <w:p w14:paraId="1B58C80F" w14:textId="77777777" w:rsidR="00920CB3" w:rsidRPr="00920CB3" w:rsidRDefault="00920CB3" w:rsidP="00920CB3">
            <w:pPr>
              <w:jc w:val="both"/>
              <w:rPr>
                <w:rFonts w:eastAsiaTheme="majorEastAsia"/>
                <w:lang w:eastAsia="pl-PL"/>
              </w:rPr>
            </w:pPr>
            <w:r w:rsidRPr="00920CB3">
              <w:rPr>
                <w:rFonts w:eastAsiaTheme="majorEastAsia"/>
                <w:lang w:eastAsia="pl-PL"/>
              </w:rPr>
              <w:t>Gęstość sieci rzecznej</w:t>
            </w:r>
          </w:p>
        </w:tc>
        <w:tc>
          <w:tcPr>
            <w:tcW w:w="736" w:type="dxa"/>
            <w:noWrap/>
            <w:hideMark/>
          </w:tcPr>
          <w:p w14:paraId="37FFB586" w14:textId="77777777" w:rsidR="00920CB3" w:rsidRPr="00920CB3" w:rsidRDefault="00920CB3" w:rsidP="00920CB3">
            <w:pPr>
              <w:jc w:val="both"/>
              <w:rPr>
                <w:rFonts w:eastAsiaTheme="majorEastAsia"/>
                <w:lang w:eastAsia="pl-PL"/>
              </w:rPr>
            </w:pPr>
            <w:r w:rsidRPr="00920CB3">
              <w:rPr>
                <w:rFonts w:eastAsiaTheme="majorEastAsia"/>
                <w:lang w:eastAsia="pl-PL"/>
              </w:rPr>
              <w:t>ro</w:t>
            </w:r>
          </w:p>
        </w:tc>
        <w:tc>
          <w:tcPr>
            <w:tcW w:w="966" w:type="dxa"/>
            <w:noWrap/>
            <w:hideMark/>
          </w:tcPr>
          <w:p w14:paraId="67E3B9DB" w14:textId="08C3961F" w:rsidR="00920CB3" w:rsidRPr="00920CB3" w:rsidRDefault="00920CB3" w:rsidP="00920CB3">
            <w:pPr>
              <w:jc w:val="both"/>
              <w:rPr>
                <w:rFonts w:eastAsiaTheme="majorEastAsia"/>
                <w:lang w:eastAsia="pl-PL"/>
              </w:rPr>
            </w:pPr>
            <w:r w:rsidRPr="00920CB3">
              <w:t>10.42</w:t>
            </w:r>
          </w:p>
        </w:tc>
        <w:tc>
          <w:tcPr>
            <w:tcW w:w="1103" w:type="dxa"/>
            <w:noWrap/>
            <w:hideMark/>
          </w:tcPr>
          <w:p w14:paraId="265E0125" w14:textId="77777777" w:rsidR="00920CB3" w:rsidRPr="00920CB3" w:rsidRDefault="00920CB3" w:rsidP="00920CB3">
            <w:pPr>
              <w:jc w:val="both"/>
              <w:rPr>
                <w:rFonts w:eastAsiaTheme="majorEastAsia"/>
                <w:lang w:eastAsia="pl-PL"/>
              </w:rPr>
            </w:pPr>
            <w:r w:rsidRPr="00920CB3">
              <w:rPr>
                <w:rFonts w:eastAsiaTheme="majorEastAsia"/>
                <w:lang w:eastAsia="pl-PL"/>
              </w:rPr>
              <w:t>[1/km]</w:t>
            </w:r>
          </w:p>
        </w:tc>
      </w:tr>
      <w:tr w:rsidR="00920CB3" w:rsidRPr="00920CB3" w14:paraId="1D99E001" w14:textId="77777777" w:rsidTr="00682D84">
        <w:trPr>
          <w:trHeight w:val="255"/>
        </w:trPr>
        <w:tc>
          <w:tcPr>
            <w:tcW w:w="6771" w:type="dxa"/>
            <w:noWrap/>
            <w:hideMark/>
          </w:tcPr>
          <w:p w14:paraId="6C81CD2D" w14:textId="77777777" w:rsidR="00920CB3" w:rsidRPr="00920CB3" w:rsidRDefault="00920CB3" w:rsidP="00920CB3">
            <w:pPr>
              <w:jc w:val="both"/>
              <w:rPr>
                <w:rFonts w:eastAsiaTheme="majorEastAsia"/>
                <w:lang w:eastAsia="pl-PL"/>
              </w:rPr>
            </w:pPr>
            <w:r w:rsidRPr="00920CB3">
              <w:rPr>
                <w:rFonts w:eastAsiaTheme="majorEastAsia"/>
                <w:lang w:eastAsia="pl-PL"/>
              </w:rPr>
              <w:t>Suma długości wszystkich cieków zlewni wraz z ich suchymi dolinami</w:t>
            </w:r>
          </w:p>
        </w:tc>
        <w:tc>
          <w:tcPr>
            <w:tcW w:w="736" w:type="dxa"/>
            <w:noWrap/>
            <w:hideMark/>
          </w:tcPr>
          <w:p w14:paraId="4AA9365A" w14:textId="77777777" w:rsidR="00920CB3" w:rsidRPr="00920CB3" w:rsidRDefault="00920CB3" w:rsidP="00920CB3">
            <w:pPr>
              <w:jc w:val="both"/>
              <w:rPr>
                <w:rFonts w:eastAsiaTheme="majorEastAsia"/>
                <w:lang w:eastAsia="pl-PL"/>
              </w:rPr>
            </w:pPr>
            <w:r w:rsidRPr="00920CB3">
              <w:rPr>
                <w:rFonts w:eastAsiaTheme="majorEastAsia"/>
                <w:lang w:eastAsia="pl-PL"/>
              </w:rPr>
              <w:t>∑ L+l</w:t>
            </w:r>
          </w:p>
        </w:tc>
        <w:tc>
          <w:tcPr>
            <w:tcW w:w="966" w:type="dxa"/>
            <w:noWrap/>
            <w:hideMark/>
          </w:tcPr>
          <w:p w14:paraId="5896F00A" w14:textId="3253DF2C" w:rsidR="00920CB3" w:rsidRPr="00920CB3" w:rsidRDefault="00920CB3" w:rsidP="00920CB3">
            <w:pPr>
              <w:jc w:val="both"/>
              <w:rPr>
                <w:rFonts w:eastAsiaTheme="majorEastAsia"/>
                <w:lang w:eastAsia="pl-PL"/>
              </w:rPr>
            </w:pPr>
            <w:r w:rsidRPr="00920CB3">
              <w:t>0.250</w:t>
            </w:r>
          </w:p>
        </w:tc>
        <w:tc>
          <w:tcPr>
            <w:tcW w:w="1103" w:type="dxa"/>
            <w:noWrap/>
            <w:hideMark/>
          </w:tcPr>
          <w:p w14:paraId="31838534" w14:textId="77777777" w:rsidR="00920CB3" w:rsidRPr="00920CB3" w:rsidRDefault="00920CB3" w:rsidP="00920CB3">
            <w:pPr>
              <w:jc w:val="both"/>
              <w:rPr>
                <w:rFonts w:eastAsiaTheme="majorEastAsia"/>
                <w:lang w:eastAsia="pl-PL"/>
              </w:rPr>
            </w:pPr>
            <w:r w:rsidRPr="00920CB3">
              <w:rPr>
                <w:rFonts w:eastAsiaTheme="majorEastAsia"/>
                <w:lang w:eastAsia="pl-PL"/>
              </w:rPr>
              <w:t>[km]</w:t>
            </w:r>
          </w:p>
        </w:tc>
      </w:tr>
      <w:tr w:rsidR="00920CB3" w:rsidRPr="00920CB3" w14:paraId="519BFC42" w14:textId="77777777" w:rsidTr="00682D84">
        <w:trPr>
          <w:trHeight w:val="255"/>
        </w:trPr>
        <w:tc>
          <w:tcPr>
            <w:tcW w:w="6771" w:type="dxa"/>
            <w:noWrap/>
            <w:hideMark/>
          </w:tcPr>
          <w:p w14:paraId="33333E1C"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Miara szorstkości stoków </w:t>
            </w:r>
          </w:p>
        </w:tc>
        <w:tc>
          <w:tcPr>
            <w:tcW w:w="736" w:type="dxa"/>
            <w:noWrap/>
            <w:hideMark/>
          </w:tcPr>
          <w:p w14:paraId="4FE29768" w14:textId="77777777" w:rsidR="00920CB3" w:rsidRPr="00920CB3" w:rsidRDefault="00920CB3" w:rsidP="00920CB3">
            <w:pPr>
              <w:jc w:val="both"/>
              <w:rPr>
                <w:rFonts w:eastAsiaTheme="majorEastAsia"/>
                <w:lang w:eastAsia="pl-PL"/>
              </w:rPr>
            </w:pPr>
            <w:r w:rsidRPr="00920CB3">
              <w:rPr>
                <w:rFonts w:eastAsiaTheme="majorEastAsia"/>
                <w:lang w:eastAsia="pl-PL"/>
              </w:rPr>
              <w:t>ms</w:t>
            </w:r>
          </w:p>
        </w:tc>
        <w:tc>
          <w:tcPr>
            <w:tcW w:w="966" w:type="dxa"/>
            <w:noWrap/>
            <w:hideMark/>
          </w:tcPr>
          <w:p w14:paraId="42D74573" w14:textId="242C3814" w:rsidR="00920CB3" w:rsidRPr="00920CB3" w:rsidRDefault="00920CB3" w:rsidP="00920CB3">
            <w:pPr>
              <w:jc w:val="both"/>
              <w:rPr>
                <w:rFonts w:eastAsiaTheme="majorEastAsia"/>
                <w:lang w:eastAsia="pl-PL"/>
              </w:rPr>
            </w:pPr>
            <w:r w:rsidRPr="00920CB3">
              <w:t>0.10</w:t>
            </w:r>
          </w:p>
        </w:tc>
        <w:tc>
          <w:tcPr>
            <w:tcW w:w="1103" w:type="dxa"/>
            <w:noWrap/>
            <w:hideMark/>
          </w:tcPr>
          <w:p w14:paraId="5790305B" w14:textId="77777777" w:rsidR="00920CB3" w:rsidRPr="00920CB3" w:rsidRDefault="00920CB3" w:rsidP="00920CB3">
            <w:pPr>
              <w:jc w:val="both"/>
              <w:rPr>
                <w:rFonts w:eastAsiaTheme="majorEastAsia"/>
                <w:lang w:eastAsia="pl-PL"/>
              </w:rPr>
            </w:pPr>
          </w:p>
        </w:tc>
      </w:tr>
      <w:tr w:rsidR="00920CB3" w:rsidRPr="00920CB3" w14:paraId="50E6C1C1" w14:textId="77777777" w:rsidTr="00682D84">
        <w:trPr>
          <w:trHeight w:val="255"/>
        </w:trPr>
        <w:tc>
          <w:tcPr>
            <w:tcW w:w="6771" w:type="dxa"/>
            <w:noWrap/>
            <w:hideMark/>
          </w:tcPr>
          <w:p w14:paraId="68294AB6"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Średni spadek stoków </w:t>
            </w:r>
          </w:p>
        </w:tc>
        <w:tc>
          <w:tcPr>
            <w:tcW w:w="736" w:type="dxa"/>
            <w:noWrap/>
            <w:hideMark/>
          </w:tcPr>
          <w:p w14:paraId="1324270C" w14:textId="77777777" w:rsidR="00920CB3" w:rsidRPr="00920CB3" w:rsidRDefault="00920CB3" w:rsidP="00920CB3">
            <w:pPr>
              <w:jc w:val="both"/>
              <w:rPr>
                <w:rFonts w:eastAsiaTheme="majorEastAsia"/>
                <w:lang w:eastAsia="pl-PL"/>
              </w:rPr>
            </w:pPr>
            <w:r w:rsidRPr="00920CB3">
              <w:rPr>
                <w:rFonts w:eastAsiaTheme="majorEastAsia"/>
                <w:lang w:eastAsia="pl-PL"/>
              </w:rPr>
              <w:t>Is</w:t>
            </w:r>
          </w:p>
        </w:tc>
        <w:tc>
          <w:tcPr>
            <w:tcW w:w="966" w:type="dxa"/>
            <w:noWrap/>
            <w:hideMark/>
          </w:tcPr>
          <w:p w14:paraId="6CFAC5A8" w14:textId="18F145D8" w:rsidR="00920CB3" w:rsidRPr="00920CB3" w:rsidRDefault="00920CB3" w:rsidP="00920CB3">
            <w:pPr>
              <w:jc w:val="both"/>
              <w:rPr>
                <w:rFonts w:eastAsiaTheme="majorEastAsia"/>
                <w:lang w:eastAsia="pl-PL"/>
              </w:rPr>
            </w:pPr>
            <w:r w:rsidRPr="00920CB3">
              <w:t>58.3</w:t>
            </w:r>
          </w:p>
        </w:tc>
        <w:tc>
          <w:tcPr>
            <w:tcW w:w="1103" w:type="dxa"/>
            <w:noWrap/>
            <w:hideMark/>
          </w:tcPr>
          <w:p w14:paraId="6B7DB71D" w14:textId="77777777" w:rsidR="00920CB3" w:rsidRPr="00920CB3" w:rsidRDefault="00920CB3" w:rsidP="00920CB3">
            <w:pPr>
              <w:jc w:val="both"/>
              <w:rPr>
                <w:rFonts w:eastAsiaTheme="majorEastAsia"/>
                <w:lang w:eastAsia="pl-PL"/>
              </w:rPr>
            </w:pPr>
          </w:p>
        </w:tc>
      </w:tr>
      <w:tr w:rsidR="00920CB3" w:rsidRPr="00920CB3" w14:paraId="54C4E4CD" w14:textId="77777777" w:rsidTr="00682D84">
        <w:trPr>
          <w:trHeight w:val="255"/>
        </w:trPr>
        <w:tc>
          <w:tcPr>
            <w:tcW w:w="6771" w:type="dxa"/>
            <w:noWrap/>
            <w:hideMark/>
          </w:tcPr>
          <w:p w14:paraId="3FA3EA72" w14:textId="77777777" w:rsidR="00682D84" w:rsidRPr="00920CB3" w:rsidRDefault="00682D84" w:rsidP="00682D84">
            <w:pPr>
              <w:jc w:val="both"/>
              <w:rPr>
                <w:rFonts w:eastAsiaTheme="majorEastAsia"/>
                <w:lang w:eastAsia="pl-PL"/>
              </w:rPr>
            </w:pPr>
          </w:p>
        </w:tc>
        <w:tc>
          <w:tcPr>
            <w:tcW w:w="736" w:type="dxa"/>
            <w:noWrap/>
            <w:hideMark/>
          </w:tcPr>
          <w:p w14:paraId="0E65EF62" w14:textId="77777777" w:rsidR="00682D84" w:rsidRPr="00920CB3" w:rsidRDefault="00682D84" w:rsidP="00682D84">
            <w:pPr>
              <w:jc w:val="both"/>
              <w:rPr>
                <w:rFonts w:eastAsiaTheme="majorEastAsia"/>
                <w:lang w:eastAsia="pl-PL"/>
              </w:rPr>
            </w:pPr>
          </w:p>
        </w:tc>
        <w:tc>
          <w:tcPr>
            <w:tcW w:w="966" w:type="dxa"/>
            <w:noWrap/>
            <w:hideMark/>
          </w:tcPr>
          <w:p w14:paraId="779D3F84" w14:textId="77777777" w:rsidR="00682D84" w:rsidRPr="00920CB3" w:rsidRDefault="00682D84" w:rsidP="00682D84">
            <w:pPr>
              <w:jc w:val="both"/>
              <w:rPr>
                <w:rFonts w:eastAsiaTheme="majorEastAsia"/>
                <w:lang w:eastAsia="pl-PL"/>
              </w:rPr>
            </w:pPr>
          </w:p>
        </w:tc>
        <w:tc>
          <w:tcPr>
            <w:tcW w:w="1103" w:type="dxa"/>
            <w:noWrap/>
            <w:hideMark/>
          </w:tcPr>
          <w:p w14:paraId="669A9EA4" w14:textId="77777777" w:rsidR="00682D84" w:rsidRPr="00920CB3" w:rsidRDefault="00682D84" w:rsidP="00682D84">
            <w:pPr>
              <w:jc w:val="both"/>
              <w:rPr>
                <w:rFonts w:eastAsiaTheme="majorEastAsia"/>
                <w:lang w:eastAsia="pl-PL"/>
              </w:rPr>
            </w:pPr>
          </w:p>
        </w:tc>
      </w:tr>
      <w:tr w:rsidR="00920CB3" w:rsidRPr="00920CB3" w14:paraId="5D3CE55B" w14:textId="77777777" w:rsidTr="00682D84">
        <w:trPr>
          <w:trHeight w:val="255"/>
        </w:trPr>
        <w:tc>
          <w:tcPr>
            <w:tcW w:w="6771" w:type="dxa"/>
            <w:noWrap/>
            <w:hideMark/>
          </w:tcPr>
          <w:p w14:paraId="208A638B" w14:textId="77777777" w:rsidR="00920CB3" w:rsidRPr="00920CB3" w:rsidRDefault="00920CB3" w:rsidP="00920CB3">
            <w:pPr>
              <w:jc w:val="both"/>
              <w:rPr>
                <w:rFonts w:eastAsiaTheme="majorEastAsia"/>
                <w:lang w:eastAsia="pl-PL"/>
              </w:rPr>
            </w:pPr>
            <w:r w:rsidRPr="00920CB3">
              <w:rPr>
                <w:rFonts w:eastAsiaTheme="majorEastAsia"/>
                <w:lang w:eastAsia="pl-PL"/>
              </w:rPr>
              <w:t>Różnica wysokości dwóch sąsiednich warstwic</w:t>
            </w:r>
          </w:p>
        </w:tc>
        <w:tc>
          <w:tcPr>
            <w:tcW w:w="736" w:type="dxa"/>
            <w:noWrap/>
            <w:hideMark/>
          </w:tcPr>
          <w:p w14:paraId="78198184"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 </w:t>
            </w:r>
          </w:p>
        </w:tc>
        <w:tc>
          <w:tcPr>
            <w:tcW w:w="966" w:type="dxa"/>
            <w:noWrap/>
            <w:hideMark/>
          </w:tcPr>
          <w:p w14:paraId="058AA3BC" w14:textId="775DCCF0" w:rsidR="00920CB3" w:rsidRPr="00920CB3" w:rsidRDefault="00920CB3" w:rsidP="00920CB3">
            <w:pPr>
              <w:jc w:val="both"/>
              <w:rPr>
                <w:rFonts w:eastAsiaTheme="majorEastAsia"/>
                <w:lang w:eastAsia="pl-PL"/>
              </w:rPr>
            </w:pPr>
            <w:r w:rsidRPr="00920CB3">
              <w:t>1.00</w:t>
            </w:r>
          </w:p>
        </w:tc>
        <w:tc>
          <w:tcPr>
            <w:tcW w:w="1103" w:type="dxa"/>
            <w:noWrap/>
            <w:hideMark/>
          </w:tcPr>
          <w:p w14:paraId="32B823A9" w14:textId="77777777" w:rsidR="00920CB3" w:rsidRPr="00920CB3" w:rsidRDefault="00920CB3" w:rsidP="00920CB3">
            <w:pPr>
              <w:jc w:val="both"/>
              <w:rPr>
                <w:rFonts w:eastAsiaTheme="majorEastAsia"/>
                <w:lang w:eastAsia="pl-PL"/>
              </w:rPr>
            </w:pPr>
            <w:r w:rsidRPr="00920CB3">
              <w:rPr>
                <w:rFonts w:eastAsiaTheme="majorEastAsia"/>
                <w:lang w:eastAsia="pl-PL"/>
              </w:rPr>
              <w:t>[m]</w:t>
            </w:r>
          </w:p>
        </w:tc>
      </w:tr>
      <w:tr w:rsidR="00920CB3" w:rsidRPr="00920CB3" w14:paraId="011D3C27" w14:textId="77777777" w:rsidTr="00682D84">
        <w:trPr>
          <w:trHeight w:val="255"/>
        </w:trPr>
        <w:tc>
          <w:tcPr>
            <w:tcW w:w="6771" w:type="dxa"/>
            <w:noWrap/>
            <w:hideMark/>
          </w:tcPr>
          <w:p w14:paraId="0437C188" w14:textId="77777777" w:rsidR="00920CB3" w:rsidRPr="00920CB3" w:rsidRDefault="00920CB3" w:rsidP="00920CB3">
            <w:pPr>
              <w:jc w:val="both"/>
              <w:rPr>
                <w:rFonts w:eastAsiaTheme="majorEastAsia"/>
                <w:lang w:eastAsia="pl-PL"/>
              </w:rPr>
            </w:pPr>
            <w:r w:rsidRPr="00920CB3">
              <w:rPr>
                <w:rFonts w:eastAsiaTheme="majorEastAsia"/>
                <w:lang w:eastAsia="pl-PL"/>
              </w:rPr>
              <w:t>Suma długości warstwic w zlewni</w:t>
            </w:r>
          </w:p>
        </w:tc>
        <w:tc>
          <w:tcPr>
            <w:tcW w:w="736" w:type="dxa"/>
            <w:noWrap/>
            <w:hideMark/>
          </w:tcPr>
          <w:p w14:paraId="6A084057" w14:textId="77777777" w:rsidR="00920CB3" w:rsidRPr="00920CB3" w:rsidRDefault="00920CB3" w:rsidP="00920CB3">
            <w:pPr>
              <w:jc w:val="both"/>
              <w:rPr>
                <w:rFonts w:eastAsiaTheme="majorEastAsia"/>
                <w:lang w:eastAsia="pl-PL"/>
              </w:rPr>
            </w:pPr>
          </w:p>
        </w:tc>
        <w:tc>
          <w:tcPr>
            <w:tcW w:w="966" w:type="dxa"/>
            <w:noWrap/>
            <w:hideMark/>
          </w:tcPr>
          <w:p w14:paraId="599943D0" w14:textId="69C5B80C" w:rsidR="00920CB3" w:rsidRPr="00920CB3" w:rsidRDefault="00920CB3" w:rsidP="00920CB3">
            <w:pPr>
              <w:jc w:val="both"/>
              <w:rPr>
                <w:rFonts w:eastAsiaTheme="majorEastAsia"/>
                <w:lang w:eastAsia="pl-PL"/>
              </w:rPr>
            </w:pPr>
            <w:r w:rsidRPr="00920CB3">
              <w:t>1.40</w:t>
            </w:r>
          </w:p>
        </w:tc>
        <w:tc>
          <w:tcPr>
            <w:tcW w:w="1103" w:type="dxa"/>
            <w:noWrap/>
            <w:hideMark/>
          </w:tcPr>
          <w:p w14:paraId="67CB6637" w14:textId="77777777" w:rsidR="00920CB3" w:rsidRPr="00920CB3" w:rsidRDefault="00920CB3" w:rsidP="00920CB3">
            <w:pPr>
              <w:jc w:val="both"/>
              <w:rPr>
                <w:rFonts w:eastAsiaTheme="majorEastAsia"/>
                <w:lang w:eastAsia="pl-PL"/>
              </w:rPr>
            </w:pPr>
            <w:r w:rsidRPr="00920CB3">
              <w:rPr>
                <w:rFonts w:eastAsiaTheme="majorEastAsia"/>
                <w:lang w:eastAsia="pl-PL"/>
              </w:rPr>
              <w:t>[km]</w:t>
            </w:r>
          </w:p>
        </w:tc>
      </w:tr>
      <w:tr w:rsidR="00920CB3" w:rsidRPr="00920CB3" w14:paraId="02F95BF7" w14:textId="77777777" w:rsidTr="00682D84">
        <w:trPr>
          <w:trHeight w:val="255"/>
        </w:trPr>
        <w:tc>
          <w:tcPr>
            <w:tcW w:w="6771" w:type="dxa"/>
            <w:noWrap/>
            <w:hideMark/>
          </w:tcPr>
          <w:p w14:paraId="5999546C" w14:textId="77777777" w:rsidR="00920CB3" w:rsidRPr="00920CB3" w:rsidRDefault="00920CB3" w:rsidP="00920CB3">
            <w:pPr>
              <w:jc w:val="both"/>
              <w:rPr>
                <w:rFonts w:eastAsiaTheme="majorEastAsia"/>
                <w:lang w:eastAsia="pl-PL"/>
              </w:rPr>
            </w:pPr>
            <w:r w:rsidRPr="00920CB3">
              <w:rPr>
                <w:rFonts w:eastAsiaTheme="majorEastAsia"/>
                <w:lang w:eastAsia="pl-PL"/>
              </w:rPr>
              <w:t>Wskaźnik jeziorności zlewni</w:t>
            </w:r>
          </w:p>
        </w:tc>
        <w:tc>
          <w:tcPr>
            <w:tcW w:w="736" w:type="dxa"/>
            <w:noWrap/>
            <w:hideMark/>
          </w:tcPr>
          <w:p w14:paraId="6A488C2C" w14:textId="77777777" w:rsidR="00920CB3" w:rsidRPr="00920CB3" w:rsidRDefault="00920CB3" w:rsidP="00920CB3">
            <w:pPr>
              <w:jc w:val="both"/>
              <w:rPr>
                <w:rFonts w:eastAsiaTheme="majorEastAsia"/>
                <w:lang w:eastAsia="pl-PL"/>
              </w:rPr>
            </w:pPr>
          </w:p>
        </w:tc>
        <w:tc>
          <w:tcPr>
            <w:tcW w:w="966" w:type="dxa"/>
            <w:noWrap/>
            <w:hideMark/>
          </w:tcPr>
          <w:p w14:paraId="7C367096" w14:textId="69B2D59A" w:rsidR="00920CB3" w:rsidRPr="00920CB3" w:rsidRDefault="00920CB3" w:rsidP="00920CB3">
            <w:pPr>
              <w:jc w:val="both"/>
              <w:rPr>
                <w:rFonts w:eastAsiaTheme="majorEastAsia"/>
                <w:lang w:eastAsia="pl-PL"/>
              </w:rPr>
            </w:pPr>
            <w:r w:rsidRPr="00920CB3">
              <w:t>0</w:t>
            </w:r>
          </w:p>
        </w:tc>
        <w:tc>
          <w:tcPr>
            <w:tcW w:w="1103" w:type="dxa"/>
            <w:noWrap/>
            <w:hideMark/>
          </w:tcPr>
          <w:p w14:paraId="4F8A2D51" w14:textId="77777777" w:rsidR="00920CB3" w:rsidRPr="00920CB3" w:rsidRDefault="00920CB3" w:rsidP="00920CB3">
            <w:pPr>
              <w:jc w:val="both"/>
              <w:rPr>
                <w:rFonts w:eastAsiaTheme="majorEastAsia"/>
                <w:lang w:eastAsia="pl-PL"/>
              </w:rPr>
            </w:pPr>
            <w:r w:rsidRPr="00920CB3">
              <w:rPr>
                <w:rFonts w:eastAsiaTheme="majorEastAsia"/>
                <w:lang w:eastAsia="pl-PL"/>
              </w:rPr>
              <w:t>[-]</w:t>
            </w:r>
          </w:p>
        </w:tc>
      </w:tr>
      <w:tr w:rsidR="00920CB3" w:rsidRPr="00920CB3" w14:paraId="5C8F9B6E" w14:textId="77777777" w:rsidTr="00682D84">
        <w:trPr>
          <w:trHeight w:val="255"/>
        </w:trPr>
        <w:tc>
          <w:tcPr>
            <w:tcW w:w="6771" w:type="dxa"/>
            <w:noWrap/>
            <w:hideMark/>
          </w:tcPr>
          <w:p w14:paraId="3349B68C" w14:textId="77777777" w:rsidR="00920CB3" w:rsidRPr="00920CB3" w:rsidRDefault="00920CB3" w:rsidP="00920CB3">
            <w:pPr>
              <w:jc w:val="both"/>
              <w:rPr>
                <w:rFonts w:eastAsiaTheme="majorEastAsia"/>
                <w:lang w:eastAsia="pl-PL"/>
              </w:rPr>
            </w:pPr>
            <w:r w:rsidRPr="00920CB3">
              <w:rPr>
                <w:rFonts w:eastAsiaTheme="majorEastAsia"/>
                <w:lang w:eastAsia="pl-PL"/>
              </w:rPr>
              <w:t>Hydromorfologiczna charakterystyka koryta rzeki</w:t>
            </w:r>
          </w:p>
        </w:tc>
        <w:tc>
          <w:tcPr>
            <w:tcW w:w="736" w:type="dxa"/>
            <w:noWrap/>
            <w:hideMark/>
          </w:tcPr>
          <w:p w14:paraId="2DECEBF5" w14:textId="77777777" w:rsidR="00920CB3" w:rsidRPr="00920CB3" w:rsidRDefault="00920CB3" w:rsidP="00920CB3">
            <w:pPr>
              <w:jc w:val="both"/>
              <w:rPr>
                <w:rFonts w:eastAsiaTheme="majorEastAsia"/>
                <w:lang w:eastAsia="pl-PL"/>
              </w:rPr>
            </w:pPr>
          </w:p>
        </w:tc>
        <w:tc>
          <w:tcPr>
            <w:tcW w:w="966" w:type="dxa"/>
            <w:noWrap/>
            <w:hideMark/>
          </w:tcPr>
          <w:p w14:paraId="7524F157" w14:textId="3EFE84F0" w:rsidR="00920CB3" w:rsidRPr="00920CB3" w:rsidRDefault="00920CB3" w:rsidP="00920CB3">
            <w:pPr>
              <w:jc w:val="both"/>
              <w:rPr>
                <w:rFonts w:eastAsiaTheme="majorEastAsia"/>
                <w:lang w:eastAsia="pl-PL"/>
              </w:rPr>
            </w:pPr>
            <w:r w:rsidRPr="00920CB3">
              <w:t>16</w:t>
            </w:r>
          </w:p>
        </w:tc>
        <w:tc>
          <w:tcPr>
            <w:tcW w:w="1103" w:type="dxa"/>
            <w:noWrap/>
            <w:hideMark/>
          </w:tcPr>
          <w:p w14:paraId="254B808E" w14:textId="77777777" w:rsidR="00920CB3" w:rsidRPr="00920CB3" w:rsidRDefault="00920CB3" w:rsidP="00920CB3">
            <w:pPr>
              <w:jc w:val="both"/>
              <w:rPr>
                <w:rFonts w:eastAsiaTheme="majorEastAsia"/>
                <w:lang w:eastAsia="pl-PL"/>
              </w:rPr>
            </w:pPr>
            <w:r w:rsidRPr="00920CB3">
              <w:rPr>
                <w:rFonts w:eastAsiaTheme="majorEastAsia"/>
                <w:lang w:eastAsia="pl-PL"/>
              </w:rPr>
              <w:t>[-]</w:t>
            </w:r>
          </w:p>
        </w:tc>
      </w:tr>
      <w:tr w:rsidR="00920CB3" w:rsidRPr="00920CB3" w14:paraId="4E018A79" w14:textId="77777777" w:rsidTr="00682D84">
        <w:trPr>
          <w:trHeight w:val="255"/>
        </w:trPr>
        <w:tc>
          <w:tcPr>
            <w:tcW w:w="6771" w:type="dxa"/>
            <w:noWrap/>
            <w:hideMark/>
          </w:tcPr>
          <w:p w14:paraId="0C4AAE9E" w14:textId="77777777" w:rsidR="00920CB3" w:rsidRPr="00920CB3" w:rsidRDefault="00920CB3" w:rsidP="00920CB3">
            <w:pPr>
              <w:jc w:val="both"/>
              <w:rPr>
                <w:rFonts w:eastAsiaTheme="majorEastAsia"/>
                <w:lang w:eastAsia="pl-PL"/>
              </w:rPr>
            </w:pPr>
            <w:r w:rsidRPr="00920CB3">
              <w:rPr>
                <w:rFonts w:eastAsiaTheme="majorEastAsia"/>
                <w:lang w:eastAsia="pl-PL"/>
              </w:rPr>
              <w:t>Hydromorfologiczna charakterystyka stoków</w:t>
            </w:r>
          </w:p>
        </w:tc>
        <w:tc>
          <w:tcPr>
            <w:tcW w:w="736" w:type="dxa"/>
            <w:noWrap/>
            <w:hideMark/>
          </w:tcPr>
          <w:p w14:paraId="2819AD34" w14:textId="77777777" w:rsidR="00920CB3" w:rsidRPr="00920CB3" w:rsidRDefault="00920CB3" w:rsidP="00920CB3">
            <w:pPr>
              <w:jc w:val="both"/>
              <w:rPr>
                <w:rFonts w:eastAsiaTheme="majorEastAsia"/>
                <w:lang w:eastAsia="pl-PL"/>
              </w:rPr>
            </w:pPr>
          </w:p>
        </w:tc>
        <w:tc>
          <w:tcPr>
            <w:tcW w:w="966" w:type="dxa"/>
            <w:noWrap/>
            <w:hideMark/>
          </w:tcPr>
          <w:p w14:paraId="7C167A81" w14:textId="13D19273" w:rsidR="00920CB3" w:rsidRPr="00920CB3" w:rsidRDefault="00920CB3" w:rsidP="00920CB3">
            <w:pPr>
              <w:jc w:val="both"/>
              <w:rPr>
                <w:rFonts w:eastAsiaTheme="majorEastAsia"/>
                <w:lang w:eastAsia="pl-PL"/>
              </w:rPr>
            </w:pPr>
            <w:r w:rsidRPr="00920CB3">
              <w:t>6.82</w:t>
            </w:r>
          </w:p>
        </w:tc>
        <w:tc>
          <w:tcPr>
            <w:tcW w:w="1103" w:type="dxa"/>
            <w:noWrap/>
            <w:hideMark/>
          </w:tcPr>
          <w:p w14:paraId="0566A62C" w14:textId="77777777" w:rsidR="00920CB3" w:rsidRPr="00920CB3" w:rsidRDefault="00920CB3" w:rsidP="00920CB3">
            <w:pPr>
              <w:jc w:val="both"/>
              <w:rPr>
                <w:rFonts w:eastAsiaTheme="majorEastAsia"/>
                <w:lang w:eastAsia="pl-PL"/>
              </w:rPr>
            </w:pPr>
            <w:r w:rsidRPr="00920CB3">
              <w:rPr>
                <w:rFonts w:eastAsiaTheme="majorEastAsia"/>
                <w:lang w:eastAsia="pl-PL"/>
              </w:rPr>
              <w:t>[-]</w:t>
            </w:r>
          </w:p>
        </w:tc>
      </w:tr>
      <w:tr w:rsidR="00920CB3" w:rsidRPr="00920CB3" w14:paraId="75D969F5" w14:textId="77777777" w:rsidTr="00682D84">
        <w:trPr>
          <w:trHeight w:val="255"/>
        </w:trPr>
        <w:tc>
          <w:tcPr>
            <w:tcW w:w="6771" w:type="dxa"/>
            <w:noWrap/>
            <w:hideMark/>
          </w:tcPr>
          <w:p w14:paraId="2C2A2F68" w14:textId="77777777" w:rsidR="00920CB3" w:rsidRPr="00920CB3" w:rsidRDefault="00920CB3" w:rsidP="00920CB3">
            <w:pPr>
              <w:jc w:val="both"/>
              <w:rPr>
                <w:rFonts w:eastAsiaTheme="majorEastAsia"/>
                <w:lang w:eastAsia="pl-PL"/>
              </w:rPr>
            </w:pPr>
            <w:r w:rsidRPr="00920CB3">
              <w:rPr>
                <w:rFonts w:eastAsiaTheme="majorEastAsia"/>
                <w:lang w:eastAsia="pl-PL"/>
              </w:rPr>
              <w:t>Czas spływu po stokach</w:t>
            </w:r>
          </w:p>
        </w:tc>
        <w:tc>
          <w:tcPr>
            <w:tcW w:w="736" w:type="dxa"/>
            <w:noWrap/>
            <w:hideMark/>
          </w:tcPr>
          <w:p w14:paraId="69696E63" w14:textId="77777777" w:rsidR="00920CB3" w:rsidRPr="00920CB3" w:rsidRDefault="00920CB3" w:rsidP="00920CB3">
            <w:pPr>
              <w:jc w:val="both"/>
              <w:rPr>
                <w:rFonts w:eastAsiaTheme="majorEastAsia"/>
                <w:lang w:eastAsia="pl-PL"/>
              </w:rPr>
            </w:pPr>
          </w:p>
        </w:tc>
        <w:tc>
          <w:tcPr>
            <w:tcW w:w="966" w:type="dxa"/>
            <w:noWrap/>
            <w:hideMark/>
          </w:tcPr>
          <w:p w14:paraId="0CBCC25B" w14:textId="20A5B7AC" w:rsidR="00920CB3" w:rsidRPr="00920CB3" w:rsidRDefault="00920CB3" w:rsidP="00920CB3">
            <w:pPr>
              <w:jc w:val="both"/>
              <w:rPr>
                <w:rFonts w:eastAsiaTheme="majorEastAsia"/>
                <w:lang w:eastAsia="pl-PL"/>
              </w:rPr>
            </w:pPr>
            <w:r w:rsidRPr="00920CB3">
              <w:t>71</w:t>
            </w:r>
          </w:p>
        </w:tc>
        <w:tc>
          <w:tcPr>
            <w:tcW w:w="1103" w:type="dxa"/>
            <w:noWrap/>
            <w:hideMark/>
          </w:tcPr>
          <w:p w14:paraId="4078D03C" w14:textId="77777777" w:rsidR="00920CB3" w:rsidRPr="00920CB3" w:rsidRDefault="00920CB3" w:rsidP="00920CB3">
            <w:pPr>
              <w:jc w:val="both"/>
              <w:rPr>
                <w:rFonts w:eastAsiaTheme="majorEastAsia"/>
                <w:lang w:eastAsia="pl-PL"/>
              </w:rPr>
            </w:pPr>
            <w:r w:rsidRPr="00920CB3">
              <w:rPr>
                <w:rFonts w:eastAsiaTheme="majorEastAsia"/>
                <w:lang w:eastAsia="pl-PL"/>
              </w:rPr>
              <w:t>[min]</w:t>
            </w:r>
          </w:p>
        </w:tc>
      </w:tr>
    </w:tbl>
    <w:p w14:paraId="30C2C5E1" w14:textId="77777777" w:rsidR="00682D84" w:rsidRPr="00920CB3" w:rsidRDefault="00682D84" w:rsidP="00682D84">
      <w:pPr>
        <w:rPr>
          <w:rFonts w:eastAsiaTheme="majorEastAsia"/>
        </w:rPr>
      </w:pPr>
    </w:p>
    <w:p w14:paraId="3B2E158A" w14:textId="0E4CF002" w:rsidR="00682D84" w:rsidRPr="00920CB3" w:rsidRDefault="00682D84" w:rsidP="00682D84">
      <w:pPr>
        <w:rPr>
          <w:rFonts w:eastAsiaTheme="majorEastAsia"/>
          <w:b/>
        </w:rPr>
      </w:pPr>
      <w:r w:rsidRPr="00920CB3">
        <w:rPr>
          <w:rFonts w:eastAsiaTheme="majorEastAsia"/>
          <w:b/>
        </w:rPr>
        <w:t>Określenie przepływów prawdopodobnych wg formuły opadowej Stachy i Fal – Zbiornik nr 1</w:t>
      </w:r>
      <w:r w:rsidR="00920CB3">
        <w:rPr>
          <w:rFonts w:eastAsiaTheme="majorEastAsia"/>
          <w:b/>
        </w:rPr>
        <w:t xml:space="preserve"> i 2</w:t>
      </w:r>
    </w:p>
    <w:p w14:paraId="71FD2FF0" w14:textId="77777777" w:rsidR="00682D84" w:rsidRPr="00920CB3" w:rsidRDefault="00682D84" w:rsidP="00682D84">
      <w:pPr>
        <w:rPr>
          <w:rFonts w:eastAsiaTheme="majorEastAsia"/>
          <w:b/>
        </w:rPr>
      </w:pPr>
    </w:p>
    <w:tbl>
      <w:tblPr>
        <w:tblW w:w="2880" w:type="dxa"/>
        <w:jc w:val="center"/>
        <w:tblCellMar>
          <w:left w:w="70" w:type="dxa"/>
          <w:right w:w="70" w:type="dxa"/>
        </w:tblCellMar>
        <w:tblLook w:val="04A0" w:firstRow="1" w:lastRow="0" w:firstColumn="1" w:lastColumn="0" w:noHBand="0" w:noVBand="1"/>
      </w:tblPr>
      <w:tblGrid>
        <w:gridCol w:w="960"/>
        <w:gridCol w:w="960"/>
        <w:gridCol w:w="960"/>
      </w:tblGrid>
      <w:tr w:rsidR="00920CB3" w:rsidRPr="00920CB3" w14:paraId="55D39830" w14:textId="77777777" w:rsidTr="00682D84">
        <w:trPr>
          <w:trHeight w:val="255"/>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24FE1B" w14:textId="77777777" w:rsidR="00920CB3" w:rsidRPr="00920CB3" w:rsidRDefault="00920CB3" w:rsidP="00920CB3">
            <w:pPr>
              <w:rPr>
                <w:rFonts w:eastAsiaTheme="majorEastAsia"/>
                <w:bCs/>
              </w:rPr>
            </w:pPr>
            <w:r w:rsidRPr="00920CB3">
              <w:rPr>
                <w:rFonts w:eastAsiaTheme="majorEastAsia"/>
                <w:bCs/>
              </w:rPr>
              <w:t>Q</w:t>
            </w:r>
            <w:r w:rsidRPr="00920CB3">
              <w:rPr>
                <w:rFonts w:eastAsiaTheme="majorEastAsia"/>
                <w:bCs/>
                <w:vertAlign w:val="subscript"/>
              </w:rPr>
              <w:t>p0.5%</w:t>
            </w:r>
          </w:p>
        </w:tc>
        <w:tc>
          <w:tcPr>
            <w:tcW w:w="960" w:type="dxa"/>
            <w:tcBorders>
              <w:top w:val="single" w:sz="4" w:space="0" w:color="auto"/>
              <w:left w:val="nil"/>
              <w:bottom w:val="single" w:sz="4" w:space="0" w:color="auto"/>
              <w:right w:val="single" w:sz="4" w:space="0" w:color="auto"/>
            </w:tcBorders>
            <w:shd w:val="clear" w:color="auto" w:fill="auto"/>
            <w:noWrap/>
            <w:hideMark/>
          </w:tcPr>
          <w:p w14:paraId="3B350549" w14:textId="1B8F8BD0" w:rsidR="00920CB3" w:rsidRPr="00920CB3" w:rsidRDefault="00920CB3" w:rsidP="00920CB3">
            <w:pPr>
              <w:rPr>
                <w:rFonts w:eastAsiaTheme="majorEastAsia"/>
                <w:bCs/>
              </w:rPr>
            </w:pPr>
            <w:r w:rsidRPr="00920CB3">
              <w:t>0.021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C189330" w14:textId="77777777" w:rsidR="00920CB3" w:rsidRPr="00920CB3" w:rsidRDefault="00920CB3" w:rsidP="00920CB3">
            <w:pPr>
              <w:rPr>
                <w:rFonts w:eastAsiaTheme="majorEastAsia"/>
              </w:rPr>
            </w:pPr>
            <w:r w:rsidRPr="00920CB3">
              <w:rPr>
                <w:rFonts w:eastAsiaTheme="majorEastAsia"/>
              </w:rPr>
              <w:t>[m3/s]</w:t>
            </w:r>
          </w:p>
        </w:tc>
      </w:tr>
      <w:tr w:rsidR="00920CB3" w:rsidRPr="00920CB3" w14:paraId="76852CA6"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825E1A" w14:textId="77777777" w:rsidR="00920CB3" w:rsidRPr="00920CB3" w:rsidRDefault="00920CB3" w:rsidP="00920CB3">
            <w:pPr>
              <w:rPr>
                <w:rFonts w:eastAsiaTheme="majorEastAsia"/>
                <w:bCs/>
              </w:rPr>
            </w:pPr>
            <w:r w:rsidRPr="00920CB3">
              <w:rPr>
                <w:rFonts w:eastAsiaTheme="majorEastAsia"/>
                <w:bCs/>
              </w:rPr>
              <w:t>Q</w:t>
            </w:r>
            <w:r w:rsidRPr="00920CB3">
              <w:rPr>
                <w:rFonts w:eastAsiaTheme="majorEastAsia"/>
                <w:bCs/>
                <w:vertAlign w:val="subscript"/>
              </w:rPr>
              <w:t>p1%</w:t>
            </w:r>
          </w:p>
        </w:tc>
        <w:tc>
          <w:tcPr>
            <w:tcW w:w="960" w:type="dxa"/>
            <w:tcBorders>
              <w:top w:val="nil"/>
              <w:left w:val="nil"/>
              <w:bottom w:val="single" w:sz="4" w:space="0" w:color="auto"/>
              <w:right w:val="single" w:sz="4" w:space="0" w:color="auto"/>
            </w:tcBorders>
            <w:shd w:val="clear" w:color="auto" w:fill="auto"/>
            <w:noWrap/>
            <w:hideMark/>
          </w:tcPr>
          <w:p w14:paraId="7160DE2A" w14:textId="5328AC3D" w:rsidR="00920CB3" w:rsidRPr="00920CB3" w:rsidRDefault="00920CB3" w:rsidP="00920CB3">
            <w:pPr>
              <w:rPr>
                <w:rFonts w:eastAsiaTheme="majorEastAsia"/>
                <w:bCs/>
              </w:rPr>
            </w:pPr>
            <w:r w:rsidRPr="00920CB3">
              <w:t>0.019</w:t>
            </w:r>
          </w:p>
        </w:tc>
        <w:tc>
          <w:tcPr>
            <w:tcW w:w="960" w:type="dxa"/>
            <w:tcBorders>
              <w:top w:val="nil"/>
              <w:left w:val="nil"/>
              <w:bottom w:val="single" w:sz="4" w:space="0" w:color="auto"/>
              <w:right w:val="single" w:sz="4" w:space="0" w:color="auto"/>
            </w:tcBorders>
            <w:shd w:val="clear" w:color="auto" w:fill="auto"/>
            <w:noWrap/>
            <w:vAlign w:val="center"/>
            <w:hideMark/>
          </w:tcPr>
          <w:p w14:paraId="2C37DF7B" w14:textId="77777777" w:rsidR="00920CB3" w:rsidRPr="00920CB3" w:rsidRDefault="00920CB3" w:rsidP="00920CB3">
            <w:pPr>
              <w:rPr>
                <w:rFonts w:eastAsiaTheme="majorEastAsia"/>
              </w:rPr>
            </w:pPr>
            <w:r w:rsidRPr="00920CB3">
              <w:rPr>
                <w:rFonts w:eastAsiaTheme="majorEastAsia"/>
              </w:rPr>
              <w:t>[m3/s]</w:t>
            </w:r>
          </w:p>
        </w:tc>
      </w:tr>
      <w:tr w:rsidR="00920CB3" w:rsidRPr="00920CB3" w14:paraId="79FEF8B8"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E0EDAA2" w14:textId="77777777" w:rsidR="00920CB3" w:rsidRPr="00920CB3" w:rsidRDefault="00920CB3" w:rsidP="00920CB3">
            <w:pPr>
              <w:rPr>
                <w:rFonts w:eastAsiaTheme="majorEastAsia"/>
                <w:bCs/>
              </w:rPr>
            </w:pPr>
            <w:r w:rsidRPr="00920CB3">
              <w:rPr>
                <w:rFonts w:eastAsiaTheme="majorEastAsia"/>
                <w:bCs/>
              </w:rPr>
              <w:t>Q</w:t>
            </w:r>
            <w:r w:rsidRPr="00920CB3">
              <w:rPr>
                <w:rFonts w:eastAsiaTheme="majorEastAsia"/>
                <w:bCs/>
                <w:vertAlign w:val="subscript"/>
              </w:rPr>
              <w:t>p2%</w:t>
            </w:r>
          </w:p>
        </w:tc>
        <w:tc>
          <w:tcPr>
            <w:tcW w:w="960" w:type="dxa"/>
            <w:tcBorders>
              <w:top w:val="nil"/>
              <w:left w:val="nil"/>
              <w:bottom w:val="single" w:sz="4" w:space="0" w:color="auto"/>
              <w:right w:val="single" w:sz="4" w:space="0" w:color="auto"/>
            </w:tcBorders>
            <w:shd w:val="clear" w:color="auto" w:fill="auto"/>
            <w:noWrap/>
            <w:hideMark/>
          </w:tcPr>
          <w:p w14:paraId="4AE65C48" w14:textId="5CEB1530" w:rsidR="00920CB3" w:rsidRPr="00920CB3" w:rsidRDefault="00920CB3" w:rsidP="00920CB3">
            <w:pPr>
              <w:rPr>
                <w:rFonts w:eastAsiaTheme="majorEastAsia"/>
                <w:bCs/>
              </w:rPr>
            </w:pPr>
            <w:r w:rsidRPr="00920CB3">
              <w:t>0.016</w:t>
            </w:r>
          </w:p>
        </w:tc>
        <w:tc>
          <w:tcPr>
            <w:tcW w:w="960" w:type="dxa"/>
            <w:tcBorders>
              <w:top w:val="nil"/>
              <w:left w:val="nil"/>
              <w:bottom w:val="single" w:sz="4" w:space="0" w:color="auto"/>
              <w:right w:val="single" w:sz="4" w:space="0" w:color="auto"/>
            </w:tcBorders>
            <w:shd w:val="clear" w:color="auto" w:fill="auto"/>
            <w:noWrap/>
            <w:vAlign w:val="center"/>
            <w:hideMark/>
          </w:tcPr>
          <w:p w14:paraId="026F117F" w14:textId="77777777" w:rsidR="00920CB3" w:rsidRPr="00920CB3" w:rsidRDefault="00920CB3" w:rsidP="00920CB3">
            <w:pPr>
              <w:rPr>
                <w:rFonts w:eastAsiaTheme="majorEastAsia"/>
              </w:rPr>
            </w:pPr>
            <w:r w:rsidRPr="00920CB3">
              <w:rPr>
                <w:rFonts w:eastAsiaTheme="majorEastAsia"/>
              </w:rPr>
              <w:t>[m3/s]</w:t>
            </w:r>
          </w:p>
        </w:tc>
      </w:tr>
      <w:tr w:rsidR="00920CB3" w:rsidRPr="00920CB3" w14:paraId="32AD3EA4"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598A4E7" w14:textId="77777777" w:rsidR="00920CB3" w:rsidRPr="00920CB3" w:rsidRDefault="00920CB3" w:rsidP="00920CB3">
            <w:pPr>
              <w:rPr>
                <w:rFonts w:eastAsiaTheme="majorEastAsia"/>
                <w:bCs/>
              </w:rPr>
            </w:pPr>
            <w:r w:rsidRPr="00920CB3">
              <w:rPr>
                <w:rFonts w:eastAsiaTheme="majorEastAsia"/>
                <w:bCs/>
              </w:rPr>
              <w:t>Q</w:t>
            </w:r>
            <w:r w:rsidRPr="00920CB3">
              <w:rPr>
                <w:rFonts w:eastAsiaTheme="majorEastAsia"/>
                <w:bCs/>
                <w:vertAlign w:val="subscript"/>
              </w:rPr>
              <w:t>p3%</w:t>
            </w:r>
          </w:p>
        </w:tc>
        <w:tc>
          <w:tcPr>
            <w:tcW w:w="960" w:type="dxa"/>
            <w:tcBorders>
              <w:top w:val="nil"/>
              <w:left w:val="nil"/>
              <w:bottom w:val="single" w:sz="4" w:space="0" w:color="auto"/>
              <w:right w:val="single" w:sz="4" w:space="0" w:color="auto"/>
            </w:tcBorders>
            <w:shd w:val="clear" w:color="auto" w:fill="auto"/>
            <w:noWrap/>
            <w:hideMark/>
          </w:tcPr>
          <w:p w14:paraId="0BFB1EA4" w14:textId="18D6B450" w:rsidR="00920CB3" w:rsidRPr="00920CB3" w:rsidRDefault="00920CB3" w:rsidP="00920CB3">
            <w:pPr>
              <w:rPr>
                <w:rFonts w:eastAsiaTheme="majorEastAsia"/>
                <w:bCs/>
              </w:rPr>
            </w:pPr>
            <w:r w:rsidRPr="00920CB3">
              <w:t>0.015</w:t>
            </w:r>
          </w:p>
        </w:tc>
        <w:tc>
          <w:tcPr>
            <w:tcW w:w="960" w:type="dxa"/>
            <w:tcBorders>
              <w:top w:val="nil"/>
              <w:left w:val="nil"/>
              <w:bottom w:val="single" w:sz="4" w:space="0" w:color="auto"/>
              <w:right w:val="single" w:sz="4" w:space="0" w:color="auto"/>
            </w:tcBorders>
            <w:shd w:val="clear" w:color="auto" w:fill="auto"/>
            <w:noWrap/>
            <w:vAlign w:val="center"/>
            <w:hideMark/>
          </w:tcPr>
          <w:p w14:paraId="3BD3428F" w14:textId="77777777" w:rsidR="00920CB3" w:rsidRPr="00920CB3" w:rsidRDefault="00920CB3" w:rsidP="00920CB3">
            <w:pPr>
              <w:rPr>
                <w:rFonts w:eastAsiaTheme="majorEastAsia"/>
              </w:rPr>
            </w:pPr>
            <w:r w:rsidRPr="00920CB3">
              <w:rPr>
                <w:rFonts w:eastAsiaTheme="majorEastAsia"/>
              </w:rPr>
              <w:t>[m3/s]</w:t>
            </w:r>
          </w:p>
        </w:tc>
      </w:tr>
      <w:tr w:rsidR="00920CB3" w:rsidRPr="00920CB3" w14:paraId="2D1BF544"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B48F97D" w14:textId="77777777" w:rsidR="00920CB3" w:rsidRPr="00920CB3" w:rsidRDefault="00920CB3" w:rsidP="00920CB3">
            <w:pPr>
              <w:rPr>
                <w:rFonts w:eastAsiaTheme="majorEastAsia"/>
                <w:bCs/>
              </w:rPr>
            </w:pPr>
            <w:r w:rsidRPr="00920CB3">
              <w:rPr>
                <w:rFonts w:eastAsiaTheme="majorEastAsia"/>
                <w:bCs/>
              </w:rPr>
              <w:t>Q</w:t>
            </w:r>
            <w:r w:rsidRPr="00920CB3">
              <w:rPr>
                <w:rFonts w:eastAsiaTheme="majorEastAsia"/>
                <w:bCs/>
                <w:vertAlign w:val="subscript"/>
              </w:rPr>
              <w:t>p50%</w:t>
            </w:r>
          </w:p>
        </w:tc>
        <w:tc>
          <w:tcPr>
            <w:tcW w:w="960" w:type="dxa"/>
            <w:tcBorders>
              <w:top w:val="nil"/>
              <w:left w:val="nil"/>
              <w:bottom w:val="single" w:sz="4" w:space="0" w:color="auto"/>
              <w:right w:val="single" w:sz="4" w:space="0" w:color="auto"/>
            </w:tcBorders>
            <w:shd w:val="clear" w:color="auto" w:fill="auto"/>
            <w:noWrap/>
            <w:hideMark/>
          </w:tcPr>
          <w:p w14:paraId="7997F710" w14:textId="6EB62C86" w:rsidR="00920CB3" w:rsidRPr="00920CB3" w:rsidRDefault="00920CB3" w:rsidP="00920CB3">
            <w:pPr>
              <w:rPr>
                <w:rFonts w:eastAsiaTheme="majorEastAsia"/>
                <w:bCs/>
              </w:rPr>
            </w:pPr>
            <w:r w:rsidRPr="00920CB3">
              <w:t>0.004</w:t>
            </w:r>
          </w:p>
        </w:tc>
        <w:tc>
          <w:tcPr>
            <w:tcW w:w="960" w:type="dxa"/>
            <w:tcBorders>
              <w:top w:val="nil"/>
              <w:left w:val="nil"/>
              <w:bottom w:val="single" w:sz="4" w:space="0" w:color="auto"/>
              <w:right w:val="single" w:sz="4" w:space="0" w:color="auto"/>
            </w:tcBorders>
            <w:shd w:val="clear" w:color="auto" w:fill="auto"/>
            <w:noWrap/>
            <w:vAlign w:val="center"/>
            <w:hideMark/>
          </w:tcPr>
          <w:p w14:paraId="55EE2C07" w14:textId="77777777" w:rsidR="00920CB3" w:rsidRPr="00920CB3" w:rsidRDefault="00920CB3" w:rsidP="00920CB3">
            <w:pPr>
              <w:rPr>
                <w:rFonts w:eastAsiaTheme="majorEastAsia"/>
              </w:rPr>
            </w:pPr>
            <w:r w:rsidRPr="00920CB3">
              <w:rPr>
                <w:rFonts w:eastAsiaTheme="majorEastAsia"/>
              </w:rPr>
              <w:t>[m3/s]</w:t>
            </w:r>
          </w:p>
        </w:tc>
      </w:tr>
    </w:tbl>
    <w:p w14:paraId="249CFAAF" w14:textId="77777777" w:rsidR="00682D84" w:rsidRPr="00CF2C97" w:rsidRDefault="00682D84" w:rsidP="00682D84">
      <w:pPr>
        <w:rPr>
          <w:rFonts w:eastAsiaTheme="majorEastAsia"/>
          <w:b/>
          <w:color w:val="FF0000"/>
        </w:rPr>
      </w:pPr>
    </w:p>
    <w:p w14:paraId="3549E244" w14:textId="77777777" w:rsidR="00682D84" w:rsidRPr="00CF2C97" w:rsidRDefault="00682D84" w:rsidP="00682D84">
      <w:pPr>
        <w:rPr>
          <w:rFonts w:eastAsiaTheme="majorEastAsia"/>
          <w:b/>
          <w:color w:val="FF0000"/>
        </w:rPr>
      </w:pPr>
      <w:r w:rsidRPr="00CF2C97">
        <w:rPr>
          <w:rFonts w:eastAsiaTheme="majorEastAsia"/>
          <w:b/>
          <w:color w:val="FF0000"/>
        </w:rPr>
        <w:br w:type="page"/>
      </w:r>
    </w:p>
    <w:p w14:paraId="6E7A2A9C" w14:textId="7D5FBB6E" w:rsidR="00682D84" w:rsidRPr="00920CB3" w:rsidRDefault="00682D84" w:rsidP="00682D84">
      <w:pPr>
        <w:rPr>
          <w:rFonts w:eastAsiaTheme="majorEastAsia"/>
          <w:b/>
        </w:rPr>
      </w:pPr>
      <w:r w:rsidRPr="00920CB3">
        <w:rPr>
          <w:rFonts w:eastAsiaTheme="majorEastAsia"/>
          <w:b/>
        </w:rPr>
        <w:lastRenderedPageBreak/>
        <w:t>Obliczenia przepływów prawdopodobnych wg formuły opado</w:t>
      </w:r>
      <w:r w:rsidR="00920CB3" w:rsidRPr="00920CB3">
        <w:rPr>
          <w:rFonts w:eastAsiaTheme="majorEastAsia"/>
          <w:b/>
        </w:rPr>
        <w:t>wej Stachy i Fal – Zbiornik nr 3</w:t>
      </w:r>
    </w:p>
    <w:p w14:paraId="5FC18FB1" w14:textId="77777777" w:rsidR="00682D84" w:rsidRPr="00920CB3" w:rsidRDefault="00682D84" w:rsidP="00682D84">
      <w:pPr>
        <w:rPr>
          <w:rFonts w:eastAsiaTheme="majorEastAsia"/>
        </w:rPr>
      </w:pPr>
    </w:p>
    <w:tbl>
      <w:tblPr>
        <w:tblStyle w:val="Tabela-Siatka"/>
        <w:tblW w:w="0" w:type="auto"/>
        <w:tblLook w:val="04A0" w:firstRow="1" w:lastRow="0" w:firstColumn="1" w:lastColumn="0" w:noHBand="0" w:noVBand="1"/>
      </w:tblPr>
      <w:tblGrid>
        <w:gridCol w:w="6771"/>
        <w:gridCol w:w="736"/>
        <w:gridCol w:w="966"/>
        <w:gridCol w:w="1103"/>
      </w:tblGrid>
      <w:tr w:rsidR="00920CB3" w:rsidRPr="00920CB3" w14:paraId="6BDA2DB3" w14:textId="77777777" w:rsidTr="00682D84">
        <w:trPr>
          <w:trHeight w:val="255"/>
        </w:trPr>
        <w:tc>
          <w:tcPr>
            <w:tcW w:w="6771" w:type="dxa"/>
            <w:hideMark/>
          </w:tcPr>
          <w:p w14:paraId="1FB25E3B" w14:textId="77777777" w:rsidR="00920CB3" w:rsidRPr="00920CB3" w:rsidRDefault="00920CB3" w:rsidP="00920CB3">
            <w:pPr>
              <w:jc w:val="both"/>
              <w:rPr>
                <w:rFonts w:eastAsiaTheme="majorEastAsia"/>
                <w:lang w:eastAsia="pl-PL"/>
              </w:rPr>
            </w:pPr>
            <w:r w:rsidRPr="00920CB3">
              <w:rPr>
                <w:rFonts w:eastAsiaTheme="majorEastAsia"/>
                <w:lang w:eastAsia="pl-PL"/>
              </w:rPr>
              <w:t>Współczynnik kształtu fali: (pojezierza 0,45; pozostałe 0,60)</w:t>
            </w:r>
          </w:p>
        </w:tc>
        <w:tc>
          <w:tcPr>
            <w:tcW w:w="736" w:type="dxa"/>
            <w:noWrap/>
            <w:hideMark/>
          </w:tcPr>
          <w:p w14:paraId="18D5CA9D"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f </w:t>
            </w:r>
          </w:p>
        </w:tc>
        <w:tc>
          <w:tcPr>
            <w:tcW w:w="966" w:type="dxa"/>
            <w:noWrap/>
            <w:hideMark/>
          </w:tcPr>
          <w:p w14:paraId="5CCA9FF5" w14:textId="5FBF10C5" w:rsidR="00920CB3" w:rsidRPr="00920CB3" w:rsidRDefault="00920CB3" w:rsidP="00920CB3">
            <w:pPr>
              <w:jc w:val="both"/>
              <w:rPr>
                <w:rFonts w:eastAsiaTheme="majorEastAsia"/>
                <w:lang w:eastAsia="pl-PL"/>
              </w:rPr>
            </w:pPr>
            <w:r w:rsidRPr="00920CB3">
              <w:t>0.6</w:t>
            </w:r>
          </w:p>
        </w:tc>
        <w:tc>
          <w:tcPr>
            <w:tcW w:w="1103" w:type="dxa"/>
            <w:noWrap/>
            <w:hideMark/>
          </w:tcPr>
          <w:p w14:paraId="64675950" w14:textId="77777777" w:rsidR="00920CB3" w:rsidRPr="00920CB3" w:rsidRDefault="00920CB3" w:rsidP="00920CB3">
            <w:pPr>
              <w:jc w:val="both"/>
              <w:rPr>
                <w:rFonts w:eastAsiaTheme="majorEastAsia"/>
                <w:lang w:eastAsia="pl-PL"/>
              </w:rPr>
            </w:pPr>
          </w:p>
        </w:tc>
      </w:tr>
      <w:tr w:rsidR="00920CB3" w:rsidRPr="00920CB3" w14:paraId="3CC52405" w14:textId="77777777" w:rsidTr="00682D84">
        <w:trPr>
          <w:trHeight w:val="255"/>
        </w:trPr>
        <w:tc>
          <w:tcPr>
            <w:tcW w:w="6771" w:type="dxa"/>
            <w:noWrap/>
            <w:hideMark/>
          </w:tcPr>
          <w:p w14:paraId="2C180B7D" w14:textId="77777777" w:rsidR="00920CB3" w:rsidRPr="00920CB3" w:rsidRDefault="00920CB3" w:rsidP="00920CB3">
            <w:pPr>
              <w:jc w:val="both"/>
              <w:rPr>
                <w:rFonts w:eastAsiaTheme="majorEastAsia"/>
                <w:lang w:eastAsia="pl-PL"/>
              </w:rPr>
            </w:pPr>
            <w:r w:rsidRPr="00920CB3">
              <w:rPr>
                <w:rFonts w:eastAsiaTheme="majorEastAsia"/>
                <w:lang w:eastAsia="pl-PL"/>
              </w:rPr>
              <w:t>Moduł odpływu jedn.</w:t>
            </w:r>
          </w:p>
        </w:tc>
        <w:tc>
          <w:tcPr>
            <w:tcW w:w="736" w:type="dxa"/>
            <w:noWrap/>
            <w:hideMark/>
          </w:tcPr>
          <w:p w14:paraId="317D7DC6" w14:textId="77777777" w:rsidR="00920CB3" w:rsidRPr="00920CB3" w:rsidRDefault="00920CB3" w:rsidP="00920CB3">
            <w:pPr>
              <w:jc w:val="both"/>
              <w:rPr>
                <w:rFonts w:eastAsiaTheme="majorEastAsia"/>
                <w:lang w:eastAsia="pl-PL"/>
              </w:rPr>
            </w:pPr>
            <w:r w:rsidRPr="00920CB3">
              <w:rPr>
                <w:rFonts w:eastAsiaTheme="majorEastAsia"/>
                <w:lang w:eastAsia="pl-PL"/>
              </w:rPr>
              <w:t>F1</w:t>
            </w:r>
          </w:p>
        </w:tc>
        <w:tc>
          <w:tcPr>
            <w:tcW w:w="966" w:type="dxa"/>
            <w:noWrap/>
            <w:hideMark/>
          </w:tcPr>
          <w:p w14:paraId="364ED3B8" w14:textId="7259D8D3" w:rsidR="00920CB3" w:rsidRPr="00920CB3" w:rsidRDefault="00920CB3" w:rsidP="00920CB3">
            <w:pPr>
              <w:jc w:val="both"/>
              <w:rPr>
                <w:rFonts w:eastAsiaTheme="majorEastAsia"/>
                <w:lang w:eastAsia="pl-PL"/>
              </w:rPr>
            </w:pPr>
            <w:r w:rsidRPr="00920CB3">
              <w:t>0.1014</w:t>
            </w:r>
          </w:p>
        </w:tc>
        <w:tc>
          <w:tcPr>
            <w:tcW w:w="1103" w:type="dxa"/>
            <w:noWrap/>
            <w:hideMark/>
          </w:tcPr>
          <w:p w14:paraId="091D1BEE" w14:textId="77777777" w:rsidR="00920CB3" w:rsidRPr="00920CB3" w:rsidRDefault="00920CB3" w:rsidP="00920CB3">
            <w:pPr>
              <w:jc w:val="both"/>
              <w:rPr>
                <w:rFonts w:eastAsiaTheme="majorEastAsia"/>
                <w:lang w:eastAsia="pl-PL"/>
              </w:rPr>
            </w:pPr>
          </w:p>
        </w:tc>
      </w:tr>
      <w:tr w:rsidR="00920CB3" w:rsidRPr="00920CB3" w14:paraId="1D0A891C" w14:textId="77777777" w:rsidTr="00682D84">
        <w:trPr>
          <w:trHeight w:val="255"/>
        </w:trPr>
        <w:tc>
          <w:tcPr>
            <w:tcW w:w="6771" w:type="dxa"/>
            <w:noWrap/>
            <w:hideMark/>
          </w:tcPr>
          <w:p w14:paraId="7203B43F" w14:textId="77777777" w:rsidR="00920CB3" w:rsidRPr="00920CB3" w:rsidRDefault="00920CB3" w:rsidP="00920CB3">
            <w:pPr>
              <w:jc w:val="both"/>
              <w:rPr>
                <w:rFonts w:eastAsiaTheme="majorEastAsia"/>
                <w:lang w:eastAsia="pl-PL"/>
              </w:rPr>
            </w:pPr>
            <w:r w:rsidRPr="00920CB3">
              <w:rPr>
                <w:rFonts w:eastAsiaTheme="majorEastAsia"/>
                <w:lang w:eastAsia="pl-PL"/>
              </w:rPr>
              <w:t>Współczynnik odpływu</w:t>
            </w:r>
          </w:p>
        </w:tc>
        <w:tc>
          <w:tcPr>
            <w:tcW w:w="736" w:type="dxa"/>
            <w:noWrap/>
            <w:hideMark/>
          </w:tcPr>
          <w:p w14:paraId="1326CC53"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fi </w:t>
            </w:r>
          </w:p>
        </w:tc>
        <w:tc>
          <w:tcPr>
            <w:tcW w:w="966" w:type="dxa"/>
            <w:noWrap/>
            <w:hideMark/>
          </w:tcPr>
          <w:p w14:paraId="5279544F" w14:textId="5F2FDD6D" w:rsidR="00920CB3" w:rsidRPr="00920CB3" w:rsidRDefault="00920CB3" w:rsidP="00920CB3">
            <w:pPr>
              <w:jc w:val="both"/>
              <w:rPr>
                <w:rFonts w:eastAsiaTheme="majorEastAsia"/>
                <w:lang w:eastAsia="pl-PL"/>
              </w:rPr>
            </w:pPr>
            <w:r w:rsidRPr="00920CB3">
              <w:t>0.15</w:t>
            </w:r>
          </w:p>
        </w:tc>
        <w:tc>
          <w:tcPr>
            <w:tcW w:w="1103" w:type="dxa"/>
            <w:noWrap/>
            <w:hideMark/>
          </w:tcPr>
          <w:p w14:paraId="13A43178" w14:textId="77777777" w:rsidR="00920CB3" w:rsidRPr="00920CB3" w:rsidRDefault="00920CB3" w:rsidP="00920CB3">
            <w:pPr>
              <w:jc w:val="both"/>
              <w:rPr>
                <w:rFonts w:eastAsiaTheme="majorEastAsia"/>
                <w:lang w:eastAsia="pl-PL"/>
              </w:rPr>
            </w:pPr>
          </w:p>
        </w:tc>
      </w:tr>
      <w:tr w:rsidR="00920CB3" w:rsidRPr="00920CB3" w14:paraId="0EEB8378" w14:textId="77777777" w:rsidTr="00682D84">
        <w:trPr>
          <w:trHeight w:val="255"/>
        </w:trPr>
        <w:tc>
          <w:tcPr>
            <w:tcW w:w="6771" w:type="dxa"/>
            <w:noWrap/>
            <w:hideMark/>
          </w:tcPr>
          <w:p w14:paraId="383AB9B6"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Max opad dobowy o prawdopodobieństwie wystąpienia = 1% </w:t>
            </w:r>
          </w:p>
        </w:tc>
        <w:tc>
          <w:tcPr>
            <w:tcW w:w="736" w:type="dxa"/>
            <w:noWrap/>
            <w:hideMark/>
          </w:tcPr>
          <w:p w14:paraId="3FF339FB" w14:textId="77777777" w:rsidR="00920CB3" w:rsidRPr="00920CB3" w:rsidRDefault="00920CB3" w:rsidP="00920CB3">
            <w:pPr>
              <w:jc w:val="both"/>
              <w:rPr>
                <w:rFonts w:eastAsiaTheme="majorEastAsia"/>
                <w:lang w:eastAsia="pl-PL"/>
              </w:rPr>
            </w:pPr>
            <w:r w:rsidRPr="00920CB3">
              <w:rPr>
                <w:rFonts w:eastAsiaTheme="majorEastAsia"/>
                <w:lang w:eastAsia="pl-PL"/>
              </w:rPr>
              <w:t>H1</w:t>
            </w:r>
          </w:p>
        </w:tc>
        <w:tc>
          <w:tcPr>
            <w:tcW w:w="966" w:type="dxa"/>
            <w:noWrap/>
            <w:hideMark/>
          </w:tcPr>
          <w:p w14:paraId="71043B3B" w14:textId="3F2475B9" w:rsidR="00920CB3" w:rsidRPr="00920CB3" w:rsidRDefault="00920CB3" w:rsidP="00920CB3">
            <w:pPr>
              <w:jc w:val="both"/>
              <w:rPr>
                <w:rFonts w:eastAsiaTheme="majorEastAsia"/>
                <w:lang w:eastAsia="pl-PL"/>
              </w:rPr>
            </w:pPr>
            <w:r w:rsidRPr="00920CB3">
              <w:t>100</w:t>
            </w:r>
          </w:p>
        </w:tc>
        <w:tc>
          <w:tcPr>
            <w:tcW w:w="1103" w:type="dxa"/>
            <w:noWrap/>
            <w:hideMark/>
          </w:tcPr>
          <w:p w14:paraId="4A613999" w14:textId="77777777" w:rsidR="00920CB3" w:rsidRPr="00920CB3" w:rsidRDefault="00920CB3" w:rsidP="00920CB3">
            <w:pPr>
              <w:jc w:val="both"/>
              <w:rPr>
                <w:rFonts w:eastAsiaTheme="majorEastAsia"/>
                <w:lang w:eastAsia="pl-PL"/>
              </w:rPr>
            </w:pPr>
            <w:r w:rsidRPr="00920CB3">
              <w:rPr>
                <w:rFonts w:eastAsiaTheme="majorEastAsia"/>
                <w:lang w:eastAsia="pl-PL"/>
              </w:rPr>
              <w:t>[mm]</w:t>
            </w:r>
          </w:p>
        </w:tc>
      </w:tr>
      <w:tr w:rsidR="00920CB3" w:rsidRPr="00920CB3" w14:paraId="1DF8703D" w14:textId="77777777" w:rsidTr="00682D84">
        <w:trPr>
          <w:trHeight w:val="255"/>
        </w:trPr>
        <w:tc>
          <w:tcPr>
            <w:tcW w:w="6771" w:type="dxa"/>
            <w:noWrap/>
            <w:hideMark/>
          </w:tcPr>
          <w:p w14:paraId="7C1F40BF" w14:textId="77777777" w:rsidR="00920CB3" w:rsidRPr="00920CB3" w:rsidRDefault="00920CB3" w:rsidP="00920CB3">
            <w:pPr>
              <w:jc w:val="both"/>
              <w:rPr>
                <w:rFonts w:eastAsiaTheme="majorEastAsia"/>
                <w:lang w:eastAsia="pl-PL"/>
              </w:rPr>
            </w:pPr>
            <w:r w:rsidRPr="00920CB3">
              <w:rPr>
                <w:rFonts w:eastAsiaTheme="majorEastAsia"/>
                <w:lang w:eastAsia="pl-PL"/>
              </w:rPr>
              <w:t>Powierzchnia zlewni</w:t>
            </w:r>
          </w:p>
        </w:tc>
        <w:tc>
          <w:tcPr>
            <w:tcW w:w="736" w:type="dxa"/>
            <w:noWrap/>
            <w:hideMark/>
          </w:tcPr>
          <w:p w14:paraId="5603DB64" w14:textId="77777777" w:rsidR="00920CB3" w:rsidRPr="00920CB3" w:rsidRDefault="00920CB3" w:rsidP="00920CB3">
            <w:pPr>
              <w:jc w:val="both"/>
              <w:rPr>
                <w:rFonts w:eastAsiaTheme="majorEastAsia"/>
                <w:lang w:eastAsia="pl-PL"/>
              </w:rPr>
            </w:pPr>
            <w:r w:rsidRPr="00920CB3">
              <w:rPr>
                <w:rFonts w:eastAsiaTheme="majorEastAsia"/>
                <w:lang w:eastAsia="pl-PL"/>
              </w:rPr>
              <w:t>A</w:t>
            </w:r>
          </w:p>
        </w:tc>
        <w:tc>
          <w:tcPr>
            <w:tcW w:w="966" w:type="dxa"/>
            <w:noWrap/>
            <w:hideMark/>
          </w:tcPr>
          <w:p w14:paraId="6D047CD8" w14:textId="465CF084" w:rsidR="00920CB3" w:rsidRPr="00920CB3" w:rsidRDefault="00920CB3" w:rsidP="00920CB3">
            <w:pPr>
              <w:jc w:val="both"/>
              <w:rPr>
                <w:rFonts w:eastAsiaTheme="majorEastAsia"/>
                <w:lang w:eastAsia="pl-PL"/>
              </w:rPr>
            </w:pPr>
            <w:r w:rsidRPr="00920CB3">
              <w:t>0.01</w:t>
            </w:r>
          </w:p>
        </w:tc>
        <w:tc>
          <w:tcPr>
            <w:tcW w:w="1103" w:type="dxa"/>
            <w:noWrap/>
            <w:hideMark/>
          </w:tcPr>
          <w:p w14:paraId="60364B6D" w14:textId="77777777" w:rsidR="00920CB3" w:rsidRPr="00920CB3" w:rsidRDefault="00920CB3" w:rsidP="00920CB3">
            <w:pPr>
              <w:jc w:val="both"/>
              <w:rPr>
                <w:rFonts w:eastAsiaTheme="majorEastAsia"/>
                <w:lang w:eastAsia="pl-PL"/>
              </w:rPr>
            </w:pPr>
            <w:r w:rsidRPr="00920CB3">
              <w:rPr>
                <w:rFonts w:eastAsiaTheme="majorEastAsia"/>
                <w:lang w:eastAsia="pl-PL"/>
              </w:rPr>
              <w:t>[km2]</w:t>
            </w:r>
          </w:p>
        </w:tc>
      </w:tr>
      <w:tr w:rsidR="00920CB3" w:rsidRPr="00920CB3" w14:paraId="572AB872" w14:textId="77777777" w:rsidTr="00682D84">
        <w:trPr>
          <w:trHeight w:val="255"/>
        </w:trPr>
        <w:tc>
          <w:tcPr>
            <w:tcW w:w="6771" w:type="dxa"/>
            <w:noWrap/>
            <w:hideMark/>
          </w:tcPr>
          <w:p w14:paraId="5EF68D41" w14:textId="77777777" w:rsidR="00920CB3" w:rsidRPr="00920CB3" w:rsidRDefault="00920CB3" w:rsidP="00920CB3">
            <w:pPr>
              <w:jc w:val="both"/>
              <w:rPr>
                <w:rFonts w:eastAsiaTheme="majorEastAsia"/>
                <w:lang w:eastAsia="pl-PL"/>
              </w:rPr>
            </w:pPr>
            <w:r w:rsidRPr="00920CB3">
              <w:rPr>
                <w:rFonts w:eastAsiaTheme="majorEastAsia"/>
                <w:lang w:eastAsia="pl-PL"/>
              </w:rPr>
              <w:t>Współczynnik redukcji jeziornej</w:t>
            </w:r>
          </w:p>
        </w:tc>
        <w:tc>
          <w:tcPr>
            <w:tcW w:w="736" w:type="dxa"/>
            <w:noWrap/>
            <w:hideMark/>
          </w:tcPr>
          <w:p w14:paraId="3395E030" w14:textId="77777777" w:rsidR="00920CB3" w:rsidRPr="00920CB3" w:rsidRDefault="00920CB3" w:rsidP="00920CB3">
            <w:pPr>
              <w:jc w:val="both"/>
              <w:rPr>
                <w:rFonts w:eastAsiaTheme="majorEastAsia"/>
                <w:lang w:eastAsia="pl-PL"/>
              </w:rPr>
            </w:pPr>
            <w:r w:rsidRPr="00920CB3">
              <w:rPr>
                <w:rFonts w:eastAsiaTheme="majorEastAsia"/>
                <w:lang w:eastAsia="pl-PL"/>
              </w:rPr>
              <w:t>bJ</w:t>
            </w:r>
          </w:p>
        </w:tc>
        <w:tc>
          <w:tcPr>
            <w:tcW w:w="966" w:type="dxa"/>
            <w:noWrap/>
            <w:hideMark/>
          </w:tcPr>
          <w:p w14:paraId="17C668A8" w14:textId="3A36A8DE" w:rsidR="00920CB3" w:rsidRPr="00920CB3" w:rsidRDefault="00920CB3" w:rsidP="00920CB3">
            <w:pPr>
              <w:jc w:val="both"/>
              <w:rPr>
                <w:rFonts w:eastAsiaTheme="majorEastAsia"/>
                <w:lang w:eastAsia="pl-PL"/>
              </w:rPr>
            </w:pPr>
            <w:r w:rsidRPr="00920CB3">
              <w:t>1</w:t>
            </w:r>
          </w:p>
        </w:tc>
        <w:tc>
          <w:tcPr>
            <w:tcW w:w="1103" w:type="dxa"/>
            <w:noWrap/>
            <w:hideMark/>
          </w:tcPr>
          <w:p w14:paraId="31A9B8FE" w14:textId="77777777" w:rsidR="00920CB3" w:rsidRPr="00920CB3" w:rsidRDefault="00920CB3" w:rsidP="00920CB3">
            <w:pPr>
              <w:jc w:val="both"/>
              <w:rPr>
                <w:rFonts w:eastAsiaTheme="majorEastAsia"/>
                <w:lang w:eastAsia="pl-PL"/>
              </w:rPr>
            </w:pPr>
          </w:p>
        </w:tc>
      </w:tr>
      <w:tr w:rsidR="00920CB3" w:rsidRPr="00920CB3" w14:paraId="47AD3EEC" w14:textId="77777777" w:rsidTr="00682D84">
        <w:trPr>
          <w:trHeight w:val="255"/>
        </w:trPr>
        <w:tc>
          <w:tcPr>
            <w:tcW w:w="6771" w:type="dxa"/>
            <w:noWrap/>
            <w:hideMark/>
          </w:tcPr>
          <w:p w14:paraId="1CF2D4E4" w14:textId="77777777" w:rsidR="00920CB3" w:rsidRPr="00920CB3" w:rsidRDefault="00920CB3" w:rsidP="00920CB3">
            <w:pPr>
              <w:jc w:val="both"/>
              <w:rPr>
                <w:rFonts w:eastAsiaTheme="majorEastAsia"/>
                <w:lang w:eastAsia="pl-PL"/>
              </w:rPr>
            </w:pPr>
            <w:r w:rsidRPr="00920CB3">
              <w:rPr>
                <w:rFonts w:eastAsiaTheme="majorEastAsia"/>
                <w:lang w:eastAsia="pl-PL"/>
              </w:rPr>
              <w:t>Długość cieku wraz z suchą doliną do działu wodnego</w:t>
            </w:r>
          </w:p>
        </w:tc>
        <w:tc>
          <w:tcPr>
            <w:tcW w:w="736" w:type="dxa"/>
            <w:noWrap/>
            <w:hideMark/>
          </w:tcPr>
          <w:p w14:paraId="2ADE02C0" w14:textId="77777777" w:rsidR="00920CB3" w:rsidRPr="00920CB3" w:rsidRDefault="00920CB3" w:rsidP="00920CB3">
            <w:pPr>
              <w:jc w:val="both"/>
              <w:rPr>
                <w:rFonts w:eastAsiaTheme="majorEastAsia"/>
                <w:lang w:eastAsia="pl-PL"/>
              </w:rPr>
            </w:pPr>
            <w:r w:rsidRPr="00920CB3">
              <w:rPr>
                <w:rFonts w:eastAsiaTheme="majorEastAsia"/>
                <w:lang w:eastAsia="pl-PL"/>
              </w:rPr>
              <w:t>L+l</w:t>
            </w:r>
          </w:p>
        </w:tc>
        <w:tc>
          <w:tcPr>
            <w:tcW w:w="966" w:type="dxa"/>
            <w:noWrap/>
            <w:hideMark/>
          </w:tcPr>
          <w:p w14:paraId="221C4403" w14:textId="38916EBE" w:rsidR="00920CB3" w:rsidRPr="00920CB3" w:rsidRDefault="00920CB3" w:rsidP="00920CB3">
            <w:pPr>
              <w:jc w:val="both"/>
              <w:rPr>
                <w:rFonts w:eastAsiaTheme="majorEastAsia"/>
                <w:lang w:eastAsia="pl-PL"/>
              </w:rPr>
            </w:pPr>
            <w:r w:rsidRPr="00920CB3">
              <w:t>0.1</w:t>
            </w:r>
          </w:p>
        </w:tc>
        <w:tc>
          <w:tcPr>
            <w:tcW w:w="1103" w:type="dxa"/>
            <w:noWrap/>
            <w:hideMark/>
          </w:tcPr>
          <w:p w14:paraId="3169ECC6" w14:textId="77777777" w:rsidR="00920CB3" w:rsidRPr="00920CB3" w:rsidRDefault="00920CB3" w:rsidP="00920CB3">
            <w:pPr>
              <w:jc w:val="both"/>
              <w:rPr>
                <w:rFonts w:eastAsiaTheme="majorEastAsia"/>
                <w:lang w:eastAsia="pl-PL"/>
              </w:rPr>
            </w:pPr>
            <w:r w:rsidRPr="00920CB3">
              <w:rPr>
                <w:rFonts w:eastAsiaTheme="majorEastAsia"/>
                <w:lang w:eastAsia="pl-PL"/>
              </w:rPr>
              <w:t>[km]</w:t>
            </w:r>
          </w:p>
        </w:tc>
      </w:tr>
      <w:tr w:rsidR="00920CB3" w:rsidRPr="00920CB3" w14:paraId="6EC695F0" w14:textId="77777777" w:rsidTr="00682D84">
        <w:trPr>
          <w:trHeight w:val="255"/>
        </w:trPr>
        <w:tc>
          <w:tcPr>
            <w:tcW w:w="6771" w:type="dxa"/>
            <w:noWrap/>
            <w:hideMark/>
          </w:tcPr>
          <w:p w14:paraId="5C53B927" w14:textId="77777777" w:rsidR="00920CB3" w:rsidRPr="00920CB3" w:rsidRDefault="00920CB3" w:rsidP="00920CB3">
            <w:pPr>
              <w:jc w:val="both"/>
              <w:rPr>
                <w:rFonts w:eastAsiaTheme="majorEastAsia"/>
                <w:lang w:eastAsia="pl-PL"/>
              </w:rPr>
            </w:pPr>
            <w:r w:rsidRPr="00920CB3">
              <w:rPr>
                <w:rFonts w:eastAsiaTheme="majorEastAsia"/>
                <w:lang w:eastAsia="pl-PL"/>
              </w:rPr>
              <w:t>Miara szorstkości koryta</w:t>
            </w:r>
          </w:p>
        </w:tc>
        <w:tc>
          <w:tcPr>
            <w:tcW w:w="736" w:type="dxa"/>
            <w:noWrap/>
            <w:hideMark/>
          </w:tcPr>
          <w:p w14:paraId="12F2E9B5" w14:textId="77777777" w:rsidR="00920CB3" w:rsidRPr="00920CB3" w:rsidRDefault="00920CB3" w:rsidP="00920CB3">
            <w:pPr>
              <w:jc w:val="both"/>
              <w:rPr>
                <w:rFonts w:eastAsiaTheme="majorEastAsia"/>
                <w:lang w:eastAsia="pl-PL"/>
              </w:rPr>
            </w:pPr>
            <w:r w:rsidRPr="00920CB3">
              <w:rPr>
                <w:rFonts w:eastAsiaTheme="majorEastAsia"/>
                <w:lang w:eastAsia="pl-PL"/>
              </w:rPr>
              <w:t>m</w:t>
            </w:r>
          </w:p>
        </w:tc>
        <w:tc>
          <w:tcPr>
            <w:tcW w:w="966" w:type="dxa"/>
            <w:noWrap/>
            <w:hideMark/>
          </w:tcPr>
          <w:p w14:paraId="0BFC84BF" w14:textId="71D40538" w:rsidR="00920CB3" w:rsidRPr="00920CB3" w:rsidRDefault="00920CB3" w:rsidP="00920CB3">
            <w:pPr>
              <w:jc w:val="both"/>
              <w:rPr>
                <w:rFonts w:eastAsiaTheme="majorEastAsia"/>
                <w:lang w:eastAsia="pl-PL"/>
              </w:rPr>
            </w:pPr>
            <w:r w:rsidRPr="00920CB3">
              <w:t>11</w:t>
            </w:r>
          </w:p>
        </w:tc>
        <w:tc>
          <w:tcPr>
            <w:tcW w:w="1103" w:type="dxa"/>
            <w:noWrap/>
            <w:hideMark/>
          </w:tcPr>
          <w:p w14:paraId="717D4B81" w14:textId="77777777" w:rsidR="00920CB3" w:rsidRPr="00920CB3" w:rsidRDefault="00920CB3" w:rsidP="00920CB3">
            <w:pPr>
              <w:jc w:val="both"/>
              <w:rPr>
                <w:rFonts w:eastAsiaTheme="majorEastAsia"/>
                <w:lang w:eastAsia="pl-PL"/>
              </w:rPr>
            </w:pPr>
          </w:p>
        </w:tc>
      </w:tr>
      <w:tr w:rsidR="00920CB3" w:rsidRPr="00920CB3" w14:paraId="49CC1D59" w14:textId="77777777" w:rsidTr="00682D84">
        <w:trPr>
          <w:trHeight w:val="255"/>
        </w:trPr>
        <w:tc>
          <w:tcPr>
            <w:tcW w:w="6771" w:type="dxa"/>
            <w:noWrap/>
            <w:hideMark/>
          </w:tcPr>
          <w:p w14:paraId="5372FE9D" w14:textId="77777777" w:rsidR="00920CB3" w:rsidRPr="00920CB3" w:rsidRDefault="00920CB3" w:rsidP="00920CB3">
            <w:pPr>
              <w:jc w:val="both"/>
              <w:rPr>
                <w:rFonts w:eastAsiaTheme="majorEastAsia"/>
                <w:lang w:eastAsia="pl-PL"/>
              </w:rPr>
            </w:pPr>
            <w:r w:rsidRPr="00920CB3">
              <w:rPr>
                <w:rFonts w:eastAsiaTheme="majorEastAsia"/>
                <w:lang w:eastAsia="pl-PL"/>
              </w:rPr>
              <w:t>Uśredniony spadek cieku</w:t>
            </w:r>
          </w:p>
        </w:tc>
        <w:tc>
          <w:tcPr>
            <w:tcW w:w="736" w:type="dxa"/>
            <w:noWrap/>
            <w:hideMark/>
          </w:tcPr>
          <w:p w14:paraId="7D9EB28F" w14:textId="77777777" w:rsidR="00920CB3" w:rsidRPr="00920CB3" w:rsidRDefault="00920CB3" w:rsidP="00920CB3">
            <w:pPr>
              <w:jc w:val="both"/>
              <w:rPr>
                <w:rFonts w:eastAsiaTheme="majorEastAsia"/>
                <w:lang w:eastAsia="pl-PL"/>
              </w:rPr>
            </w:pPr>
            <w:r w:rsidRPr="00920CB3">
              <w:rPr>
                <w:rFonts w:eastAsiaTheme="majorEastAsia"/>
                <w:lang w:eastAsia="pl-PL"/>
              </w:rPr>
              <w:t>Irl</w:t>
            </w:r>
          </w:p>
        </w:tc>
        <w:tc>
          <w:tcPr>
            <w:tcW w:w="966" w:type="dxa"/>
            <w:noWrap/>
            <w:hideMark/>
          </w:tcPr>
          <w:p w14:paraId="4C351CDF" w14:textId="3E86A906" w:rsidR="00920CB3" w:rsidRPr="00920CB3" w:rsidRDefault="00920CB3" w:rsidP="00920CB3">
            <w:pPr>
              <w:jc w:val="both"/>
              <w:rPr>
                <w:rFonts w:eastAsiaTheme="majorEastAsia"/>
                <w:lang w:eastAsia="pl-PL"/>
              </w:rPr>
            </w:pPr>
            <w:r w:rsidRPr="00920CB3">
              <w:t>14.22</w:t>
            </w:r>
          </w:p>
        </w:tc>
        <w:tc>
          <w:tcPr>
            <w:tcW w:w="1103" w:type="dxa"/>
            <w:noWrap/>
            <w:hideMark/>
          </w:tcPr>
          <w:p w14:paraId="2CA179D8" w14:textId="77777777" w:rsidR="00920CB3" w:rsidRPr="00920CB3" w:rsidRDefault="00920CB3" w:rsidP="00920CB3">
            <w:pPr>
              <w:jc w:val="both"/>
              <w:rPr>
                <w:rFonts w:eastAsiaTheme="majorEastAsia"/>
                <w:lang w:eastAsia="pl-PL"/>
              </w:rPr>
            </w:pPr>
          </w:p>
        </w:tc>
      </w:tr>
      <w:tr w:rsidR="00920CB3" w:rsidRPr="00920CB3" w14:paraId="3E444012" w14:textId="77777777" w:rsidTr="00682D84">
        <w:trPr>
          <w:trHeight w:val="255"/>
        </w:trPr>
        <w:tc>
          <w:tcPr>
            <w:tcW w:w="6771" w:type="dxa"/>
            <w:noWrap/>
            <w:hideMark/>
          </w:tcPr>
          <w:p w14:paraId="368EBCEB" w14:textId="77777777" w:rsidR="00920CB3" w:rsidRPr="00920CB3" w:rsidRDefault="00920CB3" w:rsidP="00920CB3">
            <w:pPr>
              <w:jc w:val="both"/>
              <w:rPr>
                <w:rFonts w:eastAsiaTheme="majorEastAsia"/>
                <w:lang w:eastAsia="pl-PL"/>
              </w:rPr>
            </w:pPr>
            <w:r w:rsidRPr="00920CB3">
              <w:rPr>
                <w:rFonts w:eastAsiaTheme="majorEastAsia"/>
                <w:lang w:eastAsia="pl-PL"/>
              </w:rPr>
              <w:t>Spadek cieku</w:t>
            </w:r>
          </w:p>
        </w:tc>
        <w:tc>
          <w:tcPr>
            <w:tcW w:w="736" w:type="dxa"/>
            <w:noWrap/>
            <w:hideMark/>
          </w:tcPr>
          <w:p w14:paraId="1CF25831" w14:textId="77777777" w:rsidR="00920CB3" w:rsidRPr="00920CB3" w:rsidRDefault="00920CB3" w:rsidP="00920CB3">
            <w:pPr>
              <w:jc w:val="both"/>
              <w:rPr>
                <w:rFonts w:eastAsiaTheme="majorEastAsia"/>
                <w:lang w:eastAsia="pl-PL"/>
              </w:rPr>
            </w:pPr>
            <w:r w:rsidRPr="00920CB3">
              <w:rPr>
                <w:rFonts w:eastAsiaTheme="majorEastAsia"/>
                <w:lang w:eastAsia="pl-PL"/>
              </w:rPr>
              <w:t>Ir</w:t>
            </w:r>
          </w:p>
        </w:tc>
        <w:tc>
          <w:tcPr>
            <w:tcW w:w="966" w:type="dxa"/>
            <w:noWrap/>
            <w:hideMark/>
          </w:tcPr>
          <w:p w14:paraId="182E1AF5" w14:textId="12BB861D" w:rsidR="00920CB3" w:rsidRPr="00920CB3" w:rsidRDefault="00920CB3" w:rsidP="00920CB3">
            <w:pPr>
              <w:jc w:val="both"/>
              <w:rPr>
                <w:rFonts w:eastAsiaTheme="majorEastAsia"/>
                <w:lang w:eastAsia="pl-PL"/>
              </w:rPr>
            </w:pPr>
            <w:r w:rsidRPr="00920CB3">
              <w:t>23.70</w:t>
            </w:r>
          </w:p>
        </w:tc>
        <w:tc>
          <w:tcPr>
            <w:tcW w:w="1103" w:type="dxa"/>
            <w:noWrap/>
            <w:hideMark/>
          </w:tcPr>
          <w:p w14:paraId="3BCCE399" w14:textId="77777777" w:rsidR="00920CB3" w:rsidRPr="00920CB3" w:rsidRDefault="00920CB3" w:rsidP="00920CB3">
            <w:pPr>
              <w:jc w:val="both"/>
              <w:rPr>
                <w:rFonts w:eastAsiaTheme="majorEastAsia"/>
                <w:lang w:eastAsia="pl-PL"/>
              </w:rPr>
            </w:pPr>
          </w:p>
        </w:tc>
      </w:tr>
      <w:tr w:rsidR="00920CB3" w:rsidRPr="00920CB3" w14:paraId="3292CEEF" w14:textId="77777777" w:rsidTr="00682D84">
        <w:trPr>
          <w:trHeight w:val="255"/>
        </w:trPr>
        <w:tc>
          <w:tcPr>
            <w:tcW w:w="6771" w:type="dxa"/>
            <w:noWrap/>
            <w:hideMark/>
          </w:tcPr>
          <w:p w14:paraId="5B5AC40F" w14:textId="77777777" w:rsidR="00920CB3" w:rsidRPr="00920CB3" w:rsidRDefault="00920CB3" w:rsidP="00920CB3">
            <w:pPr>
              <w:jc w:val="both"/>
              <w:rPr>
                <w:rFonts w:eastAsiaTheme="majorEastAsia"/>
                <w:lang w:eastAsia="pl-PL"/>
              </w:rPr>
            </w:pPr>
            <w:r w:rsidRPr="00920CB3">
              <w:rPr>
                <w:rFonts w:eastAsiaTheme="majorEastAsia"/>
                <w:lang w:eastAsia="pl-PL"/>
              </w:rPr>
              <w:t>Wzniesienie działu wodnego w punkcie przecięcia z osią suchej doliny</w:t>
            </w:r>
          </w:p>
        </w:tc>
        <w:tc>
          <w:tcPr>
            <w:tcW w:w="736" w:type="dxa"/>
            <w:noWrap/>
            <w:hideMark/>
          </w:tcPr>
          <w:p w14:paraId="44206544" w14:textId="77777777" w:rsidR="00920CB3" w:rsidRPr="00920CB3" w:rsidRDefault="00920CB3" w:rsidP="00920CB3">
            <w:pPr>
              <w:jc w:val="both"/>
              <w:rPr>
                <w:rFonts w:eastAsiaTheme="majorEastAsia"/>
                <w:lang w:eastAsia="pl-PL"/>
              </w:rPr>
            </w:pPr>
            <w:r w:rsidRPr="00920CB3">
              <w:rPr>
                <w:rFonts w:eastAsiaTheme="majorEastAsia"/>
                <w:lang w:eastAsia="pl-PL"/>
              </w:rPr>
              <w:t>Wg</w:t>
            </w:r>
          </w:p>
        </w:tc>
        <w:tc>
          <w:tcPr>
            <w:tcW w:w="966" w:type="dxa"/>
            <w:noWrap/>
            <w:hideMark/>
          </w:tcPr>
          <w:p w14:paraId="29D9B82C" w14:textId="192B1706" w:rsidR="00920CB3" w:rsidRPr="00920CB3" w:rsidRDefault="00920CB3" w:rsidP="00920CB3">
            <w:pPr>
              <w:jc w:val="both"/>
              <w:rPr>
                <w:rFonts w:eastAsiaTheme="majorEastAsia"/>
                <w:lang w:eastAsia="pl-PL"/>
              </w:rPr>
            </w:pPr>
            <w:r w:rsidRPr="00920CB3">
              <w:t>238.17</w:t>
            </w:r>
          </w:p>
        </w:tc>
        <w:tc>
          <w:tcPr>
            <w:tcW w:w="1103" w:type="dxa"/>
            <w:noWrap/>
            <w:hideMark/>
          </w:tcPr>
          <w:p w14:paraId="207B3AFD" w14:textId="77777777" w:rsidR="00920CB3" w:rsidRPr="00920CB3" w:rsidRDefault="00920CB3" w:rsidP="00920CB3">
            <w:pPr>
              <w:jc w:val="both"/>
              <w:rPr>
                <w:rFonts w:eastAsiaTheme="majorEastAsia"/>
                <w:lang w:eastAsia="pl-PL"/>
              </w:rPr>
            </w:pPr>
            <w:r w:rsidRPr="00920CB3">
              <w:rPr>
                <w:rFonts w:eastAsiaTheme="majorEastAsia"/>
                <w:lang w:eastAsia="pl-PL"/>
              </w:rPr>
              <w:t>[m n.p.m.]</w:t>
            </w:r>
          </w:p>
        </w:tc>
      </w:tr>
      <w:tr w:rsidR="00920CB3" w:rsidRPr="00920CB3" w14:paraId="506DEF23" w14:textId="77777777" w:rsidTr="00682D84">
        <w:trPr>
          <w:trHeight w:val="255"/>
        </w:trPr>
        <w:tc>
          <w:tcPr>
            <w:tcW w:w="6771" w:type="dxa"/>
            <w:noWrap/>
            <w:hideMark/>
          </w:tcPr>
          <w:p w14:paraId="45196431" w14:textId="77777777" w:rsidR="00920CB3" w:rsidRPr="00920CB3" w:rsidRDefault="00920CB3" w:rsidP="00920CB3">
            <w:pPr>
              <w:jc w:val="both"/>
              <w:rPr>
                <w:rFonts w:eastAsiaTheme="majorEastAsia"/>
                <w:lang w:eastAsia="pl-PL"/>
              </w:rPr>
            </w:pPr>
            <w:r w:rsidRPr="00920CB3">
              <w:rPr>
                <w:rFonts w:eastAsiaTheme="majorEastAsia"/>
                <w:lang w:eastAsia="pl-PL"/>
              </w:rPr>
              <w:t>Wzniesienie przekroju obliczeniowego</w:t>
            </w:r>
          </w:p>
        </w:tc>
        <w:tc>
          <w:tcPr>
            <w:tcW w:w="736" w:type="dxa"/>
            <w:noWrap/>
            <w:hideMark/>
          </w:tcPr>
          <w:p w14:paraId="7A257C92" w14:textId="77777777" w:rsidR="00920CB3" w:rsidRPr="00920CB3" w:rsidRDefault="00920CB3" w:rsidP="00920CB3">
            <w:pPr>
              <w:jc w:val="both"/>
              <w:rPr>
                <w:rFonts w:eastAsiaTheme="majorEastAsia"/>
                <w:lang w:eastAsia="pl-PL"/>
              </w:rPr>
            </w:pPr>
            <w:r w:rsidRPr="00920CB3">
              <w:rPr>
                <w:rFonts w:eastAsiaTheme="majorEastAsia"/>
                <w:lang w:eastAsia="pl-PL"/>
              </w:rPr>
              <w:t>Wd</w:t>
            </w:r>
          </w:p>
        </w:tc>
        <w:tc>
          <w:tcPr>
            <w:tcW w:w="966" w:type="dxa"/>
            <w:noWrap/>
            <w:hideMark/>
          </w:tcPr>
          <w:p w14:paraId="0B28E5E7" w14:textId="30C79541" w:rsidR="00920CB3" w:rsidRPr="00920CB3" w:rsidRDefault="00920CB3" w:rsidP="00920CB3">
            <w:pPr>
              <w:jc w:val="both"/>
              <w:rPr>
                <w:rFonts w:eastAsiaTheme="majorEastAsia"/>
                <w:lang w:eastAsia="pl-PL"/>
              </w:rPr>
            </w:pPr>
            <w:r w:rsidRPr="00920CB3">
              <w:t>235.80</w:t>
            </w:r>
          </w:p>
        </w:tc>
        <w:tc>
          <w:tcPr>
            <w:tcW w:w="1103" w:type="dxa"/>
            <w:noWrap/>
            <w:hideMark/>
          </w:tcPr>
          <w:p w14:paraId="3B0881F2" w14:textId="77777777" w:rsidR="00920CB3" w:rsidRPr="00920CB3" w:rsidRDefault="00920CB3" w:rsidP="00920CB3">
            <w:pPr>
              <w:jc w:val="both"/>
              <w:rPr>
                <w:rFonts w:eastAsiaTheme="majorEastAsia"/>
                <w:lang w:eastAsia="pl-PL"/>
              </w:rPr>
            </w:pPr>
            <w:r w:rsidRPr="00920CB3">
              <w:rPr>
                <w:rFonts w:eastAsiaTheme="majorEastAsia"/>
                <w:lang w:eastAsia="pl-PL"/>
              </w:rPr>
              <w:t>[m n.p.m.]</w:t>
            </w:r>
          </w:p>
        </w:tc>
      </w:tr>
      <w:tr w:rsidR="00920CB3" w:rsidRPr="00920CB3" w14:paraId="3196532F" w14:textId="77777777" w:rsidTr="00682D84">
        <w:trPr>
          <w:trHeight w:val="255"/>
        </w:trPr>
        <w:tc>
          <w:tcPr>
            <w:tcW w:w="6771" w:type="dxa"/>
            <w:noWrap/>
            <w:hideMark/>
          </w:tcPr>
          <w:p w14:paraId="247C03D5" w14:textId="77777777" w:rsidR="00920CB3" w:rsidRPr="00920CB3" w:rsidRDefault="00920CB3" w:rsidP="00920CB3">
            <w:pPr>
              <w:jc w:val="both"/>
              <w:rPr>
                <w:rFonts w:eastAsiaTheme="majorEastAsia"/>
                <w:lang w:eastAsia="pl-PL"/>
              </w:rPr>
            </w:pPr>
            <w:r w:rsidRPr="00920CB3">
              <w:rPr>
                <w:rFonts w:eastAsiaTheme="majorEastAsia"/>
                <w:lang w:eastAsia="pl-PL"/>
              </w:rPr>
              <w:t>Średnia długość stoków</w:t>
            </w:r>
          </w:p>
        </w:tc>
        <w:tc>
          <w:tcPr>
            <w:tcW w:w="736" w:type="dxa"/>
            <w:noWrap/>
            <w:hideMark/>
          </w:tcPr>
          <w:p w14:paraId="44ABCE5B" w14:textId="77777777" w:rsidR="00920CB3" w:rsidRPr="00920CB3" w:rsidRDefault="00920CB3" w:rsidP="00920CB3">
            <w:pPr>
              <w:jc w:val="both"/>
              <w:rPr>
                <w:rFonts w:eastAsiaTheme="majorEastAsia"/>
                <w:lang w:eastAsia="pl-PL"/>
              </w:rPr>
            </w:pPr>
            <w:r w:rsidRPr="00920CB3">
              <w:rPr>
                <w:rFonts w:eastAsiaTheme="majorEastAsia"/>
                <w:lang w:eastAsia="pl-PL"/>
              </w:rPr>
              <w:t>ls</w:t>
            </w:r>
          </w:p>
        </w:tc>
        <w:tc>
          <w:tcPr>
            <w:tcW w:w="966" w:type="dxa"/>
            <w:noWrap/>
            <w:hideMark/>
          </w:tcPr>
          <w:p w14:paraId="0E1859F2" w14:textId="1C63D7F9" w:rsidR="00920CB3" w:rsidRPr="00920CB3" w:rsidRDefault="00920CB3" w:rsidP="00920CB3">
            <w:pPr>
              <w:jc w:val="both"/>
              <w:rPr>
                <w:rFonts w:eastAsiaTheme="majorEastAsia"/>
                <w:lang w:eastAsia="pl-PL"/>
              </w:rPr>
            </w:pPr>
            <w:r w:rsidRPr="00920CB3">
              <w:t>0.056</w:t>
            </w:r>
          </w:p>
        </w:tc>
        <w:tc>
          <w:tcPr>
            <w:tcW w:w="1103" w:type="dxa"/>
            <w:noWrap/>
            <w:hideMark/>
          </w:tcPr>
          <w:p w14:paraId="573F4712" w14:textId="77777777" w:rsidR="00920CB3" w:rsidRPr="00920CB3" w:rsidRDefault="00920CB3" w:rsidP="00920CB3">
            <w:pPr>
              <w:jc w:val="both"/>
              <w:rPr>
                <w:rFonts w:eastAsiaTheme="majorEastAsia"/>
                <w:lang w:eastAsia="pl-PL"/>
              </w:rPr>
            </w:pPr>
            <w:r w:rsidRPr="00920CB3">
              <w:rPr>
                <w:rFonts w:eastAsiaTheme="majorEastAsia"/>
                <w:lang w:eastAsia="pl-PL"/>
              </w:rPr>
              <w:t>[m n.p.m.]</w:t>
            </w:r>
          </w:p>
        </w:tc>
      </w:tr>
      <w:tr w:rsidR="00920CB3" w:rsidRPr="00920CB3" w14:paraId="4A8BDCEF" w14:textId="77777777" w:rsidTr="00682D84">
        <w:trPr>
          <w:trHeight w:val="255"/>
        </w:trPr>
        <w:tc>
          <w:tcPr>
            <w:tcW w:w="6771" w:type="dxa"/>
            <w:noWrap/>
            <w:hideMark/>
          </w:tcPr>
          <w:p w14:paraId="6F01FD26" w14:textId="77777777" w:rsidR="00920CB3" w:rsidRPr="00920CB3" w:rsidRDefault="00920CB3" w:rsidP="00920CB3">
            <w:pPr>
              <w:jc w:val="both"/>
              <w:rPr>
                <w:rFonts w:eastAsiaTheme="majorEastAsia"/>
                <w:lang w:eastAsia="pl-PL"/>
              </w:rPr>
            </w:pPr>
            <w:r w:rsidRPr="00920CB3">
              <w:rPr>
                <w:rFonts w:eastAsiaTheme="majorEastAsia"/>
                <w:lang w:eastAsia="pl-PL"/>
              </w:rPr>
              <w:t>Gęstość sieci rzecznej</w:t>
            </w:r>
          </w:p>
        </w:tc>
        <w:tc>
          <w:tcPr>
            <w:tcW w:w="736" w:type="dxa"/>
            <w:noWrap/>
            <w:hideMark/>
          </w:tcPr>
          <w:p w14:paraId="3A599B28" w14:textId="77777777" w:rsidR="00920CB3" w:rsidRPr="00920CB3" w:rsidRDefault="00920CB3" w:rsidP="00920CB3">
            <w:pPr>
              <w:jc w:val="both"/>
              <w:rPr>
                <w:rFonts w:eastAsiaTheme="majorEastAsia"/>
                <w:lang w:eastAsia="pl-PL"/>
              </w:rPr>
            </w:pPr>
            <w:r w:rsidRPr="00920CB3">
              <w:rPr>
                <w:rFonts w:eastAsiaTheme="majorEastAsia"/>
                <w:lang w:eastAsia="pl-PL"/>
              </w:rPr>
              <w:t>ro</w:t>
            </w:r>
          </w:p>
        </w:tc>
        <w:tc>
          <w:tcPr>
            <w:tcW w:w="966" w:type="dxa"/>
            <w:noWrap/>
            <w:hideMark/>
          </w:tcPr>
          <w:p w14:paraId="1AA22D38" w14:textId="526B02CE" w:rsidR="00920CB3" w:rsidRPr="00920CB3" w:rsidRDefault="00920CB3" w:rsidP="00920CB3">
            <w:pPr>
              <w:jc w:val="both"/>
              <w:rPr>
                <w:rFonts w:eastAsiaTheme="majorEastAsia"/>
                <w:lang w:eastAsia="pl-PL"/>
              </w:rPr>
            </w:pPr>
            <w:r w:rsidRPr="00920CB3">
              <w:t>10.00</w:t>
            </w:r>
          </w:p>
        </w:tc>
        <w:tc>
          <w:tcPr>
            <w:tcW w:w="1103" w:type="dxa"/>
            <w:noWrap/>
            <w:hideMark/>
          </w:tcPr>
          <w:p w14:paraId="5AAD6F18" w14:textId="77777777" w:rsidR="00920CB3" w:rsidRPr="00920CB3" w:rsidRDefault="00920CB3" w:rsidP="00920CB3">
            <w:pPr>
              <w:jc w:val="both"/>
              <w:rPr>
                <w:rFonts w:eastAsiaTheme="majorEastAsia"/>
                <w:lang w:eastAsia="pl-PL"/>
              </w:rPr>
            </w:pPr>
            <w:r w:rsidRPr="00920CB3">
              <w:rPr>
                <w:rFonts w:eastAsiaTheme="majorEastAsia"/>
                <w:lang w:eastAsia="pl-PL"/>
              </w:rPr>
              <w:t>[1/km]</w:t>
            </w:r>
          </w:p>
        </w:tc>
      </w:tr>
      <w:tr w:rsidR="00920CB3" w:rsidRPr="00920CB3" w14:paraId="46F0D317" w14:textId="77777777" w:rsidTr="00682D84">
        <w:trPr>
          <w:trHeight w:val="255"/>
        </w:trPr>
        <w:tc>
          <w:tcPr>
            <w:tcW w:w="6771" w:type="dxa"/>
            <w:noWrap/>
            <w:hideMark/>
          </w:tcPr>
          <w:p w14:paraId="72A7A845" w14:textId="77777777" w:rsidR="00920CB3" w:rsidRPr="00920CB3" w:rsidRDefault="00920CB3" w:rsidP="00920CB3">
            <w:pPr>
              <w:jc w:val="both"/>
              <w:rPr>
                <w:rFonts w:eastAsiaTheme="majorEastAsia"/>
                <w:lang w:eastAsia="pl-PL"/>
              </w:rPr>
            </w:pPr>
            <w:r w:rsidRPr="00920CB3">
              <w:rPr>
                <w:rFonts w:eastAsiaTheme="majorEastAsia"/>
                <w:lang w:eastAsia="pl-PL"/>
              </w:rPr>
              <w:t>Suma długości wszystkich cieków zlewni wraz z ich suchymi dolinami</w:t>
            </w:r>
          </w:p>
        </w:tc>
        <w:tc>
          <w:tcPr>
            <w:tcW w:w="736" w:type="dxa"/>
            <w:noWrap/>
            <w:hideMark/>
          </w:tcPr>
          <w:p w14:paraId="24EF4B0A" w14:textId="77777777" w:rsidR="00920CB3" w:rsidRPr="00920CB3" w:rsidRDefault="00920CB3" w:rsidP="00920CB3">
            <w:pPr>
              <w:jc w:val="both"/>
              <w:rPr>
                <w:rFonts w:eastAsiaTheme="majorEastAsia"/>
                <w:lang w:eastAsia="pl-PL"/>
              </w:rPr>
            </w:pPr>
            <w:r w:rsidRPr="00920CB3">
              <w:rPr>
                <w:rFonts w:eastAsiaTheme="majorEastAsia"/>
                <w:lang w:eastAsia="pl-PL"/>
              </w:rPr>
              <w:t>∑ L+l</w:t>
            </w:r>
          </w:p>
        </w:tc>
        <w:tc>
          <w:tcPr>
            <w:tcW w:w="966" w:type="dxa"/>
            <w:noWrap/>
            <w:hideMark/>
          </w:tcPr>
          <w:p w14:paraId="0B1E8EBC" w14:textId="2D585731" w:rsidR="00920CB3" w:rsidRPr="00920CB3" w:rsidRDefault="00920CB3" w:rsidP="00920CB3">
            <w:pPr>
              <w:jc w:val="both"/>
              <w:rPr>
                <w:rFonts w:eastAsiaTheme="majorEastAsia"/>
                <w:lang w:eastAsia="pl-PL"/>
              </w:rPr>
            </w:pPr>
            <w:r w:rsidRPr="00920CB3">
              <w:t>0.100</w:t>
            </w:r>
          </w:p>
        </w:tc>
        <w:tc>
          <w:tcPr>
            <w:tcW w:w="1103" w:type="dxa"/>
            <w:noWrap/>
            <w:hideMark/>
          </w:tcPr>
          <w:p w14:paraId="2E567C71" w14:textId="77777777" w:rsidR="00920CB3" w:rsidRPr="00920CB3" w:rsidRDefault="00920CB3" w:rsidP="00920CB3">
            <w:pPr>
              <w:jc w:val="both"/>
              <w:rPr>
                <w:rFonts w:eastAsiaTheme="majorEastAsia"/>
                <w:lang w:eastAsia="pl-PL"/>
              </w:rPr>
            </w:pPr>
            <w:r w:rsidRPr="00920CB3">
              <w:rPr>
                <w:rFonts w:eastAsiaTheme="majorEastAsia"/>
                <w:lang w:eastAsia="pl-PL"/>
              </w:rPr>
              <w:t>[km]</w:t>
            </w:r>
          </w:p>
        </w:tc>
      </w:tr>
      <w:tr w:rsidR="00920CB3" w:rsidRPr="00920CB3" w14:paraId="340A3654" w14:textId="77777777" w:rsidTr="00682D84">
        <w:trPr>
          <w:trHeight w:val="255"/>
        </w:trPr>
        <w:tc>
          <w:tcPr>
            <w:tcW w:w="6771" w:type="dxa"/>
            <w:noWrap/>
            <w:hideMark/>
          </w:tcPr>
          <w:p w14:paraId="1FDF039B"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Miara szorstkości stoków </w:t>
            </w:r>
          </w:p>
        </w:tc>
        <w:tc>
          <w:tcPr>
            <w:tcW w:w="736" w:type="dxa"/>
            <w:noWrap/>
            <w:hideMark/>
          </w:tcPr>
          <w:p w14:paraId="499A1A83" w14:textId="77777777" w:rsidR="00920CB3" w:rsidRPr="00920CB3" w:rsidRDefault="00920CB3" w:rsidP="00920CB3">
            <w:pPr>
              <w:jc w:val="both"/>
              <w:rPr>
                <w:rFonts w:eastAsiaTheme="majorEastAsia"/>
                <w:lang w:eastAsia="pl-PL"/>
              </w:rPr>
            </w:pPr>
            <w:r w:rsidRPr="00920CB3">
              <w:rPr>
                <w:rFonts w:eastAsiaTheme="majorEastAsia"/>
                <w:lang w:eastAsia="pl-PL"/>
              </w:rPr>
              <w:t>ms</w:t>
            </w:r>
          </w:p>
        </w:tc>
        <w:tc>
          <w:tcPr>
            <w:tcW w:w="966" w:type="dxa"/>
            <w:noWrap/>
            <w:hideMark/>
          </w:tcPr>
          <w:p w14:paraId="37F7FF30" w14:textId="2A029C27" w:rsidR="00920CB3" w:rsidRPr="00920CB3" w:rsidRDefault="00920CB3" w:rsidP="00920CB3">
            <w:pPr>
              <w:jc w:val="both"/>
              <w:rPr>
                <w:rFonts w:eastAsiaTheme="majorEastAsia"/>
                <w:lang w:eastAsia="pl-PL"/>
              </w:rPr>
            </w:pPr>
            <w:r w:rsidRPr="00920CB3">
              <w:t>0.10</w:t>
            </w:r>
          </w:p>
        </w:tc>
        <w:tc>
          <w:tcPr>
            <w:tcW w:w="1103" w:type="dxa"/>
            <w:noWrap/>
            <w:hideMark/>
          </w:tcPr>
          <w:p w14:paraId="4005A7FC" w14:textId="77777777" w:rsidR="00920CB3" w:rsidRPr="00920CB3" w:rsidRDefault="00920CB3" w:rsidP="00920CB3">
            <w:pPr>
              <w:jc w:val="both"/>
              <w:rPr>
                <w:rFonts w:eastAsiaTheme="majorEastAsia"/>
                <w:lang w:eastAsia="pl-PL"/>
              </w:rPr>
            </w:pPr>
          </w:p>
        </w:tc>
      </w:tr>
      <w:tr w:rsidR="00920CB3" w:rsidRPr="00920CB3" w14:paraId="460EB034" w14:textId="77777777" w:rsidTr="00682D84">
        <w:trPr>
          <w:trHeight w:val="255"/>
        </w:trPr>
        <w:tc>
          <w:tcPr>
            <w:tcW w:w="6771" w:type="dxa"/>
            <w:noWrap/>
            <w:hideMark/>
          </w:tcPr>
          <w:p w14:paraId="06D30ECF"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Średni spadek stoków </w:t>
            </w:r>
          </w:p>
        </w:tc>
        <w:tc>
          <w:tcPr>
            <w:tcW w:w="736" w:type="dxa"/>
            <w:noWrap/>
            <w:hideMark/>
          </w:tcPr>
          <w:p w14:paraId="69EBC9F4" w14:textId="77777777" w:rsidR="00920CB3" w:rsidRPr="00920CB3" w:rsidRDefault="00920CB3" w:rsidP="00920CB3">
            <w:pPr>
              <w:jc w:val="both"/>
              <w:rPr>
                <w:rFonts w:eastAsiaTheme="majorEastAsia"/>
                <w:lang w:eastAsia="pl-PL"/>
              </w:rPr>
            </w:pPr>
            <w:r w:rsidRPr="00920CB3">
              <w:rPr>
                <w:rFonts w:eastAsiaTheme="majorEastAsia"/>
                <w:lang w:eastAsia="pl-PL"/>
              </w:rPr>
              <w:t>Is</w:t>
            </w:r>
          </w:p>
        </w:tc>
        <w:tc>
          <w:tcPr>
            <w:tcW w:w="966" w:type="dxa"/>
            <w:noWrap/>
            <w:hideMark/>
          </w:tcPr>
          <w:p w14:paraId="15AF7CAC" w14:textId="00A530A2" w:rsidR="00920CB3" w:rsidRPr="00920CB3" w:rsidRDefault="00920CB3" w:rsidP="00920CB3">
            <w:pPr>
              <w:jc w:val="both"/>
              <w:rPr>
                <w:rFonts w:eastAsiaTheme="majorEastAsia"/>
                <w:lang w:eastAsia="pl-PL"/>
              </w:rPr>
            </w:pPr>
            <w:r w:rsidRPr="00920CB3">
              <w:t>54.3</w:t>
            </w:r>
          </w:p>
        </w:tc>
        <w:tc>
          <w:tcPr>
            <w:tcW w:w="1103" w:type="dxa"/>
            <w:noWrap/>
            <w:hideMark/>
          </w:tcPr>
          <w:p w14:paraId="084E7C99" w14:textId="77777777" w:rsidR="00920CB3" w:rsidRPr="00920CB3" w:rsidRDefault="00920CB3" w:rsidP="00920CB3">
            <w:pPr>
              <w:jc w:val="both"/>
              <w:rPr>
                <w:rFonts w:eastAsiaTheme="majorEastAsia"/>
                <w:lang w:eastAsia="pl-PL"/>
              </w:rPr>
            </w:pPr>
          </w:p>
        </w:tc>
      </w:tr>
      <w:tr w:rsidR="00920CB3" w:rsidRPr="00920CB3" w14:paraId="500229F6" w14:textId="77777777" w:rsidTr="00682D84">
        <w:trPr>
          <w:trHeight w:val="255"/>
        </w:trPr>
        <w:tc>
          <w:tcPr>
            <w:tcW w:w="6771" w:type="dxa"/>
            <w:noWrap/>
            <w:hideMark/>
          </w:tcPr>
          <w:p w14:paraId="3C8AA4B1" w14:textId="77777777" w:rsidR="00682D84" w:rsidRPr="00920CB3" w:rsidRDefault="00682D84" w:rsidP="00682D84">
            <w:pPr>
              <w:jc w:val="both"/>
              <w:rPr>
                <w:rFonts w:eastAsiaTheme="majorEastAsia"/>
                <w:lang w:eastAsia="pl-PL"/>
              </w:rPr>
            </w:pPr>
          </w:p>
        </w:tc>
        <w:tc>
          <w:tcPr>
            <w:tcW w:w="736" w:type="dxa"/>
            <w:noWrap/>
            <w:hideMark/>
          </w:tcPr>
          <w:p w14:paraId="2DDCE00F" w14:textId="77777777" w:rsidR="00682D84" w:rsidRPr="00920CB3" w:rsidRDefault="00682D84" w:rsidP="00682D84">
            <w:pPr>
              <w:jc w:val="both"/>
              <w:rPr>
                <w:rFonts w:eastAsiaTheme="majorEastAsia"/>
                <w:lang w:eastAsia="pl-PL"/>
              </w:rPr>
            </w:pPr>
          </w:p>
        </w:tc>
        <w:tc>
          <w:tcPr>
            <w:tcW w:w="966" w:type="dxa"/>
            <w:noWrap/>
            <w:hideMark/>
          </w:tcPr>
          <w:p w14:paraId="0D8C7D6A" w14:textId="77777777" w:rsidR="00682D84" w:rsidRPr="00920CB3" w:rsidRDefault="00682D84" w:rsidP="00682D84">
            <w:pPr>
              <w:jc w:val="both"/>
              <w:rPr>
                <w:rFonts w:eastAsiaTheme="majorEastAsia"/>
                <w:lang w:eastAsia="pl-PL"/>
              </w:rPr>
            </w:pPr>
          </w:p>
        </w:tc>
        <w:tc>
          <w:tcPr>
            <w:tcW w:w="1103" w:type="dxa"/>
            <w:noWrap/>
            <w:hideMark/>
          </w:tcPr>
          <w:p w14:paraId="61B3F671" w14:textId="77777777" w:rsidR="00682D84" w:rsidRPr="00920CB3" w:rsidRDefault="00682D84" w:rsidP="00682D84">
            <w:pPr>
              <w:jc w:val="both"/>
              <w:rPr>
                <w:rFonts w:eastAsiaTheme="majorEastAsia"/>
                <w:lang w:eastAsia="pl-PL"/>
              </w:rPr>
            </w:pPr>
          </w:p>
        </w:tc>
      </w:tr>
      <w:tr w:rsidR="00920CB3" w:rsidRPr="00920CB3" w14:paraId="4BCEF107" w14:textId="77777777" w:rsidTr="00682D84">
        <w:trPr>
          <w:trHeight w:val="255"/>
        </w:trPr>
        <w:tc>
          <w:tcPr>
            <w:tcW w:w="6771" w:type="dxa"/>
            <w:noWrap/>
            <w:hideMark/>
          </w:tcPr>
          <w:p w14:paraId="7E10A532" w14:textId="77777777" w:rsidR="00920CB3" w:rsidRPr="00920CB3" w:rsidRDefault="00920CB3" w:rsidP="00920CB3">
            <w:pPr>
              <w:jc w:val="both"/>
              <w:rPr>
                <w:rFonts w:eastAsiaTheme="majorEastAsia"/>
                <w:lang w:eastAsia="pl-PL"/>
              </w:rPr>
            </w:pPr>
            <w:r w:rsidRPr="00920CB3">
              <w:rPr>
                <w:rFonts w:eastAsiaTheme="majorEastAsia"/>
                <w:lang w:eastAsia="pl-PL"/>
              </w:rPr>
              <w:t>Różnica wysokości dwóch sąsiednich warstwic</w:t>
            </w:r>
          </w:p>
        </w:tc>
        <w:tc>
          <w:tcPr>
            <w:tcW w:w="736" w:type="dxa"/>
            <w:noWrap/>
            <w:hideMark/>
          </w:tcPr>
          <w:p w14:paraId="5F9E5F68" w14:textId="77777777" w:rsidR="00920CB3" w:rsidRPr="00920CB3" w:rsidRDefault="00920CB3" w:rsidP="00920CB3">
            <w:pPr>
              <w:jc w:val="both"/>
              <w:rPr>
                <w:rFonts w:eastAsiaTheme="majorEastAsia"/>
                <w:lang w:eastAsia="pl-PL"/>
              </w:rPr>
            </w:pPr>
            <w:r w:rsidRPr="00920CB3">
              <w:rPr>
                <w:rFonts w:eastAsiaTheme="majorEastAsia"/>
                <w:lang w:eastAsia="pl-PL"/>
              </w:rPr>
              <w:t xml:space="preserve"> </w:t>
            </w:r>
          </w:p>
        </w:tc>
        <w:tc>
          <w:tcPr>
            <w:tcW w:w="966" w:type="dxa"/>
            <w:noWrap/>
            <w:hideMark/>
          </w:tcPr>
          <w:p w14:paraId="59BEF684" w14:textId="0B265254" w:rsidR="00920CB3" w:rsidRPr="00920CB3" w:rsidRDefault="00920CB3" w:rsidP="00920CB3">
            <w:pPr>
              <w:jc w:val="both"/>
              <w:rPr>
                <w:rFonts w:eastAsiaTheme="majorEastAsia"/>
                <w:lang w:eastAsia="pl-PL"/>
              </w:rPr>
            </w:pPr>
            <w:r w:rsidRPr="00920CB3">
              <w:t>1.00</w:t>
            </w:r>
          </w:p>
        </w:tc>
        <w:tc>
          <w:tcPr>
            <w:tcW w:w="1103" w:type="dxa"/>
            <w:noWrap/>
            <w:hideMark/>
          </w:tcPr>
          <w:p w14:paraId="0E0408B6" w14:textId="77777777" w:rsidR="00920CB3" w:rsidRPr="00920CB3" w:rsidRDefault="00920CB3" w:rsidP="00920CB3">
            <w:pPr>
              <w:jc w:val="both"/>
              <w:rPr>
                <w:rFonts w:eastAsiaTheme="majorEastAsia"/>
                <w:lang w:eastAsia="pl-PL"/>
              </w:rPr>
            </w:pPr>
            <w:r w:rsidRPr="00920CB3">
              <w:rPr>
                <w:rFonts w:eastAsiaTheme="majorEastAsia"/>
                <w:lang w:eastAsia="pl-PL"/>
              </w:rPr>
              <w:t>[m]</w:t>
            </w:r>
          </w:p>
        </w:tc>
      </w:tr>
      <w:tr w:rsidR="00920CB3" w:rsidRPr="00920CB3" w14:paraId="29284574" w14:textId="77777777" w:rsidTr="00682D84">
        <w:trPr>
          <w:trHeight w:val="255"/>
        </w:trPr>
        <w:tc>
          <w:tcPr>
            <w:tcW w:w="6771" w:type="dxa"/>
            <w:noWrap/>
            <w:hideMark/>
          </w:tcPr>
          <w:p w14:paraId="5D017B3F" w14:textId="77777777" w:rsidR="00920CB3" w:rsidRPr="00920CB3" w:rsidRDefault="00920CB3" w:rsidP="00920CB3">
            <w:pPr>
              <w:jc w:val="both"/>
              <w:rPr>
                <w:rFonts w:eastAsiaTheme="majorEastAsia"/>
                <w:lang w:eastAsia="pl-PL"/>
              </w:rPr>
            </w:pPr>
            <w:r w:rsidRPr="00920CB3">
              <w:rPr>
                <w:rFonts w:eastAsiaTheme="majorEastAsia"/>
                <w:lang w:eastAsia="pl-PL"/>
              </w:rPr>
              <w:t>Suma długości warstwic w zlewni</w:t>
            </w:r>
          </w:p>
        </w:tc>
        <w:tc>
          <w:tcPr>
            <w:tcW w:w="736" w:type="dxa"/>
            <w:noWrap/>
            <w:hideMark/>
          </w:tcPr>
          <w:p w14:paraId="1CE21AB2" w14:textId="77777777" w:rsidR="00920CB3" w:rsidRPr="00920CB3" w:rsidRDefault="00920CB3" w:rsidP="00920CB3">
            <w:pPr>
              <w:jc w:val="both"/>
              <w:rPr>
                <w:rFonts w:eastAsiaTheme="majorEastAsia"/>
                <w:lang w:eastAsia="pl-PL"/>
              </w:rPr>
            </w:pPr>
          </w:p>
        </w:tc>
        <w:tc>
          <w:tcPr>
            <w:tcW w:w="966" w:type="dxa"/>
            <w:noWrap/>
            <w:hideMark/>
          </w:tcPr>
          <w:p w14:paraId="2926ED57" w14:textId="6ED5BD90" w:rsidR="00920CB3" w:rsidRPr="00920CB3" w:rsidRDefault="00920CB3" w:rsidP="00920CB3">
            <w:pPr>
              <w:jc w:val="both"/>
              <w:rPr>
                <w:rFonts w:eastAsiaTheme="majorEastAsia"/>
                <w:lang w:eastAsia="pl-PL"/>
              </w:rPr>
            </w:pPr>
            <w:r w:rsidRPr="00920CB3">
              <w:t>0.54</w:t>
            </w:r>
          </w:p>
        </w:tc>
        <w:tc>
          <w:tcPr>
            <w:tcW w:w="1103" w:type="dxa"/>
            <w:noWrap/>
            <w:hideMark/>
          </w:tcPr>
          <w:p w14:paraId="556BF1CE" w14:textId="77777777" w:rsidR="00920CB3" w:rsidRPr="00920CB3" w:rsidRDefault="00920CB3" w:rsidP="00920CB3">
            <w:pPr>
              <w:jc w:val="both"/>
              <w:rPr>
                <w:rFonts w:eastAsiaTheme="majorEastAsia"/>
                <w:lang w:eastAsia="pl-PL"/>
              </w:rPr>
            </w:pPr>
            <w:r w:rsidRPr="00920CB3">
              <w:rPr>
                <w:rFonts w:eastAsiaTheme="majorEastAsia"/>
                <w:lang w:eastAsia="pl-PL"/>
              </w:rPr>
              <w:t>[km]</w:t>
            </w:r>
          </w:p>
        </w:tc>
      </w:tr>
      <w:tr w:rsidR="00920CB3" w:rsidRPr="00920CB3" w14:paraId="7A359950" w14:textId="77777777" w:rsidTr="00682D84">
        <w:trPr>
          <w:trHeight w:val="255"/>
        </w:trPr>
        <w:tc>
          <w:tcPr>
            <w:tcW w:w="6771" w:type="dxa"/>
            <w:noWrap/>
            <w:hideMark/>
          </w:tcPr>
          <w:p w14:paraId="08FD2FE9" w14:textId="77777777" w:rsidR="00920CB3" w:rsidRPr="00920CB3" w:rsidRDefault="00920CB3" w:rsidP="00920CB3">
            <w:pPr>
              <w:jc w:val="both"/>
              <w:rPr>
                <w:rFonts w:eastAsiaTheme="majorEastAsia"/>
                <w:lang w:eastAsia="pl-PL"/>
              </w:rPr>
            </w:pPr>
            <w:r w:rsidRPr="00920CB3">
              <w:rPr>
                <w:rFonts w:eastAsiaTheme="majorEastAsia"/>
                <w:lang w:eastAsia="pl-PL"/>
              </w:rPr>
              <w:t>Wskaźnik jeziorności zlewni</w:t>
            </w:r>
          </w:p>
        </w:tc>
        <w:tc>
          <w:tcPr>
            <w:tcW w:w="736" w:type="dxa"/>
            <w:noWrap/>
            <w:hideMark/>
          </w:tcPr>
          <w:p w14:paraId="7423BD08" w14:textId="77777777" w:rsidR="00920CB3" w:rsidRPr="00920CB3" w:rsidRDefault="00920CB3" w:rsidP="00920CB3">
            <w:pPr>
              <w:jc w:val="both"/>
              <w:rPr>
                <w:rFonts w:eastAsiaTheme="majorEastAsia"/>
                <w:lang w:eastAsia="pl-PL"/>
              </w:rPr>
            </w:pPr>
          </w:p>
        </w:tc>
        <w:tc>
          <w:tcPr>
            <w:tcW w:w="966" w:type="dxa"/>
            <w:noWrap/>
            <w:hideMark/>
          </w:tcPr>
          <w:p w14:paraId="1A17CF60" w14:textId="6B56A17A" w:rsidR="00920CB3" w:rsidRPr="00920CB3" w:rsidRDefault="00920CB3" w:rsidP="00920CB3">
            <w:pPr>
              <w:jc w:val="both"/>
              <w:rPr>
                <w:rFonts w:eastAsiaTheme="majorEastAsia"/>
                <w:lang w:eastAsia="pl-PL"/>
              </w:rPr>
            </w:pPr>
            <w:r w:rsidRPr="00920CB3">
              <w:t>0</w:t>
            </w:r>
          </w:p>
        </w:tc>
        <w:tc>
          <w:tcPr>
            <w:tcW w:w="1103" w:type="dxa"/>
            <w:noWrap/>
            <w:hideMark/>
          </w:tcPr>
          <w:p w14:paraId="1E7B45E8" w14:textId="77777777" w:rsidR="00920CB3" w:rsidRPr="00920CB3" w:rsidRDefault="00920CB3" w:rsidP="00920CB3">
            <w:pPr>
              <w:jc w:val="both"/>
              <w:rPr>
                <w:rFonts w:eastAsiaTheme="majorEastAsia"/>
                <w:lang w:eastAsia="pl-PL"/>
              </w:rPr>
            </w:pPr>
            <w:r w:rsidRPr="00920CB3">
              <w:rPr>
                <w:rFonts w:eastAsiaTheme="majorEastAsia"/>
                <w:lang w:eastAsia="pl-PL"/>
              </w:rPr>
              <w:t>[-]</w:t>
            </w:r>
          </w:p>
        </w:tc>
      </w:tr>
      <w:tr w:rsidR="00920CB3" w:rsidRPr="00920CB3" w14:paraId="79108505" w14:textId="77777777" w:rsidTr="00682D84">
        <w:trPr>
          <w:trHeight w:val="255"/>
        </w:trPr>
        <w:tc>
          <w:tcPr>
            <w:tcW w:w="6771" w:type="dxa"/>
            <w:noWrap/>
            <w:hideMark/>
          </w:tcPr>
          <w:p w14:paraId="75478F91" w14:textId="77777777" w:rsidR="00920CB3" w:rsidRPr="00920CB3" w:rsidRDefault="00920CB3" w:rsidP="00920CB3">
            <w:pPr>
              <w:jc w:val="both"/>
              <w:rPr>
                <w:rFonts w:eastAsiaTheme="majorEastAsia"/>
                <w:lang w:eastAsia="pl-PL"/>
              </w:rPr>
            </w:pPr>
            <w:r w:rsidRPr="00920CB3">
              <w:rPr>
                <w:rFonts w:eastAsiaTheme="majorEastAsia"/>
                <w:lang w:eastAsia="pl-PL"/>
              </w:rPr>
              <w:t>Hydromorfologiczna charakterystyka koryta rzeki</w:t>
            </w:r>
          </w:p>
        </w:tc>
        <w:tc>
          <w:tcPr>
            <w:tcW w:w="736" w:type="dxa"/>
            <w:noWrap/>
            <w:hideMark/>
          </w:tcPr>
          <w:p w14:paraId="555B911B" w14:textId="77777777" w:rsidR="00920CB3" w:rsidRPr="00920CB3" w:rsidRDefault="00920CB3" w:rsidP="00920CB3">
            <w:pPr>
              <w:jc w:val="both"/>
              <w:rPr>
                <w:rFonts w:eastAsiaTheme="majorEastAsia"/>
                <w:lang w:eastAsia="pl-PL"/>
              </w:rPr>
            </w:pPr>
          </w:p>
        </w:tc>
        <w:tc>
          <w:tcPr>
            <w:tcW w:w="966" w:type="dxa"/>
            <w:noWrap/>
            <w:hideMark/>
          </w:tcPr>
          <w:p w14:paraId="34DA9426" w14:textId="738B68CF" w:rsidR="00920CB3" w:rsidRPr="00920CB3" w:rsidRDefault="00920CB3" w:rsidP="00920CB3">
            <w:pPr>
              <w:jc w:val="both"/>
              <w:rPr>
                <w:rFonts w:eastAsiaTheme="majorEastAsia"/>
                <w:lang w:eastAsia="pl-PL"/>
              </w:rPr>
            </w:pPr>
            <w:r w:rsidRPr="00920CB3">
              <w:t>6</w:t>
            </w:r>
          </w:p>
        </w:tc>
        <w:tc>
          <w:tcPr>
            <w:tcW w:w="1103" w:type="dxa"/>
            <w:noWrap/>
            <w:hideMark/>
          </w:tcPr>
          <w:p w14:paraId="40723964" w14:textId="77777777" w:rsidR="00920CB3" w:rsidRPr="00920CB3" w:rsidRDefault="00920CB3" w:rsidP="00920CB3">
            <w:pPr>
              <w:jc w:val="both"/>
              <w:rPr>
                <w:rFonts w:eastAsiaTheme="majorEastAsia"/>
                <w:lang w:eastAsia="pl-PL"/>
              </w:rPr>
            </w:pPr>
            <w:r w:rsidRPr="00920CB3">
              <w:rPr>
                <w:rFonts w:eastAsiaTheme="majorEastAsia"/>
                <w:lang w:eastAsia="pl-PL"/>
              </w:rPr>
              <w:t>[-]</w:t>
            </w:r>
          </w:p>
        </w:tc>
      </w:tr>
      <w:tr w:rsidR="00920CB3" w:rsidRPr="00920CB3" w14:paraId="695EB139" w14:textId="77777777" w:rsidTr="00682D84">
        <w:trPr>
          <w:trHeight w:val="255"/>
        </w:trPr>
        <w:tc>
          <w:tcPr>
            <w:tcW w:w="6771" w:type="dxa"/>
            <w:noWrap/>
            <w:hideMark/>
          </w:tcPr>
          <w:p w14:paraId="09CC0CE7" w14:textId="77777777" w:rsidR="00920CB3" w:rsidRPr="00920CB3" w:rsidRDefault="00920CB3" w:rsidP="00920CB3">
            <w:pPr>
              <w:jc w:val="both"/>
              <w:rPr>
                <w:rFonts w:eastAsiaTheme="majorEastAsia"/>
                <w:lang w:eastAsia="pl-PL"/>
              </w:rPr>
            </w:pPr>
            <w:r w:rsidRPr="00920CB3">
              <w:rPr>
                <w:rFonts w:eastAsiaTheme="majorEastAsia"/>
                <w:lang w:eastAsia="pl-PL"/>
              </w:rPr>
              <w:t>Hydromorfologiczna charakterystyka stoków</w:t>
            </w:r>
          </w:p>
        </w:tc>
        <w:tc>
          <w:tcPr>
            <w:tcW w:w="736" w:type="dxa"/>
            <w:noWrap/>
            <w:hideMark/>
          </w:tcPr>
          <w:p w14:paraId="7417A599" w14:textId="77777777" w:rsidR="00920CB3" w:rsidRPr="00920CB3" w:rsidRDefault="00920CB3" w:rsidP="00920CB3">
            <w:pPr>
              <w:jc w:val="both"/>
              <w:rPr>
                <w:rFonts w:eastAsiaTheme="majorEastAsia"/>
                <w:lang w:eastAsia="pl-PL"/>
              </w:rPr>
            </w:pPr>
          </w:p>
        </w:tc>
        <w:tc>
          <w:tcPr>
            <w:tcW w:w="966" w:type="dxa"/>
            <w:noWrap/>
            <w:hideMark/>
          </w:tcPr>
          <w:p w14:paraId="4A38DAD0" w14:textId="3C295BCA" w:rsidR="00920CB3" w:rsidRPr="00920CB3" w:rsidRDefault="00920CB3" w:rsidP="00920CB3">
            <w:pPr>
              <w:jc w:val="both"/>
              <w:rPr>
                <w:rFonts w:eastAsiaTheme="majorEastAsia"/>
                <w:lang w:eastAsia="pl-PL"/>
              </w:rPr>
            </w:pPr>
            <w:r w:rsidRPr="00920CB3">
              <w:t>7.09</w:t>
            </w:r>
          </w:p>
        </w:tc>
        <w:tc>
          <w:tcPr>
            <w:tcW w:w="1103" w:type="dxa"/>
            <w:noWrap/>
            <w:hideMark/>
          </w:tcPr>
          <w:p w14:paraId="022F3DB3" w14:textId="77777777" w:rsidR="00920CB3" w:rsidRPr="00920CB3" w:rsidRDefault="00920CB3" w:rsidP="00920CB3">
            <w:pPr>
              <w:jc w:val="both"/>
              <w:rPr>
                <w:rFonts w:eastAsiaTheme="majorEastAsia"/>
                <w:lang w:eastAsia="pl-PL"/>
              </w:rPr>
            </w:pPr>
            <w:r w:rsidRPr="00920CB3">
              <w:rPr>
                <w:rFonts w:eastAsiaTheme="majorEastAsia"/>
                <w:lang w:eastAsia="pl-PL"/>
              </w:rPr>
              <w:t>[-]</w:t>
            </w:r>
          </w:p>
        </w:tc>
      </w:tr>
      <w:tr w:rsidR="00920CB3" w:rsidRPr="00920CB3" w14:paraId="618FC66B" w14:textId="77777777" w:rsidTr="00682D84">
        <w:trPr>
          <w:trHeight w:val="255"/>
        </w:trPr>
        <w:tc>
          <w:tcPr>
            <w:tcW w:w="6771" w:type="dxa"/>
            <w:noWrap/>
            <w:hideMark/>
          </w:tcPr>
          <w:p w14:paraId="70C1D68F" w14:textId="77777777" w:rsidR="00920CB3" w:rsidRPr="00920CB3" w:rsidRDefault="00920CB3" w:rsidP="00920CB3">
            <w:pPr>
              <w:jc w:val="both"/>
              <w:rPr>
                <w:rFonts w:eastAsiaTheme="majorEastAsia"/>
                <w:lang w:eastAsia="pl-PL"/>
              </w:rPr>
            </w:pPr>
            <w:r w:rsidRPr="00920CB3">
              <w:rPr>
                <w:rFonts w:eastAsiaTheme="majorEastAsia"/>
                <w:lang w:eastAsia="pl-PL"/>
              </w:rPr>
              <w:t>Czas spływu po stokach</w:t>
            </w:r>
          </w:p>
        </w:tc>
        <w:tc>
          <w:tcPr>
            <w:tcW w:w="736" w:type="dxa"/>
            <w:noWrap/>
            <w:hideMark/>
          </w:tcPr>
          <w:p w14:paraId="575130A5" w14:textId="77777777" w:rsidR="00920CB3" w:rsidRPr="00920CB3" w:rsidRDefault="00920CB3" w:rsidP="00920CB3">
            <w:pPr>
              <w:jc w:val="both"/>
              <w:rPr>
                <w:rFonts w:eastAsiaTheme="majorEastAsia"/>
                <w:lang w:eastAsia="pl-PL"/>
              </w:rPr>
            </w:pPr>
          </w:p>
        </w:tc>
        <w:tc>
          <w:tcPr>
            <w:tcW w:w="966" w:type="dxa"/>
            <w:noWrap/>
            <w:hideMark/>
          </w:tcPr>
          <w:p w14:paraId="60C41E27" w14:textId="0A93ABC9" w:rsidR="00920CB3" w:rsidRPr="00920CB3" w:rsidRDefault="00920CB3" w:rsidP="00920CB3">
            <w:pPr>
              <w:jc w:val="both"/>
              <w:rPr>
                <w:rFonts w:eastAsiaTheme="majorEastAsia"/>
                <w:lang w:eastAsia="pl-PL"/>
              </w:rPr>
            </w:pPr>
            <w:r w:rsidRPr="00920CB3">
              <w:t>76</w:t>
            </w:r>
          </w:p>
        </w:tc>
        <w:tc>
          <w:tcPr>
            <w:tcW w:w="1103" w:type="dxa"/>
            <w:noWrap/>
            <w:hideMark/>
          </w:tcPr>
          <w:p w14:paraId="5EC5B3CE" w14:textId="77777777" w:rsidR="00920CB3" w:rsidRPr="00920CB3" w:rsidRDefault="00920CB3" w:rsidP="00920CB3">
            <w:pPr>
              <w:jc w:val="both"/>
              <w:rPr>
                <w:rFonts w:eastAsiaTheme="majorEastAsia"/>
                <w:lang w:eastAsia="pl-PL"/>
              </w:rPr>
            </w:pPr>
            <w:r w:rsidRPr="00920CB3">
              <w:rPr>
                <w:rFonts w:eastAsiaTheme="majorEastAsia"/>
                <w:lang w:eastAsia="pl-PL"/>
              </w:rPr>
              <w:t>[min]</w:t>
            </w:r>
          </w:p>
        </w:tc>
      </w:tr>
    </w:tbl>
    <w:p w14:paraId="63BBD5E1" w14:textId="77777777" w:rsidR="00682D84" w:rsidRPr="00920CB3" w:rsidRDefault="00682D84" w:rsidP="00682D84">
      <w:pPr>
        <w:rPr>
          <w:rFonts w:eastAsiaTheme="majorEastAsia"/>
        </w:rPr>
      </w:pPr>
    </w:p>
    <w:p w14:paraId="3808FEDE" w14:textId="0ABE753A" w:rsidR="00682D84" w:rsidRPr="00920CB3" w:rsidRDefault="00682D84" w:rsidP="00682D84">
      <w:pPr>
        <w:rPr>
          <w:rFonts w:eastAsiaTheme="majorEastAsia"/>
          <w:b/>
        </w:rPr>
      </w:pPr>
      <w:r w:rsidRPr="00920CB3">
        <w:rPr>
          <w:rFonts w:eastAsiaTheme="majorEastAsia"/>
          <w:b/>
        </w:rPr>
        <w:t>Określenie przepływów prawdopodobnych wg formuły opado</w:t>
      </w:r>
      <w:r w:rsidR="00920CB3" w:rsidRPr="00920CB3">
        <w:rPr>
          <w:rFonts w:eastAsiaTheme="majorEastAsia"/>
          <w:b/>
        </w:rPr>
        <w:t>wej Stachy i Fal – Zbiornik nr 3</w:t>
      </w:r>
    </w:p>
    <w:p w14:paraId="4C26543A" w14:textId="77777777" w:rsidR="00682D84" w:rsidRPr="00920CB3" w:rsidRDefault="00682D84" w:rsidP="00682D84">
      <w:pPr>
        <w:rPr>
          <w:rFonts w:eastAsiaTheme="majorEastAsia"/>
          <w:b/>
        </w:rPr>
      </w:pPr>
    </w:p>
    <w:tbl>
      <w:tblPr>
        <w:tblW w:w="2880" w:type="dxa"/>
        <w:jc w:val="center"/>
        <w:tblCellMar>
          <w:left w:w="70" w:type="dxa"/>
          <w:right w:w="70" w:type="dxa"/>
        </w:tblCellMar>
        <w:tblLook w:val="04A0" w:firstRow="1" w:lastRow="0" w:firstColumn="1" w:lastColumn="0" w:noHBand="0" w:noVBand="1"/>
      </w:tblPr>
      <w:tblGrid>
        <w:gridCol w:w="960"/>
        <w:gridCol w:w="960"/>
        <w:gridCol w:w="960"/>
      </w:tblGrid>
      <w:tr w:rsidR="00920CB3" w:rsidRPr="00920CB3" w14:paraId="25E414AE" w14:textId="77777777" w:rsidTr="00682D84">
        <w:trPr>
          <w:trHeight w:val="255"/>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7A1D25" w14:textId="77777777" w:rsidR="00920CB3" w:rsidRPr="00920CB3" w:rsidRDefault="00920CB3" w:rsidP="00920CB3">
            <w:pPr>
              <w:rPr>
                <w:rFonts w:eastAsiaTheme="majorEastAsia"/>
                <w:bCs/>
              </w:rPr>
            </w:pPr>
            <w:r w:rsidRPr="00920CB3">
              <w:rPr>
                <w:rFonts w:eastAsiaTheme="majorEastAsia"/>
                <w:bCs/>
              </w:rPr>
              <w:t>Q</w:t>
            </w:r>
            <w:r w:rsidRPr="00920CB3">
              <w:rPr>
                <w:rFonts w:eastAsiaTheme="majorEastAsia"/>
                <w:bCs/>
                <w:vertAlign w:val="subscript"/>
              </w:rPr>
              <w:t>p0.5%</w:t>
            </w:r>
          </w:p>
        </w:tc>
        <w:tc>
          <w:tcPr>
            <w:tcW w:w="960" w:type="dxa"/>
            <w:tcBorders>
              <w:top w:val="single" w:sz="4" w:space="0" w:color="auto"/>
              <w:left w:val="nil"/>
              <w:bottom w:val="single" w:sz="4" w:space="0" w:color="auto"/>
              <w:right w:val="single" w:sz="4" w:space="0" w:color="auto"/>
            </w:tcBorders>
            <w:shd w:val="clear" w:color="auto" w:fill="auto"/>
            <w:noWrap/>
            <w:hideMark/>
          </w:tcPr>
          <w:p w14:paraId="68BCF9BE" w14:textId="78287E72" w:rsidR="00920CB3" w:rsidRPr="00920CB3" w:rsidRDefault="00920CB3" w:rsidP="00920CB3">
            <w:pPr>
              <w:rPr>
                <w:rFonts w:eastAsiaTheme="majorEastAsia"/>
                <w:bCs/>
              </w:rPr>
            </w:pPr>
            <w:r w:rsidRPr="00920CB3">
              <w:t>0.010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34C5DE0B" w14:textId="77777777" w:rsidR="00920CB3" w:rsidRPr="00920CB3" w:rsidRDefault="00920CB3" w:rsidP="00920CB3">
            <w:pPr>
              <w:rPr>
                <w:rFonts w:eastAsiaTheme="majorEastAsia"/>
              </w:rPr>
            </w:pPr>
            <w:r w:rsidRPr="00920CB3">
              <w:rPr>
                <w:rFonts w:eastAsiaTheme="majorEastAsia"/>
              </w:rPr>
              <w:t>[m3/s]</w:t>
            </w:r>
          </w:p>
        </w:tc>
      </w:tr>
      <w:tr w:rsidR="00920CB3" w:rsidRPr="00920CB3" w14:paraId="22AFA4E9"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9FA1208" w14:textId="77777777" w:rsidR="00920CB3" w:rsidRPr="00920CB3" w:rsidRDefault="00920CB3" w:rsidP="00920CB3">
            <w:pPr>
              <w:rPr>
                <w:rFonts w:eastAsiaTheme="majorEastAsia"/>
                <w:bCs/>
              </w:rPr>
            </w:pPr>
            <w:r w:rsidRPr="00920CB3">
              <w:rPr>
                <w:rFonts w:eastAsiaTheme="majorEastAsia"/>
                <w:bCs/>
              </w:rPr>
              <w:t>Q</w:t>
            </w:r>
            <w:r w:rsidRPr="00920CB3">
              <w:rPr>
                <w:rFonts w:eastAsiaTheme="majorEastAsia"/>
                <w:bCs/>
                <w:vertAlign w:val="subscript"/>
              </w:rPr>
              <w:t>p1%</w:t>
            </w:r>
          </w:p>
        </w:tc>
        <w:tc>
          <w:tcPr>
            <w:tcW w:w="960" w:type="dxa"/>
            <w:tcBorders>
              <w:top w:val="nil"/>
              <w:left w:val="nil"/>
              <w:bottom w:val="single" w:sz="4" w:space="0" w:color="auto"/>
              <w:right w:val="single" w:sz="4" w:space="0" w:color="auto"/>
            </w:tcBorders>
            <w:shd w:val="clear" w:color="auto" w:fill="auto"/>
            <w:noWrap/>
            <w:hideMark/>
          </w:tcPr>
          <w:p w14:paraId="499286EF" w14:textId="2B518A87" w:rsidR="00920CB3" w:rsidRPr="00920CB3" w:rsidRDefault="00920CB3" w:rsidP="00920CB3">
            <w:pPr>
              <w:rPr>
                <w:rFonts w:eastAsiaTheme="majorEastAsia"/>
                <w:bCs/>
              </w:rPr>
            </w:pPr>
            <w:r w:rsidRPr="00920CB3">
              <w:t>0.009</w:t>
            </w:r>
          </w:p>
        </w:tc>
        <w:tc>
          <w:tcPr>
            <w:tcW w:w="960" w:type="dxa"/>
            <w:tcBorders>
              <w:top w:val="nil"/>
              <w:left w:val="nil"/>
              <w:bottom w:val="single" w:sz="4" w:space="0" w:color="auto"/>
              <w:right w:val="single" w:sz="4" w:space="0" w:color="auto"/>
            </w:tcBorders>
            <w:shd w:val="clear" w:color="auto" w:fill="auto"/>
            <w:noWrap/>
            <w:vAlign w:val="center"/>
            <w:hideMark/>
          </w:tcPr>
          <w:p w14:paraId="154F6A59" w14:textId="77777777" w:rsidR="00920CB3" w:rsidRPr="00920CB3" w:rsidRDefault="00920CB3" w:rsidP="00920CB3">
            <w:pPr>
              <w:rPr>
                <w:rFonts w:eastAsiaTheme="majorEastAsia"/>
              </w:rPr>
            </w:pPr>
            <w:r w:rsidRPr="00920CB3">
              <w:rPr>
                <w:rFonts w:eastAsiaTheme="majorEastAsia"/>
              </w:rPr>
              <w:t>[m3/s]</w:t>
            </w:r>
          </w:p>
        </w:tc>
      </w:tr>
      <w:tr w:rsidR="00920CB3" w:rsidRPr="00920CB3" w14:paraId="08BF9050"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7564A8C" w14:textId="77777777" w:rsidR="00920CB3" w:rsidRPr="00920CB3" w:rsidRDefault="00920CB3" w:rsidP="00920CB3">
            <w:pPr>
              <w:rPr>
                <w:rFonts w:eastAsiaTheme="majorEastAsia"/>
                <w:bCs/>
              </w:rPr>
            </w:pPr>
            <w:r w:rsidRPr="00920CB3">
              <w:rPr>
                <w:rFonts w:eastAsiaTheme="majorEastAsia"/>
                <w:bCs/>
              </w:rPr>
              <w:t>Q</w:t>
            </w:r>
            <w:r w:rsidRPr="00920CB3">
              <w:rPr>
                <w:rFonts w:eastAsiaTheme="majorEastAsia"/>
                <w:bCs/>
                <w:vertAlign w:val="subscript"/>
              </w:rPr>
              <w:t>p2%</w:t>
            </w:r>
          </w:p>
        </w:tc>
        <w:tc>
          <w:tcPr>
            <w:tcW w:w="960" w:type="dxa"/>
            <w:tcBorders>
              <w:top w:val="nil"/>
              <w:left w:val="nil"/>
              <w:bottom w:val="single" w:sz="4" w:space="0" w:color="auto"/>
              <w:right w:val="single" w:sz="4" w:space="0" w:color="auto"/>
            </w:tcBorders>
            <w:shd w:val="clear" w:color="auto" w:fill="auto"/>
            <w:noWrap/>
            <w:hideMark/>
          </w:tcPr>
          <w:p w14:paraId="5476B6C6" w14:textId="06412542" w:rsidR="00920CB3" w:rsidRPr="00920CB3" w:rsidRDefault="00920CB3" w:rsidP="00920CB3">
            <w:pPr>
              <w:rPr>
                <w:rFonts w:eastAsiaTheme="majorEastAsia"/>
                <w:bCs/>
              </w:rPr>
            </w:pPr>
            <w:r w:rsidRPr="00920CB3">
              <w:t>0.008</w:t>
            </w:r>
          </w:p>
        </w:tc>
        <w:tc>
          <w:tcPr>
            <w:tcW w:w="960" w:type="dxa"/>
            <w:tcBorders>
              <w:top w:val="nil"/>
              <w:left w:val="nil"/>
              <w:bottom w:val="single" w:sz="4" w:space="0" w:color="auto"/>
              <w:right w:val="single" w:sz="4" w:space="0" w:color="auto"/>
            </w:tcBorders>
            <w:shd w:val="clear" w:color="auto" w:fill="auto"/>
            <w:noWrap/>
            <w:vAlign w:val="center"/>
            <w:hideMark/>
          </w:tcPr>
          <w:p w14:paraId="694EA291" w14:textId="77777777" w:rsidR="00920CB3" w:rsidRPr="00920CB3" w:rsidRDefault="00920CB3" w:rsidP="00920CB3">
            <w:pPr>
              <w:rPr>
                <w:rFonts w:eastAsiaTheme="majorEastAsia"/>
              </w:rPr>
            </w:pPr>
            <w:r w:rsidRPr="00920CB3">
              <w:rPr>
                <w:rFonts w:eastAsiaTheme="majorEastAsia"/>
              </w:rPr>
              <w:t>[m3/s]</w:t>
            </w:r>
          </w:p>
        </w:tc>
      </w:tr>
      <w:tr w:rsidR="00920CB3" w:rsidRPr="00920CB3" w14:paraId="69F00FE1"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80FF54D" w14:textId="77777777" w:rsidR="00920CB3" w:rsidRPr="00920CB3" w:rsidRDefault="00920CB3" w:rsidP="00920CB3">
            <w:pPr>
              <w:rPr>
                <w:rFonts w:eastAsiaTheme="majorEastAsia"/>
                <w:bCs/>
              </w:rPr>
            </w:pPr>
            <w:r w:rsidRPr="00920CB3">
              <w:rPr>
                <w:rFonts w:eastAsiaTheme="majorEastAsia"/>
                <w:bCs/>
              </w:rPr>
              <w:t>Q</w:t>
            </w:r>
            <w:r w:rsidRPr="00920CB3">
              <w:rPr>
                <w:rFonts w:eastAsiaTheme="majorEastAsia"/>
                <w:bCs/>
                <w:vertAlign w:val="subscript"/>
              </w:rPr>
              <w:t>p3%</w:t>
            </w:r>
          </w:p>
        </w:tc>
        <w:tc>
          <w:tcPr>
            <w:tcW w:w="960" w:type="dxa"/>
            <w:tcBorders>
              <w:top w:val="nil"/>
              <w:left w:val="nil"/>
              <w:bottom w:val="single" w:sz="4" w:space="0" w:color="auto"/>
              <w:right w:val="single" w:sz="4" w:space="0" w:color="auto"/>
            </w:tcBorders>
            <w:shd w:val="clear" w:color="auto" w:fill="auto"/>
            <w:noWrap/>
            <w:hideMark/>
          </w:tcPr>
          <w:p w14:paraId="57425334" w14:textId="69A156E5" w:rsidR="00920CB3" w:rsidRPr="00920CB3" w:rsidRDefault="00920CB3" w:rsidP="00920CB3">
            <w:pPr>
              <w:rPr>
                <w:rFonts w:eastAsiaTheme="majorEastAsia"/>
                <w:bCs/>
              </w:rPr>
            </w:pPr>
            <w:r w:rsidRPr="00920CB3">
              <w:t>0.007</w:t>
            </w:r>
          </w:p>
        </w:tc>
        <w:tc>
          <w:tcPr>
            <w:tcW w:w="960" w:type="dxa"/>
            <w:tcBorders>
              <w:top w:val="nil"/>
              <w:left w:val="nil"/>
              <w:bottom w:val="single" w:sz="4" w:space="0" w:color="auto"/>
              <w:right w:val="single" w:sz="4" w:space="0" w:color="auto"/>
            </w:tcBorders>
            <w:shd w:val="clear" w:color="auto" w:fill="auto"/>
            <w:noWrap/>
            <w:vAlign w:val="center"/>
            <w:hideMark/>
          </w:tcPr>
          <w:p w14:paraId="267ECFA1" w14:textId="77777777" w:rsidR="00920CB3" w:rsidRPr="00920CB3" w:rsidRDefault="00920CB3" w:rsidP="00920CB3">
            <w:pPr>
              <w:rPr>
                <w:rFonts w:eastAsiaTheme="majorEastAsia"/>
              </w:rPr>
            </w:pPr>
            <w:r w:rsidRPr="00920CB3">
              <w:rPr>
                <w:rFonts w:eastAsiaTheme="majorEastAsia"/>
              </w:rPr>
              <w:t>[m3/s]</w:t>
            </w:r>
          </w:p>
        </w:tc>
      </w:tr>
      <w:tr w:rsidR="00920CB3" w:rsidRPr="00920CB3" w14:paraId="473B7C43"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99E1403" w14:textId="77777777" w:rsidR="00920CB3" w:rsidRPr="00920CB3" w:rsidRDefault="00920CB3" w:rsidP="00920CB3">
            <w:pPr>
              <w:rPr>
                <w:rFonts w:eastAsiaTheme="majorEastAsia"/>
                <w:bCs/>
              </w:rPr>
            </w:pPr>
            <w:r w:rsidRPr="00920CB3">
              <w:rPr>
                <w:rFonts w:eastAsiaTheme="majorEastAsia"/>
                <w:bCs/>
              </w:rPr>
              <w:t>Q</w:t>
            </w:r>
            <w:r w:rsidRPr="00920CB3">
              <w:rPr>
                <w:rFonts w:eastAsiaTheme="majorEastAsia"/>
                <w:bCs/>
                <w:vertAlign w:val="subscript"/>
              </w:rPr>
              <w:t>p50%</w:t>
            </w:r>
          </w:p>
        </w:tc>
        <w:tc>
          <w:tcPr>
            <w:tcW w:w="960" w:type="dxa"/>
            <w:tcBorders>
              <w:top w:val="nil"/>
              <w:left w:val="nil"/>
              <w:bottom w:val="single" w:sz="4" w:space="0" w:color="auto"/>
              <w:right w:val="single" w:sz="4" w:space="0" w:color="auto"/>
            </w:tcBorders>
            <w:shd w:val="clear" w:color="auto" w:fill="auto"/>
            <w:noWrap/>
            <w:hideMark/>
          </w:tcPr>
          <w:p w14:paraId="007298CD" w14:textId="36F2ED92" w:rsidR="00920CB3" w:rsidRPr="00920CB3" w:rsidRDefault="00920CB3" w:rsidP="00920CB3">
            <w:pPr>
              <w:rPr>
                <w:rFonts w:eastAsiaTheme="majorEastAsia"/>
                <w:bCs/>
              </w:rPr>
            </w:pPr>
            <w:r w:rsidRPr="00920CB3">
              <w:t>0.002</w:t>
            </w:r>
          </w:p>
        </w:tc>
        <w:tc>
          <w:tcPr>
            <w:tcW w:w="960" w:type="dxa"/>
            <w:tcBorders>
              <w:top w:val="nil"/>
              <w:left w:val="nil"/>
              <w:bottom w:val="single" w:sz="4" w:space="0" w:color="auto"/>
              <w:right w:val="single" w:sz="4" w:space="0" w:color="auto"/>
            </w:tcBorders>
            <w:shd w:val="clear" w:color="auto" w:fill="auto"/>
            <w:noWrap/>
            <w:vAlign w:val="center"/>
            <w:hideMark/>
          </w:tcPr>
          <w:p w14:paraId="475C9E8E" w14:textId="77777777" w:rsidR="00920CB3" w:rsidRPr="00920CB3" w:rsidRDefault="00920CB3" w:rsidP="00920CB3">
            <w:pPr>
              <w:rPr>
                <w:rFonts w:eastAsiaTheme="majorEastAsia"/>
              </w:rPr>
            </w:pPr>
            <w:r w:rsidRPr="00920CB3">
              <w:rPr>
                <w:rFonts w:eastAsiaTheme="majorEastAsia"/>
              </w:rPr>
              <w:t>[m3/s]</w:t>
            </w:r>
          </w:p>
        </w:tc>
      </w:tr>
    </w:tbl>
    <w:p w14:paraId="501AF101" w14:textId="77777777" w:rsidR="00682D84" w:rsidRPr="00CF2C97" w:rsidRDefault="00682D84" w:rsidP="00682D84">
      <w:pPr>
        <w:rPr>
          <w:rFonts w:eastAsiaTheme="majorEastAsia"/>
          <w:b/>
          <w:color w:val="FF0000"/>
        </w:rPr>
      </w:pPr>
    </w:p>
    <w:p w14:paraId="73A5A3C9" w14:textId="2334BB5B" w:rsidR="00682D84" w:rsidRPr="007121B9" w:rsidRDefault="00682D84" w:rsidP="00682D84">
      <w:pPr>
        <w:rPr>
          <w:rFonts w:eastAsiaTheme="majorEastAsia"/>
          <w:b/>
        </w:rPr>
      </w:pPr>
      <w:r w:rsidRPr="00CF2C97">
        <w:rPr>
          <w:rFonts w:eastAsiaTheme="majorEastAsia"/>
          <w:b/>
          <w:color w:val="FF0000"/>
        </w:rPr>
        <w:br w:type="page"/>
      </w:r>
      <w:r w:rsidRPr="007121B9">
        <w:rPr>
          <w:rFonts w:eastAsiaTheme="majorEastAsia"/>
          <w:b/>
        </w:rPr>
        <w:lastRenderedPageBreak/>
        <w:t>Obliczenia przepływów prawdopodobnych wg formuły opado</w:t>
      </w:r>
      <w:r w:rsidR="007121B9" w:rsidRPr="007121B9">
        <w:rPr>
          <w:rFonts w:eastAsiaTheme="majorEastAsia"/>
          <w:b/>
        </w:rPr>
        <w:t>wej Stachy i Fal – Zbiornik nr 4</w:t>
      </w:r>
    </w:p>
    <w:p w14:paraId="34894EBB" w14:textId="77777777" w:rsidR="00682D84" w:rsidRPr="007121B9" w:rsidRDefault="00682D84" w:rsidP="00682D84">
      <w:pPr>
        <w:rPr>
          <w:rFonts w:eastAsiaTheme="majorEastAsia"/>
        </w:rPr>
      </w:pPr>
    </w:p>
    <w:tbl>
      <w:tblPr>
        <w:tblStyle w:val="Tabela-Siatka"/>
        <w:tblW w:w="0" w:type="auto"/>
        <w:tblLook w:val="04A0" w:firstRow="1" w:lastRow="0" w:firstColumn="1" w:lastColumn="0" w:noHBand="0" w:noVBand="1"/>
      </w:tblPr>
      <w:tblGrid>
        <w:gridCol w:w="6771"/>
        <w:gridCol w:w="736"/>
        <w:gridCol w:w="966"/>
        <w:gridCol w:w="1103"/>
      </w:tblGrid>
      <w:tr w:rsidR="007121B9" w:rsidRPr="007121B9" w14:paraId="2E3F5880" w14:textId="77777777" w:rsidTr="00682D84">
        <w:trPr>
          <w:trHeight w:val="255"/>
        </w:trPr>
        <w:tc>
          <w:tcPr>
            <w:tcW w:w="6771" w:type="dxa"/>
            <w:hideMark/>
          </w:tcPr>
          <w:p w14:paraId="129E2764" w14:textId="77777777" w:rsidR="007121B9" w:rsidRPr="007121B9" w:rsidRDefault="007121B9" w:rsidP="007121B9">
            <w:pPr>
              <w:jc w:val="both"/>
              <w:rPr>
                <w:rFonts w:eastAsiaTheme="majorEastAsia"/>
                <w:lang w:eastAsia="pl-PL"/>
              </w:rPr>
            </w:pPr>
            <w:r w:rsidRPr="007121B9">
              <w:rPr>
                <w:rFonts w:eastAsiaTheme="majorEastAsia"/>
                <w:lang w:eastAsia="pl-PL"/>
              </w:rPr>
              <w:t>Współczynnik kształtu fali: (pojezierza 0,45; pozostałe 0,60)</w:t>
            </w:r>
          </w:p>
        </w:tc>
        <w:tc>
          <w:tcPr>
            <w:tcW w:w="736" w:type="dxa"/>
            <w:noWrap/>
            <w:hideMark/>
          </w:tcPr>
          <w:p w14:paraId="5859D76E"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f </w:t>
            </w:r>
          </w:p>
        </w:tc>
        <w:tc>
          <w:tcPr>
            <w:tcW w:w="966" w:type="dxa"/>
            <w:noWrap/>
            <w:hideMark/>
          </w:tcPr>
          <w:p w14:paraId="09AA8855" w14:textId="0F2FC911" w:rsidR="007121B9" w:rsidRPr="007121B9" w:rsidRDefault="007121B9" w:rsidP="007121B9">
            <w:pPr>
              <w:jc w:val="both"/>
              <w:rPr>
                <w:rFonts w:eastAsiaTheme="majorEastAsia"/>
                <w:lang w:eastAsia="pl-PL"/>
              </w:rPr>
            </w:pPr>
            <w:r w:rsidRPr="007121B9">
              <w:t>0.6</w:t>
            </w:r>
          </w:p>
        </w:tc>
        <w:tc>
          <w:tcPr>
            <w:tcW w:w="1103" w:type="dxa"/>
            <w:noWrap/>
            <w:hideMark/>
          </w:tcPr>
          <w:p w14:paraId="6E3CD189" w14:textId="77777777" w:rsidR="007121B9" w:rsidRPr="007121B9" w:rsidRDefault="007121B9" w:rsidP="007121B9">
            <w:pPr>
              <w:jc w:val="both"/>
              <w:rPr>
                <w:rFonts w:eastAsiaTheme="majorEastAsia"/>
                <w:lang w:eastAsia="pl-PL"/>
              </w:rPr>
            </w:pPr>
          </w:p>
        </w:tc>
      </w:tr>
      <w:tr w:rsidR="007121B9" w:rsidRPr="007121B9" w14:paraId="11188265" w14:textId="77777777" w:rsidTr="00682D84">
        <w:trPr>
          <w:trHeight w:val="255"/>
        </w:trPr>
        <w:tc>
          <w:tcPr>
            <w:tcW w:w="6771" w:type="dxa"/>
            <w:noWrap/>
            <w:hideMark/>
          </w:tcPr>
          <w:p w14:paraId="4F32F759" w14:textId="77777777" w:rsidR="007121B9" w:rsidRPr="007121B9" w:rsidRDefault="007121B9" w:rsidP="007121B9">
            <w:pPr>
              <w:jc w:val="both"/>
              <w:rPr>
                <w:rFonts w:eastAsiaTheme="majorEastAsia"/>
                <w:lang w:eastAsia="pl-PL"/>
              </w:rPr>
            </w:pPr>
            <w:r w:rsidRPr="007121B9">
              <w:rPr>
                <w:rFonts w:eastAsiaTheme="majorEastAsia"/>
                <w:lang w:eastAsia="pl-PL"/>
              </w:rPr>
              <w:t>Moduł odpływu jedn.</w:t>
            </w:r>
          </w:p>
        </w:tc>
        <w:tc>
          <w:tcPr>
            <w:tcW w:w="736" w:type="dxa"/>
            <w:noWrap/>
            <w:hideMark/>
          </w:tcPr>
          <w:p w14:paraId="7147EACB" w14:textId="77777777" w:rsidR="007121B9" w:rsidRPr="007121B9" w:rsidRDefault="007121B9" w:rsidP="007121B9">
            <w:pPr>
              <w:jc w:val="both"/>
              <w:rPr>
                <w:rFonts w:eastAsiaTheme="majorEastAsia"/>
                <w:lang w:eastAsia="pl-PL"/>
              </w:rPr>
            </w:pPr>
            <w:r w:rsidRPr="007121B9">
              <w:rPr>
                <w:rFonts w:eastAsiaTheme="majorEastAsia"/>
                <w:lang w:eastAsia="pl-PL"/>
              </w:rPr>
              <w:t>F1</w:t>
            </w:r>
          </w:p>
        </w:tc>
        <w:tc>
          <w:tcPr>
            <w:tcW w:w="966" w:type="dxa"/>
            <w:noWrap/>
            <w:hideMark/>
          </w:tcPr>
          <w:p w14:paraId="6F07694D" w14:textId="5CFC5776" w:rsidR="007121B9" w:rsidRPr="007121B9" w:rsidRDefault="007121B9" w:rsidP="007121B9">
            <w:pPr>
              <w:jc w:val="both"/>
              <w:rPr>
                <w:rFonts w:eastAsiaTheme="majorEastAsia"/>
                <w:lang w:eastAsia="pl-PL"/>
              </w:rPr>
            </w:pPr>
            <w:r w:rsidRPr="007121B9">
              <w:t>0.0467</w:t>
            </w:r>
          </w:p>
        </w:tc>
        <w:tc>
          <w:tcPr>
            <w:tcW w:w="1103" w:type="dxa"/>
            <w:noWrap/>
            <w:hideMark/>
          </w:tcPr>
          <w:p w14:paraId="0A5F9D0C" w14:textId="77777777" w:rsidR="007121B9" w:rsidRPr="007121B9" w:rsidRDefault="007121B9" w:rsidP="007121B9">
            <w:pPr>
              <w:jc w:val="both"/>
              <w:rPr>
                <w:rFonts w:eastAsiaTheme="majorEastAsia"/>
                <w:lang w:eastAsia="pl-PL"/>
              </w:rPr>
            </w:pPr>
          </w:p>
        </w:tc>
      </w:tr>
      <w:tr w:rsidR="007121B9" w:rsidRPr="007121B9" w14:paraId="28EFBB0F" w14:textId="77777777" w:rsidTr="00682D84">
        <w:trPr>
          <w:trHeight w:val="255"/>
        </w:trPr>
        <w:tc>
          <w:tcPr>
            <w:tcW w:w="6771" w:type="dxa"/>
            <w:noWrap/>
            <w:hideMark/>
          </w:tcPr>
          <w:p w14:paraId="744F1688" w14:textId="77777777" w:rsidR="007121B9" w:rsidRPr="007121B9" w:rsidRDefault="007121B9" w:rsidP="007121B9">
            <w:pPr>
              <w:jc w:val="both"/>
              <w:rPr>
                <w:rFonts w:eastAsiaTheme="majorEastAsia"/>
                <w:lang w:eastAsia="pl-PL"/>
              </w:rPr>
            </w:pPr>
            <w:r w:rsidRPr="007121B9">
              <w:rPr>
                <w:rFonts w:eastAsiaTheme="majorEastAsia"/>
                <w:lang w:eastAsia="pl-PL"/>
              </w:rPr>
              <w:t>Współczynnik odpływu</w:t>
            </w:r>
          </w:p>
        </w:tc>
        <w:tc>
          <w:tcPr>
            <w:tcW w:w="736" w:type="dxa"/>
            <w:noWrap/>
            <w:hideMark/>
          </w:tcPr>
          <w:p w14:paraId="1920684E"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fi </w:t>
            </w:r>
          </w:p>
        </w:tc>
        <w:tc>
          <w:tcPr>
            <w:tcW w:w="966" w:type="dxa"/>
            <w:noWrap/>
            <w:hideMark/>
          </w:tcPr>
          <w:p w14:paraId="0B4E266C" w14:textId="3618196D" w:rsidR="007121B9" w:rsidRPr="007121B9" w:rsidRDefault="007121B9" w:rsidP="007121B9">
            <w:pPr>
              <w:jc w:val="both"/>
              <w:rPr>
                <w:rFonts w:eastAsiaTheme="majorEastAsia"/>
                <w:lang w:eastAsia="pl-PL"/>
              </w:rPr>
            </w:pPr>
            <w:r w:rsidRPr="007121B9">
              <w:t>0.15</w:t>
            </w:r>
          </w:p>
        </w:tc>
        <w:tc>
          <w:tcPr>
            <w:tcW w:w="1103" w:type="dxa"/>
            <w:noWrap/>
            <w:hideMark/>
          </w:tcPr>
          <w:p w14:paraId="5024A58C" w14:textId="77777777" w:rsidR="007121B9" w:rsidRPr="007121B9" w:rsidRDefault="007121B9" w:rsidP="007121B9">
            <w:pPr>
              <w:jc w:val="both"/>
              <w:rPr>
                <w:rFonts w:eastAsiaTheme="majorEastAsia"/>
                <w:lang w:eastAsia="pl-PL"/>
              </w:rPr>
            </w:pPr>
          </w:p>
        </w:tc>
      </w:tr>
      <w:tr w:rsidR="007121B9" w:rsidRPr="007121B9" w14:paraId="02765315" w14:textId="77777777" w:rsidTr="00682D84">
        <w:trPr>
          <w:trHeight w:val="255"/>
        </w:trPr>
        <w:tc>
          <w:tcPr>
            <w:tcW w:w="6771" w:type="dxa"/>
            <w:noWrap/>
            <w:hideMark/>
          </w:tcPr>
          <w:p w14:paraId="0FE80811"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Max opad dobowy o prawdopodobieństwie wystąpienia = 1% </w:t>
            </w:r>
          </w:p>
        </w:tc>
        <w:tc>
          <w:tcPr>
            <w:tcW w:w="736" w:type="dxa"/>
            <w:noWrap/>
            <w:hideMark/>
          </w:tcPr>
          <w:p w14:paraId="538A30F1" w14:textId="77777777" w:rsidR="007121B9" w:rsidRPr="007121B9" w:rsidRDefault="007121B9" w:rsidP="007121B9">
            <w:pPr>
              <w:jc w:val="both"/>
              <w:rPr>
                <w:rFonts w:eastAsiaTheme="majorEastAsia"/>
                <w:lang w:eastAsia="pl-PL"/>
              </w:rPr>
            </w:pPr>
            <w:r w:rsidRPr="007121B9">
              <w:rPr>
                <w:rFonts w:eastAsiaTheme="majorEastAsia"/>
                <w:lang w:eastAsia="pl-PL"/>
              </w:rPr>
              <w:t>H1</w:t>
            </w:r>
          </w:p>
        </w:tc>
        <w:tc>
          <w:tcPr>
            <w:tcW w:w="966" w:type="dxa"/>
            <w:noWrap/>
            <w:hideMark/>
          </w:tcPr>
          <w:p w14:paraId="7784734D" w14:textId="315AADA8" w:rsidR="007121B9" w:rsidRPr="007121B9" w:rsidRDefault="007121B9" w:rsidP="007121B9">
            <w:pPr>
              <w:jc w:val="both"/>
              <w:rPr>
                <w:rFonts w:eastAsiaTheme="majorEastAsia"/>
                <w:lang w:eastAsia="pl-PL"/>
              </w:rPr>
            </w:pPr>
            <w:r w:rsidRPr="007121B9">
              <w:t>100</w:t>
            </w:r>
          </w:p>
        </w:tc>
        <w:tc>
          <w:tcPr>
            <w:tcW w:w="1103" w:type="dxa"/>
            <w:noWrap/>
            <w:hideMark/>
          </w:tcPr>
          <w:p w14:paraId="2F484470" w14:textId="77777777" w:rsidR="007121B9" w:rsidRPr="007121B9" w:rsidRDefault="007121B9" w:rsidP="007121B9">
            <w:pPr>
              <w:jc w:val="both"/>
              <w:rPr>
                <w:rFonts w:eastAsiaTheme="majorEastAsia"/>
                <w:lang w:eastAsia="pl-PL"/>
              </w:rPr>
            </w:pPr>
            <w:r w:rsidRPr="007121B9">
              <w:rPr>
                <w:rFonts w:eastAsiaTheme="majorEastAsia"/>
                <w:lang w:eastAsia="pl-PL"/>
              </w:rPr>
              <w:t>[mm]</w:t>
            </w:r>
          </w:p>
        </w:tc>
      </w:tr>
      <w:tr w:rsidR="007121B9" w:rsidRPr="007121B9" w14:paraId="5F482AB9" w14:textId="77777777" w:rsidTr="00682D84">
        <w:trPr>
          <w:trHeight w:val="255"/>
        </w:trPr>
        <w:tc>
          <w:tcPr>
            <w:tcW w:w="6771" w:type="dxa"/>
            <w:noWrap/>
            <w:hideMark/>
          </w:tcPr>
          <w:p w14:paraId="105E10AB" w14:textId="77777777" w:rsidR="007121B9" w:rsidRPr="007121B9" w:rsidRDefault="007121B9" w:rsidP="007121B9">
            <w:pPr>
              <w:jc w:val="both"/>
              <w:rPr>
                <w:rFonts w:eastAsiaTheme="majorEastAsia"/>
                <w:lang w:eastAsia="pl-PL"/>
              </w:rPr>
            </w:pPr>
            <w:r w:rsidRPr="007121B9">
              <w:rPr>
                <w:rFonts w:eastAsiaTheme="majorEastAsia"/>
                <w:lang w:eastAsia="pl-PL"/>
              </w:rPr>
              <w:t>Powierzchnia zlewni</w:t>
            </w:r>
          </w:p>
        </w:tc>
        <w:tc>
          <w:tcPr>
            <w:tcW w:w="736" w:type="dxa"/>
            <w:noWrap/>
            <w:hideMark/>
          </w:tcPr>
          <w:p w14:paraId="03B220E8" w14:textId="77777777" w:rsidR="007121B9" w:rsidRPr="007121B9" w:rsidRDefault="007121B9" w:rsidP="007121B9">
            <w:pPr>
              <w:jc w:val="both"/>
              <w:rPr>
                <w:rFonts w:eastAsiaTheme="majorEastAsia"/>
                <w:lang w:eastAsia="pl-PL"/>
              </w:rPr>
            </w:pPr>
            <w:r w:rsidRPr="007121B9">
              <w:rPr>
                <w:rFonts w:eastAsiaTheme="majorEastAsia"/>
                <w:lang w:eastAsia="pl-PL"/>
              </w:rPr>
              <w:t>A</w:t>
            </w:r>
          </w:p>
        </w:tc>
        <w:tc>
          <w:tcPr>
            <w:tcW w:w="966" w:type="dxa"/>
            <w:noWrap/>
            <w:hideMark/>
          </w:tcPr>
          <w:p w14:paraId="63A511E9" w14:textId="61B640B7" w:rsidR="007121B9" w:rsidRPr="007121B9" w:rsidRDefault="007121B9" w:rsidP="007121B9">
            <w:pPr>
              <w:jc w:val="both"/>
              <w:rPr>
                <w:rFonts w:eastAsiaTheme="majorEastAsia"/>
                <w:lang w:eastAsia="pl-PL"/>
              </w:rPr>
            </w:pPr>
            <w:r w:rsidRPr="007121B9">
              <w:t>0.046</w:t>
            </w:r>
          </w:p>
        </w:tc>
        <w:tc>
          <w:tcPr>
            <w:tcW w:w="1103" w:type="dxa"/>
            <w:noWrap/>
            <w:hideMark/>
          </w:tcPr>
          <w:p w14:paraId="4EAD093C" w14:textId="77777777" w:rsidR="007121B9" w:rsidRPr="007121B9" w:rsidRDefault="007121B9" w:rsidP="007121B9">
            <w:pPr>
              <w:jc w:val="both"/>
              <w:rPr>
                <w:rFonts w:eastAsiaTheme="majorEastAsia"/>
                <w:lang w:eastAsia="pl-PL"/>
              </w:rPr>
            </w:pPr>
            <w:r w:rsidRPr="007121B9">
              <w:rPr>
                <w:rFonts w:eastAsiaTheme="majorEastAsia"/>
                <w:lang w:eastAsia="pl-PL"/>
              </w:rPr>
              <w:t>[km2]</w:t>
            </w:r>
          </w:p>
        </w:tc>
      </w:tr>
      <w:tr w:rsidR="007121B9" w:rsidRPr="007121B9" w14:paraId="7B529813" w14:textId="77777777" w:rsidTr="00682D84">
        <w:trPr>
          <w:trHeight w:val="255"/>
        </w:trPr>
        <w:tc>
          <w:tcPr>
            <w:tcW w:w="6771" w:type="dxa"/>
            <w:noWrap/>
            <w:hideMark/>
          </w:tcPr>
          <w:p w14:paraId="6E9BD292" w14:textId="77777777" w:rsidR="007121B9" w:rsidRPr="007121B9" w:rsidRDefault="007121B9" w:rsidP="007121B9">
            <w:pPr>
              <w:jc w:val="both"/>
              <w:rPr>
                <w:rFonts w:eastAsiaTheme="majorEastAsia"/>
                <w:lang w:eastAsia="pl-PL"/>
              </w:rPr>
            </w:pPr>
            <w:r w:rsidRPr="007121B9">
              <w:rPr>
                <w:rFonts w:eastAsiaTheme="majorEastAsia"/>
                <w:lang w:eastAsia="pl-PL"/>
              </w:rPr>
              <w:t>Współczynnik redukcji jeziornej</w:t>
            </w:r>
          </w:p>
        </w:tc>
        <w:tc>
          <w:tcPr>
            <w:tcW w:w="736" w:type="dxa"/>
            <w:noWrap/>
            <w:hideMark/>
          </w:tcPr>
          <w:p w14:paraId="6AEA234C" w14:textId="77777777" w:rsidR="007121B9" w:rsidRPr="007121B9" w:rsidRDefault="007121B9" w:rsidP="007121B9">
            <w:pPr>
              <w:jc w:val="both"/>
              <w:rPr>
                <w:rFonts w:eastAsiaTheme="majorEastAsia"/>
                <w:lang w:eastAsia="pl-PL"/>
              </w:rPr>
            </w:pPr>
            <w:r w:rsidRPr="007121B9">
              <w:rPr>
                <w:rFonts w:eastAsiaTheme="majorEastAsia"/>
                <w:lang w:eastAsia="pl-PL"/>
              </w:rPr>
              <w:t>bJ</w:t>
            </w:r>
          </w:p>
        </w:tc>
        <w:tc>
          <w:tcPr>
            <w:tcW w:w="966" w:type="dxa"/>
            <w:noWrap/>
            <w:hideMark/>
          </w:tcPr>
          <w:p w14:paraId="335908FB" w14:textId="7D5C1112" w:rsidR="007121B9" w:rsidRPr="007121B9" w:rsidRDefault="007121B9" w:rsidP="007121B9">
            <w:pPr>
              <w:jc w:val="both"/>
              <w:rPr>
                <w:rFonts w:eastAsiaTheme="majorEastAsia"/>
                <w:lang w:eastAsia="pl-PL"/>
              </w:rPr>
            </w:pPr>
            <w:r w:rsidRPr="007121B9">
              <w:t>1</w:t>
            </w:r>
          </w:p>
        </w:tc>
        <w:tc>
          <w:tcPr>
            <w:tcW w:w="1103" w:type="dxa"/>
            <w:noWrap/>
            <w:hideMark/>
          </w:tcPr>
          <w:p w14:paraId="79BA4E16" w14:textId="77777777" w:rsidR="007121B9" w:rsidRPr="007121B9" w:rsidRDefault="007121B9" w:rsidP="007121B9">
            <w:pPr>
              <w:jc w:val="both"/>
              <w:rPr>
                <w:rFonts w:eastAsiaTheme="majorEastAsia"/>
                <w:lang w:eastAsia="pl-PL"/>
              </w:rPr>
            </w:pPr>
          </w:p>
        </w:tc>
      </w:tr>
      <w:tr w:rsidR="007121B9" w:rsidRPr="007121B9" w14:paraId="7D53E8A0" w14:textId="77777777" w:rsidTr="00682D84">
        <w:trPr>
          <w:trHeight w:val="255"/>
        </w:trPr>
        <w:tc>
          <w:tcPr>
            <w:tcW w:w="6771" w:type="dxa"/>
            <w:noWrap/>
            <w:hideMark/>
          </w:tcPr>
          <w:p w14:paraId="2AA11B4C" w14:textId="77777777" w:rsidR="007121B9" w:rsidRPr="007121B9" w:rsidRDefault="007121B9" w:rsidP="007121B9">
            <w:pPr>
              <w:jc w:val="both"/>
              <w:rPr>
                <w:rFonts w:eastAsiaTheme="majorEastAsia"/>
                <w:lang w:eastAsia="pl-PL"/>
              </w:rPr>
            </w:pPr>
            <w:r w:rsidRPr="007121B9">
              <w:rPr>
                <w:rFonts w:eastAsiaTheme="majorEastAsia"/>
                <w:lang w:eastAsia="pl-PL"/>
              </w:rPr>
              <w:t>Długość cieku wraz z suchą doliną do działu wodnego</w:t>
            </w:r>
          </w:p>
        </w:tc>
        <w:tc>
          <w:tcPr>
            <w:tcW w:w="736" w:type="dxa"/>
            <w:noWrap/>
            <w:hideMark/>
          </w:tcPr>
          <w:p w14:paraId="01A0F8F9" w14:textId="77777777" w:rsidR="007121B9" w:rsidRPr="007121B9" w:rsidRDefault="007121B9" w:rsidP="007121B9">
            <w:pPr>
              <w:jc w:val="both"/>
              <w:rPr>
                <w:rFonts w:eastAsiaTheme="majorEastAsia"/>
                <w:lang w:eastAsia="pl-PL"/>
              </w:rPr>
            </w:pPr>
            <w:r w:rsidRPr="007121B9">
              <w:rPr>
                <w:rFonts w:eastAsiaTheme="majorEastAsia"/>
                <w:lang w:eastAsia="pl-PL"/>
              </w:rPr>
              <w:t>L+l</w:t>
            </w:r>
          </w:p>
        </w:tc>
        <w:tc>
          <w:tcPr>
            <w:tcW w:w="966" w:type="dxa"/>
            <w:noWrap/>
            <w:hideMark/>
          </w:tcPr>
          <w:p w14:paraId="177C0B14" w14:textId="59FF83AE" w:rsidR="007121B9" w:rsidRPr="007121B9" w:rsidRDefault="007121B9" w:rsidP="007121B9">
            <w:pPr>
              <w:jc w:val="both"/>
              <w:rPr>
                <w:rFonts w:eastAsiaTheme="majorEastAsia"/>
                <w:lang w:eastAsia="pl-PL"/>
              </w:rPr>
            </w:pPr>
            <w:r w:rsidRPr="007121B9">
              <w:t>0.16</w:t>
            </w:r>
          </w:p>
        </w:tc>
        <w:tc>
          <w:tcPr>
            <w:tcW w:w="1103" w:type="dxa"/>
            <w:noWrap/>
            <w:hideMark/>
          </w:tcPr>
          <w:p w14:paraId="0CC1AE99" w14:textId="77777777" w:rsidR="007121B9" w:rsidRPr="007121B9" w:rsidRDefault="007121B9" w:rsidP="007121B9">
            <w:pPr>
              <w:jc w:val="both"/>
              <w:rPr>
                <w:rFonts w:eastAsiaTheme="majorEastAsia"/>
                <w:lang w:eastAsia="pl-PL"/>
              </w:rPr>
            </w:pPr>
            <w:r w:rsidRPr="007121B9">
              <w:rPr>
                <w:rFonts w:eastAsiaTheme="majorEastAsia"/>
                <w:lang w:eastAsia="pl-PL"/>
              </w:rPr>
              <w:t>[km]</w:t>
            </w:r>
          </w:p>
        </w:tc>
      </w:tr>
      <w:tr w:rsidR="007121B9" w:rsidRPr="007121B9" w14:paraId="07B9D3C2" w14:textId="77777777" w:rsidTr="00682D84">
        <w:trPr>
          <w:trHeight w:val="255"/>
        </w:trPr>
        <w:tc>
          <w:tcPr>
            <w:tcW w:w="6771" w:type="dxa"/>
            <w:noWrap/>
            <w:hideMark/>
          </w:tcPr>
          <w:p w14:paraId="17103DCC" w14:textId="77777777" w:rsidR="007121B9" w:rsidRPr="007121B9" w:rsidRDefault="007121B9" w:rsidP="007121B9">
            <w:pPr>
              <w:jc w:val="both"/>
              <w:rPr>
                <w:rFonts w:eastAsiaTheme="majorEastAsia"/>
                <w:lang w:eastAsia="pl-PL"/>
              </w:rPr>
            </w:pPr>
            <w:r w:rsidRPr="007121B9">
              <w:rPr>
                <w:rFonts w:eastAsiaTheme="majorEastAsia"/>
                <w:lang w:eastAsia="pl-PL"/>
              </w:rPr>
              <w:t>Miara szorstkości koryta</w:t>
            </w:r>
          </w:p>
        </w:tc>
        <w:tc>
          <w:tcPr>
            <w:tcW w:w="736" w:type="dxa"/>
            <w:noWrap/>
            <w:hideMark/>
          </w:tcPr>
          <w:p w14:paraId="651F7A1F" w14:textId="77777777" w:rsidR="007121B9" w:rsidRPr="007121B9" w:rsidRDefault="007121B9" w:rsidP="007121B9">
            <w:pPr>
              <w:jc w:val="both"/>
              <w:rPr>
                <w:rFonts w:eastAsiaTheme="majorEastAsia"/>
                <w:lang w:eastAsia="pl-PL"/>
              </w:rPr>
            </w:pPr>
            <w:r w:rsidRPr="007121B9">
              <w:rPr>
                <w:rFonts w:eastAsiaTheme="majorEastAsia"/>
                <w:lang w:eastAsia="pl-PL"/>
              </w:rPr>
              <w:t>m</w:t>
            </w:r>
          </w:p>
        </w:tc>
        <w:tc>
          <w:tcPr>
            <w:tcW w:w="966" w:type="dxa"/>
            <w:noWrap/>
            <w:hideMark/>
          </w:tcPr>
          <w:p w14:paraId="039CEE40" w14:textId="4E41E404" w:rsidR="007121B9" w:rsidRPr="007121B9" w:rsidRDefault="007121B9" w:rsidP="007121B9">
            <w:pPr>
              <w:jc w:val="both"/>
              <w:rPr>
                <w:rFonts w:eastAsiaTheme="majorEastAsia"/>
                <w:lang w:eastAsia="pl-PL"/>
              </w:rPr>
            </w:pPr>
            <w:r w:rsidRPr="007121B9">
              <w:t>11</w:t>
            </w:r>
          </w:p>
        </w:tc>
        <w:tc>
          <w:tcPr>
            <w:tcW w:w="1103" w:type="dxa"/>
            <w:noWrap/>
            <w:hideMark/>
          </w:tcPr>
          <w:p w14:paraId="366CD1CF" w14:textId="77777777" w:rsidR="007121B9" w:rsidRPr="007121B9" w:rsidRDefault="007121B9" w:rsidP="007121B9">
            <w:pPr>
              <w:jc w:val="both"/>
              <w:rPr>
                <w:rFonts w:eastAsiaTheme="majorEastAsia"/>
                <w:lang w:eastAsia="pl-PL"/>
              </w:rPr>
            </w:pPr>
          </w:p>
        </w:tc>
      </w:tr>
      <w:tr w:rsidR="007121B9" w:rsidRPr="007121B9" w14:paraId="50261DA0" w14:textId="77777777" w:rsidTr="00682D84">
        <w:trPr>
          <w:trHeight w:val="255"/>
        </w:trPr>
        <w:tc>
          <w:tcPr>
            <w:tcW w:w="6771" w:type="dxa"/>
            <w:noWrap/>
            <w:hideMark/>
          </w:tcPr>
          <w:p w14:paraId="7EFD7FFB" w14:textId="77777777" w:rsidR="007121B9" w:rsidRPr="007121B9" w:rsidRDefault="007121B9" w:rsidP="007121B9">
            <w:pPr>
              <w:jc w:val="both"/>
              <w:rPr>
                <w:rFonts w:eastAsiaTheme="majorEastAsia"/>
                <w:lang w:eastAsia="pl-PL"/>
              </w:rPr>
            </w:pPr>
            <w:r w:rsidRPr="007121B9">
              <w:rPr>
                <w:rFonts w:eastAsiaTheme="majorEastAsia"/>
                <w:lang w:eastAsia="pl-PL"/>
              </w:rPr>
              <w:t>Uśredniony spadek cieku</w:t>
            </w:r>
          </w:p>
        </w:tc>
        <w:tc>
          <w:tcPr>
            <w:tcW w:w="736" w:type="dxa"/>
            <w:noWrap/>
            <w:hideMark/>
          </w:tcPr>
          <w:p w14:paraId="5E23BD76" w14:textId="77777777" w:rsidR="007121B9" w:rsidRPr="007121B9" w:rsidRDefault="007121B9" w:rsidP="007121B9">
            <w:pPr>
              <w:jc w:val="both"/>
              <w:rPr>
                <w:rFonts w:eastAsiaTheme="majorEastAsia"/>
                <w:lang w:eastAsia="pl-PL"/>
              </w:rPr>
            </w:pPr>
            <w:r w:rsidRPr="007121B9">
              <w:rPr>
                <w:rFonts w:eastAsiaTheme="majorEastAsia"/>
                <w:lang w:eastAsia="pl-PL"/>
              </w:rPr>
              <w:t>Irl</w:t>
            </w:r>
          </w:p>
        </w:tc>
        <w:tc>
          <w:tcPr>
            <w:tcW w:w="966" w:type="dxa"/>
            <w:noWrap/>
            <w:hideMark/>
          </w:tcPr>
          <w:p w14:paraId="1C284CAF" w14:textId="23E2D9FA" w:rsidR="007121B9" w:rsidRPr="007121B9" w:rsidRDefault="007121B9" w:rsidP="007121B9">
            <w:pPr>
              <w:jc w:val="both"/>
              <w:rPr>
                <w:rFonts w:eastAsiaTheme="majorEastAsia"/>
                <w:lang w:eastAsia="pl-PL"/>
              </w:rPr>
            </w:pPr>
            <w:r w:rsidRPr="007121B9">
              <w:t>9.56</w:t>
            </w:r>
          </w:p>
        </w:tc>
        <w:tc>
          <w:tcPr>
            <w:tcW w:w="1103" w:type="dxa"/>
            <w:noWrap/>
            <w:hideMark/>
          </w:tcPr>
          <w:p w14:paraId="51128FDE" w14:textId="77777777" w:rsidR="007121B9" w:rsidRPr="007121B9" w:rsidRDefault="007121B9" w:rsidP="007121B9">
            <w:pPr>
              <w:jc w:val="both"/>
              <w:rPr>
                <w:rFonts w:eastAsiaTheme="majorEastAsia"/>
                <w:lang w:eastAsia="pl-PL"/>
              </w:rPr>
            </w:pPr>
          </w:p>
        </w:tc>
      </w:tr>
      <w:tr w:rsidR="007121B9" w:rsidRPr="007121B9" w14:paraId="761E4892" w14:textId="77777777" w:rsidTr="00682D84">
        <w:trPr>
          <w:trHeight w:val="255"/>
        </w:trPr>
        <w:tc>
          <w:tcPr>
            <w:tcW w:w="6771" w:type="dxa"/>
            <w:noWrap/>
            <w:hideMark/>
          </w:tcPr>
          <w:p w14:paraId="614B6521" w14:textId="77777777" w:rsidR="007121B9" w:rsidRPr="007121B9" w:rsidRDefault="007121B9" w:rsidP="007121B9">
            <w:pPr>
              <w:jc w:val="both"/>
              <w:rPr>
                <w:rFonts w:eastAsiaTheme="majorEastAsia"/>
                <w:lang w:eastAsia="pl-PL"/>
              </w:rPr>
            </w:pPr>
            <w:r w:rsidRPr="007121B9">
              <w:rPr>
                <w:rFonts w:eastAsiaTheme="majorEastAsia"/>
                <w:lang w:eastAsia="pl-PL"/>
              </w:rPr>
              <w:t>Spadek cieku</w:t>
            </w:r>
          </w:p>
        </w:tc>
        <w:tc>
          <w:tcPr>
            <w:tcW w:w="736" w:type="dxa"/>
            <w:noWrap/>
            <w:hideMark/>
          </w:tcPr>
          <w:p w14:paraId="2473934F" w14:textId="77777777" w:rsidR="007121B9" w:rsidRPr="007121B9" w:rsidRDefault="007121B9" w:rsidP="007121B9">
            <w:pPr>
              <w:jc w:val="both"/>
              <w:rPr>
                <w:rFonts w:eastAsiaTheme="majorEastAsia"/>
                <w:lang w:eastAsia="pl-PL"/>
              </w:rPr>
            </w:pPr>
            <w:r w:rsidRPr="007121B9">
              <w:rPr>
                <w:rFonts w:eastAsiaTheme="majorEastAsia"/>
                <w:lang w:eastAsia="pl-PL"/>
              </w:rPr>
              <w:t>Ir</w:t>
            </w:r>
          </w:p>
        </w:tc>
        <w:tc>
          <w:tcPr>
            <w:tcW w:w="966" w:type="dxa"/>
            <w:noWrap/>
            <w:hideMark/>
          </w:tcPr>
          <w:p w14:paraId="00E6FBE5" w14:textId="7F7C9A25" w:rsidR="007121B9" w:rsidRPr="007121B9" w:rsidRDefault="007121B9" w:rsidP="007121B9">
            <w:pPr>
              <w:jc w:val="both"/>
              <w:rPr>
                <w:rFonts w:eastAsiaTheme="majorEastAsia"/>
                <w:lang w:eastAsia="pl-PL"/>
              </w:rPr>
            </w:pPr>
            <w:r w:rsidRPr="007121B9">
              <w:t>15.94</w:t>
            </w:r>
          </w:p>
        </w:tc>
        <w:tc>
          <w:tcPr>
            <w:tcW w:w="1103" w:type="dxa"/>
            <w:noWrap/>
            <w:hideMark/>
          </w:tcPr>
          <w:p w14:paraId="385A2A87" w14:textId="77777777" w:rsidR="007121B9" w:rsidRPr="007121B9" w:rsidRDefault="007121B9" w:rsidP="007121B9">
            <w:pPr>
              <w:jc w:val="both"/>
              <w:rPr>
                <w:rFonts w:eastAsiaTheme="majorEastAsia"/>
                <w:lang w:eastAsia="pl-PL"/>
              </w:rPr>
            </w:pPr>
          </w:p>
        </w:tc>
      </w:tr>
      <w:tr w:rsidR="007121B9" w:rsidRPr="007121B9" w14:paraId="642680CC" w14:textId="77777777" w:rsidTr="00682D84">
        <w:trPr>
          <w:trHeight w:val="255"/>
        </w:trPr>
        <w:tc>
          <w:tcPr>
            <w:tcW w:w="6771" w:type="dxa"/>
            <w:noWrap/>
            <w:hideMark/>
          </w:tcPr>
          <w:p w14:paraId="02D2F1F1" w14:textId="77777777" w:rsidR="007121B9" w:rsidRPr="007121B9" w:rsidRDefault="007121B9" w:rsidP="007121B9">
            <w:pPr>
              <w:jc w:val="both"/>
              <w:rPr>
                <w:rFonts w:eastAsiaTheme="majorEastAsia"/>
                <w:lang w:eastAsia="pl-PL"/>
              </w:rPr>
            </w:pPr>
            <w:r w:rsidRPr="007121B9">
              <w:rPr>
                <w:rFonts w:eastAsiaTheme="majorEastAsia"/>
                <w:lang w:eastAsia="pl-PL"/>
              </w:rPr>
              <w:t>Wzniesienie działu wodnego w punkcie przecięcia z osią suchej doliny</w:t>
            </w:r>
          </w:p>
        </w:tc>
        <w:tc>
          <w:tcPr>
            <w:tcW w:w="736" w:type="dxa"/>
            <w:noWrap/>
            <w:hideMark/>
          </w:tcPr>
          <w:p w14:paraId="7198696A" w14:textId="77777777" w:rsidR="007121B9" w:rsidRPr="007121B9" w:rsidRDefault="007121B9" w:rsidP="007121B9">
            <w:pPr>
              <w:jc w:val="both"/>
              <w:rPr>
                <w:rFonts w:eastAsiaTheme="majorEastAsia"/>
                <w:lang w:eastAsia="pl-PL"/>
              </w:rPr>
            </w:pPr>
            <w:r w:rsidRPr="007121B9">
              <w:rPr>
                <w:rFonts w:eastAsiaTheme="majorEastAsia"/>
                <w:lang w:eastAsia="pl-PL"/>
              </w:rPr>
              <w:t>Wg</w:t>
            </w:r>
          </w:p>
        </w:tc>
        <w:tc>
          <w:tcPr>
            <w:tcW w:w="966" w:type="dxa"/>
            <w:noWrap/>
            <w:hideMark/>
          </w:tcPr>
          <w:p w14:paraId="7F10F08E" w14:textId="2DCE977B" w:rsidR="007121B9" w:rsidRPr="007121B9" w:rsidRDefault="007121B9" w:rsidP="007121B9">
            <w:pPr>
              <w:jc w:val="both"/>
              <w:rPr>
                <w:rFonts w:eastAsiaTheme="majorEastAsia"/>
                <w:lang w:eastAsia="pl-PL"/>
              </w:rPr>
            </w:pPr>
            <w:r w:rsidRPr="007121B9">
              <w:t>239.35</w:t>
            </w:r>
          </w:p>
        </w:tc>
        <w:tc>
          <w:tcPr>
            <w:tcW w:w="1103" w:type="dxa"/>
            <w:noWrap/>
            <w:hideMark/>
          </w:tcPr>
          <w:p w14:paraId="47E981D4" w14:textId="77777777" w:rsidR="007121B9" w:rsidRPr="007121B9" w:rsidRDefault="007121B9" w:rsidP="007121B9">
            <w:pPr>
              <w:jc w:val="both"/>
              <w:rPr>
                <w:rFonts w:eastAsiaTheme="majorEastAsia"/>
                <w:lang w:eastAsia="pl-PL"/>
              </w:rPr>
            </w:pPr>
            <w:r w:rsidRPr="007121B9">
              <w:rPr>
                <w:rFonts w:eastAsiaTheme="majorEastAsia"/>
                <w:lang w:eastAsia="pl-PL"/>
              </w:rPr>
              <w:t>[m n.p.m.]</w:t>
            </w:r>
          </w:p>
        </w:tc>
      </w:tr>
      <w:tr w:rsidR="007121B9" w:rsidRPr="007121B9" w14:paraId="4C2E7251" w14:textId="77777777" w:rsidTr="00682D84">
        <w:trPr>
          <w:trHeight w:val="255"/>
        </w:trPr>
        <w:tc>
          <w:tcPr>
            <w:tcW w:w="6771" w:type="dxa"/>
            <w:noWrap/>
            <w:hideMark/>
          </w:tcPr>
          <w:p w14:paraId="342809B2" w14:textId="77777777" w:rsidR="007121B9" w:rsidRPr="007121B9" w:rsidRDefault="007121B9" w:rsidP="007121B9">
            <w:pPr>
              <w:jc w:val="both"/>
              <w:rPr>
                <w:rFonts w:eastAsiaTheme="majorEastAsia"/>
                <w:lang w:eastAsia="pl-PL"/>
              </w:rPr>
            </w:pPr>
            <w:r w:rsidRPr="007121B9">
              <w:rPr>
                <w:rFonts w:eastAsiaTheme="majorEastAsia"/>
                <w:lang w:eastAsia="pl-PL"/>
              </w:rPr>
              <w:t>Wzniesienie przekroju obliczeniowego</w:t>
            </w:r>
          </w:p>
        </w:tc>
        <w:tc>
          <w:tcPr>
            <w:tcW w:w="736" w:type="dxa"/>
            <w:noWrap/>
            <w:hideMark/>
          </w:tcPr>
          <w:p w14:paraId="7F08C79A" w14:textId="77777777" w:rsidR="007121B9" w:rsidRPr="007121B9" w:rsidRDefault="007121B9" w:rsidP="007121B9">
            <w:pPr>
              <w:jc w:val="both"/>
              <w:rPr>
                <w:rFonts w:eastAsiaTheme="majorEastAsia"/>
                <w:lang w:eastAsia="pl-PL"/>
              </w:rPr>
            </w:pPr>
            <w:r w:rsidRPr="007121B9">
              <w:rPr>
                <w:rFonts w:eastAsiaTheme="majorEastAsia"/>
                <w:lang w:eastAsia="pl-PL"/>
              </w:rPr>
              <w:t>Wd</w:t>
            </w:r>
          </w:p>
        </w:tc>
        <w:tc>
          <w:tcPr>
            <w:tcW w:w="966" w:type="dxa"/>
            <w:noWrap/>
            <w:hideMark/>
          </w:tcPr>
          <w:p w14:paraId="0EDE6C43" w14:textId="3D9BD759" w:rsidR="007121B9" w:rsidRPr="007121B9" w:rsidRDefault="007121B9" w:rsidP="007121B9">
            <w:pPr>
              <w:jc w:val="both"/>
              <w:rPr>
                <w:rFonts w:eastAsiaTheme="majorEastAsia"/>
                <w:lang w:eastAsia="pl-PL"/>
              </w:rPr>
            </w:pPr>
            <w:r w:rsidRPr="007121B9">
              <w:t>236.80</w:t>
            </w:r>
          </w:p>
        </w:tc>
        <w:tc>
          <w:tcPr>
            <w:tcW w:w="1103" w:type="dxa"/>
            <w:noWrap/>
            <w:hideMark/>
          </w:tcPr>
          <w:p w14:paraId="05EC1000" w14:textId="77777777" w:rsidR="007121B9" w:rsidRPr="007121B9" w:rsidRDefault="007121B9" w:rsidP="007121B9">
            <w:pPr>
              <w:jc w:val="both"/>
              <w:rPr>
                <w:rFonts w:eastAsiaTheme="majorEastAsia"/>
                <w:lang w:eastAsia="pl-PL"/>
              </w:rPr>
            </w:pPr>
            <w:r w:rsidRPr="007121B9">
              <w:rPr>
                <w:rFonts w:eastAsiaTheme="majorEastAsia"/>
                <w:lang w:eastAsia="pl-PL"/>
              </w:rPr>
              <w:t>[m n.p.m.]</w:t>
            </w:r>
          </w:p>
        </w:tc>
      </w:tr>
      <w:tr w:rsidR="007121B9" w:rsidRPr="007121B9" w14:paraId="206B6B61" w14:textId="77777777" w:rsidTr="00682D84">
        <w:trPr>
          <w:trHeight w:val="255"/>
        </w:trPr>
        <w:tc>
          <w:tcPr>
            <w:tcW w:w="6771" w:type="dxa"/>
            <w:noWrap/>
            <w:hideMark/>
          </w:tcPr>
          <w:p w14:paraId="2CE46E9C" w14:textId="77777777" w:rsidR="007121B9" w:rsidRPr="007121B9" w:rsidRDefault="007121B9" w:rsidP="007121B9">
            <w:pPr>
              <w:jc w:val="both"/>
              <w:rPr>
                <w:rFonts w:eastAsiaTheme="majorEastAsia"/>
                <w:lang w:eastAsia="pl-PL"/>
              </w:rPr>
            </w:pPr>
            <w:r w:rsidRPr="007121B9">
              <w:rPr>
                <w:rFonts w:eastAsiaTheme="majorEastAsia"/>
                <w:lang w:eastAsia="pl-PL"/>
              </w:rPr>
              <w:t>Średnia długość stoków</w:t>
            </w:r>
          </w:p>
        </w:tc>
        <w:tc>
          <w:tcPr>
            <w:tcW w:w="736" w:type="dxa"/>
            <w:noWrap/>
            <w:hideMark/>
          </w:tcPr>
          <w:p w14:paraId="527420B3" w14:textId="77777777" w:rsidR="007121B9" w:rsidRPr="007121B9" w:rsidRDefault="007121B9" w:rsidP="007121B9">
            <w:pPr>
              <w:jc w:val="both"/>
              <w:rPr>
                <w:rFonts w:eastAsiaTheme="majorEastAsia"/>
                <w:lang w:eastAsia="pl-PL"/>
              </w:rPr>
            </w:pPr>
            <w:r w:rsidRPr="007121B9">
              <w:rPr>
                <w:rFonts w:eastAsiaTheme="majorEastAsia"/>
                <w:lang w:eastAsia="pl-PL"/>
              </w:rPr>
              <w:t>ls</w:t>
            </w:r>
          </w:p>
        </w:tc>
        <w:tc>
          <w:tcPr>
            <w:tcW w:w="966" w:type="dxa"/>
            <w:noWrap/>
            <w:hideMark/>
          </w:tcPr>
          <w:p w14:paraId="4C175E8D" w14:textId="2A63A477" w:rsidR="007121B9" w:rsidRPr="007121B9" w:rsidRDefault="007121B9" w:rsidP="007121B9">
            <w:pPr>
              <w:jc w:val="both"/>
              <w:rPr>
                <w:rFonts w:eastAsiaTheme="majorEastAsia"/>
                <w:lang w:eastAsia="pl-PL"/>
              </w:rPr>
            </w:pPr>
            <w:r w:rsidRPr="007121B9">
              <w:t>0.256</w:t>
            </w:r>
          </w:p>
        </w:tc>
        <w:tc>
          <w:tcPr>
            <w:tcW w:w="1103" w:type="dxa"/>
            <w:noWrap/>
            <w:hideMark/>
          </w:tcPr>
          <w:p w14:paraId="379313CD" w14:textId="77777777" w:rsidR="007121B9" w:rsidRPr="007121B9" w:rsidRDefault="007121B9" w:rsidP="007121B9">
            <w:pPr>
              <w:jc w:val="both"/>
              <w:rPr>
                <w:rFonts w:eastAsiaTheme="majorEastAsia"/>
                <w:lang w:eastAsia="pl-PL"/>
              </w:rPr>
            </w:pPr>
            <w:r w:rsidRPr="007121B9">
              <w:rPr>
                <w:rFonts w:eastAsiaTheme="majorEastAsia"/>
                <w:lang w:eastAsia="pl-PL"/>
              </w:rPr>
              <w:t>[m n.p.m.]</w:t>
            </w:r>
          </w:p>
        </w:tc>
      </w:tr>
      <w:tr w:rsidR="007121B9" w:rsidRPr="007121B9" w14:paraId="78056777" w14:textId="77777777" w:rsidTr="00682D84">
        <w:trPr>
          <w:trHeight w:val="255"/>
        </w:trPr>
        <w:tc>
          <w:tcPr>
            <w:tcW w:w="6771" w:type="dxa"/>
            <w:noWrap/>
            <w:hideMark/>
          </w:tcPr>
          <w:p w14:paraId="54031BCA" w14:textId="77777777" w:rsidR="007121B9" w:rsidRPr="007121B9" w:rsidRDefault="007121B9" w:rsidP="007121B9">
            <w:pPr>
              <w:jc w:val="both"/>
              <w:rPr>
                <w:rFonts w:eastAsiaTheme="majorEastAsia"/>
                <w:lang w:eastAsia="pl-PL"/>
              </w:rPr>
            </w:pPr>
            <w:r w:rsidRPr="007121B9">
              <w:rPr>
                <w:rFonts w:eastAsiaTheme="majorEastAsia"/>
                <w:lang w:eastAsia="pl-PL"/>
              </w:rPr>
              <w:t>Gęstość sieci rzecznej</w:t>
            </w:r>
          </w:p>
        </w:tc>
        <w:tc>
          <w:tcPr>
            <w:tcW w:w="736" w:type="dxa"/>
            <w:noWrap/>
            <w:hideMark/>
          </w:tcPr>
          <w:p w14:paraId="164DED07" w14:textId="77777777" w:rsidR="007121B9" w:rsidRPr="007121B9" w:rsidRDefault="007121B9" w:rsidP="007121B9">
            <w:pPr>
              <w:jc w:val="both"/>
              <w:rPr>
                <w:rFonts w:eastAsiaTheme="majorEastAsia"/>
                <w:lang w:eastAsia="pl-PL"/>
              </w:rPr>
            </w:pPr>
            <w:r w:rsidRPr="007121B9">
              <w:rPr>
                <w:rFonts w:eastAsiaTheme="majorEastAsia"/>
                <w:lang w:eastAsia="pl-PL"/>
              </w:rPr>
              <w:t>ro</w:t>
            </w:r>
          </w:p>
        </w:tc>
        <w:tc>
          <w:tcPr>
            <w:tcW w:w="966" w:type="dxa"/>
            <w:noWrap/>
            <w:hideMark/>
          </w:tcPr>
          <w:p w14:paraId="468AD473" w14:textId="323AB7DE" w:rsidR="007121B9" w:rsidRPr="007121B9" w:rsidRDefault="007121B9" w:rsidP="007121B9">
            <w:pPr>
              <w:jc w:val="both"/>
              <w:rPr>
                <w:rFonts w:eastAsiaTheme="majorEastAsia"/>
                <w:lang w:eastAsia="pl-PL"/>
              </w:rPr>
            </w:pPr>
            <w:r w:rsidRPr="007121B9">
              <w:t>2.17</w:t>
            </w:r>
          </w:p>
        </w:tc>
        <w:tc>
          <w:tcPr>
            <w:tcW w:w="1103" w:type="dxa"/>
            <w:noWrap/>
            <w:hideMark/>
          </w:tcPr>
          <w:p w14:paraId="57050E60" w14:textId="77777777" w:rsidR="007121B9" w:rsidRPr="007121B9" w:rsidRDefault="007121B9" w:rsidP="007121B9">
            <w:pPr>
              <w:jc w:val="both"/>
              <w:rPr>
                <w:rFonts w:eastAsiaTheme="majorEastAsia"/>
                <w:lang w:eastAsia="pl-PL"/>
              </w:rPr>
            </w:pPr>
            <w:r w:rsidRPr="007121B9">
              <w:rPr>
                <w:rFonts w:eastAsiaTheme="majorEastAsia"/>
                <w:lang w:eastAsia="pl-PL"/>
              </w:rPr>
              <w:t>[1/km]</w:t>
            </w:r>
          </w:p>
        </w:tc>
      </w:tr>
      <w:tr w:rsidR="007121B9" w:rsidRPr="007121B9" w14:paraId="6FCF1A01" w14:textId="77777777" w:rsidTr="00682D84">
        <w:trPr>
          <w:trHeight w:val="255"/>
        </w:trPr>
        <w:tc>
          <w:tcPr>
            <w:tcW w:w="6771" w:type="dxa"/>
            <w:noWrap/>
            <w:hideMark/>
          </w:tcPr>
          <w:p w14:paraId="025F4455" w14:textId="77777777" w:rsidR="007121B9" w:rsidRPr="007121B9" w:rsidRDefault="007121B9" w:rsidP="007121B9">
            <w:pPr>
              <w:jc w:val="both"/>
              <w:rPr>
                <w:rFonts w:eastAsiaTheme="majorEastAsia"/>
                <w:lang w:eastAsia="pl-PL"/>
              </w:rPr>
            </w:pPr>
            <w:r w:rsidRPr="007121B9">
              <w:rPr>
                <w:rFonts w:eastAsiaTheme="majorEastAsia"/>
                <w:lang w:eastAsia="pl-PL"/>
              </w:rPr>
              <w:t>Suma długości wszystkich cieków zlewni wraz z ich suchymi dolinami</w:t>
            </w:r>
          </w:p>
        </w:tc>
        <w:tc>
          <w:tcPr>
            <w:tcW w:w="736" w:type="dxa"/>
            <w:noWrap/>
            <w:hideMark/>
          </w:tcPr>
          <w:p w14:paraId="1BCD2D59" w14:textId="77777777" w:rsidR="007121B9" w:rsidRPr="007121B9" w:rsidRDefault="007121B9" w:rsidP="007121B9">
            <w:pPr>
              <w:jc w:val="both"/>
              <w:rPr>
                <w:rFonts w:eastAsiaTheme="majorEastAsia"/>
                <w:lang w:eastAsia="pl-PL"/>
              </w:rPr>
            </w:pPr>
            <w:r w:rsidRPr="007121B9">
              <w:rPr>
                <w:rFonts w:eastAsiaTheme="majorEastAsia"/>
                <w:lang w:eastAsia="pl-PL"/>
              </w:rPr>
              <w:t>∑ L+l</w:t>
            </w:r>
          </w:p>
        </w:tc>
        <w:tc>
          <w:tcPr>
            <w:tcW w:w="966" w:type="dxa"/>
            <w:noWrap/>
            <w:hideMark/>
          </w:tcPr>
          <w:p w14:paraId="29517937" w14:textId="21E8ABDB" w:rsidR="007121B9" w:rsidRPr="007121B9" w:rsidRDefault="007121B9" w:rsidP="007121B9">
            <w:pPr>
              <w:jc w:val="both"/>
              <w:rPr>
                <w:rFonts w:eastAsiaTheme="majorEastAsia"/>
                <w:lang w:eastAsia="pl-PL"/>
              </w:rPr>
            </w:pPr>
            <w:r w:rsidRPr="007121B9">
              <w:t>0.100</w:t>
            </w:r>
          </w:p>
        </w:tc>
        <w:tc>
          <w:tcPr>
            <w:tcW w:w="1103" w:type="dxa"/>
            <w:noWrap/>
            <w:hideMark/>
          </w:tcPr>
          <w:p w14:paraId="35A40135" w14:textId="77777777" w:rsidR="007121B9" w:rsidRPr="007121B9" w:rsidRDefault="007121B9" w:rsidP="007121B9">
            <w:pPr>
              <w:jc w:val="both"/>
              <w:rPr>
                <w:rFonts w:eastAsiaTheme="majorEastAsia"/>
                <w:lang w:eastAsia="pl-PL"/>
              </w:rPr>
            </w:pPr>
            <w:r w:rsidRPr="007121B9">
              <w:rPr>
                <w:rFonts w:eastAsiaTheme="majorEastAsia"/>
                <w:lang w:eastAsia="pl-PL"/>
              </w:rPr>
              <w:t>[km]</w:t>
            </w:r>
          </w:p>
        </w:tc>
      </w:tr>
      <w:tr w:rsidR="007121B9" w:rsidRPr="007121B9" w14:paraId="23AE7AFB" w14:textId="77777777" w:rsidTr="00682D84">
        <w:trPr>
          <w:trHeight w:val="255"/>
        </w:trPr>
        <w:tc>
          <w:tcPr>
            <w:tcW w:w="6771" w:type="dxa"/>
            <w:noWrap/>
            <w:hideMark/>
          </w:tcPr>
          <w:p w14:paraId="77258AB3"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Miara szorstkości stoków </w:t>
            </w:r>
          </w:p>
        </w:tc>
        <w:tc>
          <w:tcPr>
            <w:tcW w:w="736" w:type="dxa"/>
            <w:noWrap/>
            <w:hideMark/>
          </w:tcPr>
          <w:p w14:paraId="7646FC6B" w14:textId="77777777" w:rsidR="007121B9" w:rsidRPr="007121B9" w:rsidRDefault="007121B9" w:rsidP="007121B9">
            <w:pPr>
              <w:jc w:val="both"/>
              <w:rPr>
                <w:rFonts w:eastAsiaTheme="majorEastAsia"/>
                <w:lang w:eastAsia="pl-PL"/>
              </w:rPr>
            </w:pPr>
            <w:r w:rsidRPr="007121B9">
              <w:rPr>
                <w:rFonts w:eastAsiaTheme="majorEastAsia"/>
                <w:lang w:eastAsia="pl-PL"/>
              </w:rPr>
              <w:t>ms</w:t>
            </w:r>
          </w:p>
        </w:tc>
        <w:tc>
          <w:tcPr>
            <w:tcW w:w="966" w:type="dxa"/>
            <w:noWrap/>
            <w:hideMark/>
          </w:tcPr>
          <w:p w14:paraId="1C4E9DC5" w14:textId="3B33B18C" w:rsidR="007121B9" w:rsidRPr="007121B9" w:rsidRDefault="007121B9" w:rsidP="007121B9">
            <w:pPr>
              <w:jc w:val="both"/>
              <w:rPr>
                <w:rFonts w:eastAsiaTheme="majorEastAsia"/>
                <w:lang w:eastAsia="pl-PL"/>
              </w:rPr>
            </w:pPr>
            <w:r w:rsidRPr="007121B9">
              <w:t>0.10</w:t>
            </w:r>
          </w:p>
        </w:tc>
        <w:tc>
          <w:tcPr>
            <w:tcW w:w="1103" w:type="dxa"/>
            <w:noWrap/>
            <w:hideMark/>
          </w:tcPr>
          <w:p w14:paraId="0F073CA7" w14:textId="77777777" w:rsidR="007121B9" w:rsidRPr="007121B9" w:rsidRDefault="007121B9" w:rsidP="007121B9">
            <w:pPr>
              <w:jc w:val="both"/>
              <w:rPr>
                <w:rFonts w:eastAsiaTheme="majorEastAsia"/>
                <w:lang w:eastAsia="pl-PL"/>
              </w:rPr>
            </w:pPr>
          </w:p>
        </w:tc>
      </w:tr>
      <w:tr w:rsidR="007121B9" w:rsidRPr="007121B9" w14:paraId="7F126032" w14:textId="77777777" w:rsidTr="00682D84">
        <w:trPr>
          <w:trHeight w:val="255"/>
        </w:trPr>
        <w:tc>
          <w:tcPr>
            <w:tcW w:w="6771" w:type="dxa"/>
            <w:noWrap/>
            <w:hideMark/>
          </w:tcPr>
          <w:p w14:paraId="77B0BE61"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Średni spadek stoków </w:t>
            </w:r>
          </w:p>
        </w:tc>
        <w:tc>
          <w:tcPr>
            <w:tcW w:w="736" w:type="dxa"/>
            <w:noWrap/>
            <w:hideMark/>
          </w:tcPr>
          <w:p w14:paraId="52848F37" w14:textId="77777777" w:rsidR="007121B9" w:rsidRPr="007121B9" w:rsidRDefault="007121B9" w:rsidP="007121B9">
            <w:pPr>
              <w:jc w:val="both"/>
              <w:rPr>
                <w:rFonts w:eastAsiaTheme="majorEastAsia"/>
                <w:lang w:eastAsia="pl-PL"/>
              </w:rPr>
            </w:pPr>
            <w:r w:rsidRPr="007121B9">
              <w:rPr>
                <w:rFonts w:eastAsiaTheme="majorEastAsia"/>
                <w:lang w:eastAsia="pl-PL"/>
              </w:rPr>
              <w:t>Is</w:t>
            </w:r>
          </w:p>
        </w:tc>
        <w:tc>
          <w:tcPr>
            <w:tcW w:w="966" w:type="dxa"/>
            <w:noWrap/>
            <w:hideMark/>
          </w:tcPr>
          <w:p w14:paraId="4277141C" w14:textId="31D04ED2" w:rsidR="007121B9" w:rsidRPr="007121B9" w:rsidRDefault="007121B9" w:rsidP="007121B9">
            <w:pPr>
              <w:jc w:val="both"/>
              <w:rPr>
                <w:rFonts w:eastAsiaTheme="majorEastAsia"/>
                <w:lang w:eastAsia="pl-PL"/>
              </w:rPr>
            </w:pPr>
            <w:r w:rsidRPr="007121B9">
              <w:t>74.7</w:t>
            </w:r>
          </w:p>
        </w:tc>
        <w:tc>
          <w:tcPr>
            <w:tcW w:w="1103" w:type="dxa"/>
            <w:noWrap/>
            <w:hideMark/>
          </w:tcPr>
          <w:p w14:paraId="6D4B5BEC" w14:textId="77777777" w:rsidR="007121B9" w:rsidRPr="007121B9" w:rsidRDefault="007121B9" w:rsidP="007121B9">
            <w:pPr>
              <w:jc w:val="both"/>
              <w:rPr>
                <w:rFonts w:eastAsiaTheme="majorEastAsia"/>
                <w:lang w:eastAsia="pl-PL"/>
              </w:rPr>
            </w:pPr>
          </w:p>
        </w:tc>
      </w:tr>
      <w:tr w:rsidR="007121B9" w:rsidRPr="007121B9" w14:paraId="68D91281" w14:textId="77777777" w:rsidTr="00682D84">
        <w:trPr>
          <w:trHeight w:val="255"/>
        </w:trPr>
        <w:tc>
          <w:tcPr>
            <w:tcW w:w="6771" w:type="dxa"/>
            <w:noWrap/>
            <w:hideMark/>
          </w:tcPr>
          <w:p w14:paraId="7F015AEB" w14:textId="77777777" w:rsidR="00682D84" w:rsidRPr="007121B9" w:rsidRDefault="00682D84" w:rsidP="00682D84">
            <w:pPr>
              <w:jc w:val="both"/>
              <w:rPr>
                <w:rFonts w:eastAsiaTheme="majorEastAsia"/>
                <w:lang w:eastAsia="pl-PL"/>
              </w:rPr>
            </w:pPr>
          </w:p>
        </w:tc>
        <w:tc>
          <w:tcPr>
            <w:tcW w:w="736" w:type="dxa"/>
            <w:noWrap/>
            <w:hideMark/>
          </w:tcPr>
          <w:p w14:paraId="7209D3D7" w14:textId="77777777" w:rsidR="00682D84" w:rsidRPr="007121B9" w:rsidRDefault="00682D84" w:rsidP="00682D84">
            <w:pPr>
              <w:jc w:val="both"/>
              <w:rPr>
                <w:rFonts w:eastAsiaTheme="majorEastAsia"/>
                <w:lang w:eastAsia="pl-PL"/>
              </w:rPr>
            </w:pPr>
          </w:p>
        </w:tc>
        <w:tc>
          <w:tcPr>
            <w:tcW w:w="966" w:type="dxa"/>
            <w:noWrap/>
            <w:hideMark/>
          </w:tcPr>
          <w:p w14:paraId="7E10E3A6" w14:textId="77777777" w:rsidR="00682D84" w:rsidRPr="007121B9" w:rsidRDefault="00682D84" w:rsidP="00682D84">
            <w:pPr>
              <w:jc w:val="both"/>
              <w:rPr>
                <w:rFonts w:eastAsiaTheme="majorEastAsia"/>
                <w:lang w:eastAsia="pl-PL"/>
              </w:rPr>
            </w:pPr>
          </w:p>
        </w:tc>
        <w:tc>
          <w:tcPr>
            <w:tcW w:w="1103" w:type="dxa"/>
            <w:noWrap/>
            <w:hideMark/>
          </w:tcPr>
          <w:p w14:paraId="68FA63F1" w14:textId="77777777" w:rsidR="00682D84" w:rsidRPr="007121B9" w:rsidRDefault="00682D84" w:rsidP="00682D84">
            <w:pPr>
              <w:jc w:val="both"/>
              <w:rPr>
                <w:rFonts w:eastAsiaTheme="majorEastAsia"/>
                <w:lang w:eastAsia="pl-PL"/>
              </w:rPr>
            </w:pPr>
          </w:p>
        </w:tc>
      </w:tr>
      <w:tr w:rsidR="007121B9" w:rsidRPr="007121B9" w14:paraId="79C4107C" w14:textId="77777777" w:rsidTr="00682D84">
        <w:trPr>
          <w:trHeight w:val="255"/>
        </w:trPr>
        <w:tc>
          <w:tcPr>
            <w:tcW w:w="6771" w:type="dxa"/>
            <w:noWrap/>
            <w:hideMark/>
          </w:tcPr>
          <w:p w14:paraId="6AA7C5AA" w14:textId="77777777" w:rsidR="007121B9" w:rsidRPr="007121B9" w:rsidRDefault="007121B9" w:rsidP="007121B9">
            <w:pPr>
              <w:jc w:val="both"/>
              <w:rPr>
                <w:rFonts w:eastAsiaTheme="majorEastAsia"/>
                <w:lang w:eastAsia="pl-PL"/>
              </w:rPr>
            </w:pPr>
            <w:r w:rsidRPr="007121B9">
              <w:rPr>
                <w:rFonts w:eastAsiaTheme="majorEastAsia"/>
                <w:lang w:eastAsia="pl-PL"/>
              </w:rPr>
              <w:t>Różnica wysokości dwóch sąsiednich warstwic</w:t>
            </w:r>
          </w:p>
        </w:tc>
        <w:tc>
          <w:tcPr>
            <w:tcW w:w="736" w:type="dxa"/>
            <w:noWrap/>
            <w:hideMark/>
          </w:tcPr>
          <w:p w14:paraId="4156ECB0"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 </w:t>
            </w:r>
          </w:p>
        </w:tc>
        <w:tc>
          <w:tcPr>
            <w:tcW w:w="966" w:type="dxa"/>
            <w:noWrap/>
            <w:hideMark/>
          </w:tcPr>
          <w:p w14:paraId="3EC30549" w14:textId="73FA115D" w:rsidR="007121B9" w:rsidRPr="007121B9" w:rsidRDefault="007121B9" w:rsidP="007121B9">
            <w:pPr>
              <w:jc w:val="both"/>
              <w:rPr>
                <w:rFonts w:eastAsiaTheme="majorEastAsia"/>
                <w:lang w:eastAsia="pl-PL"/>
              </w:rPr>
            </w:pPr>
            <w:r w:rsidRPr="007121B9">
              <w:t>1.00</w:t>
            </w:r>
          </w:p>
        </w:tc>
        <w:tc>
          <w:tcPr>
            <w:tcW w:w="1103" w:type="dxa"/>
            <w:noWrap/>
            <w:hideMark/>
          </w:tcPr>
          <w:p w14:paraId="5AAEAA31" w14:textId="77777777" w:rsidR="007121B9" w:rsidRPr="007121B9" w:rsidRDefault="007121B9" w:rsidP="007121B9">
            <w:pPr>
              <w:jc w:val="both"/>
              <w:rPr>
                <w:rFonts w:eastAsiaTheme="majorEastAsia"/>
                <w:lang w:eastAsia="pl-PL"/>
              </w:rPr>
            </w:pPr>
            <w:r w:rsidRPr="007121B9">
              <w:rPr>
                <w:rFonts w:eastAsiaTheme="majorEastAsia"/>
                <w:lang w:eastAsia="pl-PL"/>
              </w:rPr>
              <w:t>[m]</w:t>
            </w:r>
          </w:p>
        </w:tc>
      </w:tr>
      <w:tr w:rsidR="007121B9" w:rsidRPr="007121B9" w14:paraId="0F892CC8" w14:textId="77777777" w:rsidTr="00682D84">
        <w:trPr>
          <w:trHeight w:val="255"/>
        </w:trPr>
        <w:tc>
          <w:tcPr>
            <w:tcW w:w="6771" w:type="dxa"/>
            <w:noWrap/>
            <w:hideMark/>
          </w:tcPr>
          <w:p w14:paraId="71B95A75" w14:textId="77777777" w:rsidR="007121B9" w:rsidRPr="007121B9" w:rsidRDefault="007121B9" w:rsidP="007121B9">
            <w:pPr>
              <w:jc w:val="both"/>
              <w:rPr>
                <w:rFonts w:eastAsiaTheme="majorEastAsia"/>
                <w:lang w:eastAsia="pl-PL"/>
              </w:rPr>
            </w:pPr>
            <w:r w:rsidRPr="007121B9">
              <w:rPr>
                <w:rFonts w:eastAsiaTheme="majorEastAsia"/>
                <w:lang w:eastAsia="pl-PL"/>
              </w:rPr>
              <w:t>Suma długości warstwic w zlewni</w:t>
            </w:r>
          </w:p>
        </w:tc>
        <w:tc>
          <w:tcPr>
            <w:tcW w:w="736" w:type="dxa"/>
            <w:noWrap/>
            <w:hideMark/>
          </w:tcPr>
          <w:p w14:paraId="6ED02C9E" w14:textId="77777777" w:rsidR="007121B9" w:rsidRPr="007121B9" w:rsidRDefault="007121B9" w:rsidP="007121B9">
            <w:pPr>
              <w:jc w:val="both"/>
              <w:rPr>
                <w:rFonts w:eastAsiaTheme="majorEastAsia"/>
                <w:lang w:eastAsia="pl-PL"/>
              </w:rPr>
            </w:pPr>
          </w:p>
        </w:tc>
        <w:tc>
          <w:tcPr>
            <w:tcW w:w="966" w:type="dxa"/>
            <w:noWrap/>
            <w:hideMark/>
          </w:tcPr>
          <w:p w14:paraId="434C9BD0" w14:textId="4CADF1DF" w:rsidR="007121B9" w:rsidRPr="007121B9" w:rsidRDefault="007121B9" w:rsidP="007121B9">
            <w:pPr>
              <w:jc w:val="both"/>
              <w:rPr>
                <w:rFonts w:eastAsiaTheme="majorEastAsia"/>
                <w:lang w:eastAsia="pl-PL"/>
              </w:rPr>
            </w:pPr>
            <w:r w:rsidRPr="007121B9">
              <w:t>3.44</w:t>
            </w:r>
          </w:p>
        </w:tc>
        <w:tc>
          <w:tcPr>
            <w:tcW w:w="1103" w:type="dxa"/>
            <w:noWrap/>
            <w:hideMark/>
          </w:tcPr>
          <w:p w14:paraId="6D02627C" w14:textId="77777777" w:rsidR="007121B9" w:rsidRPr="007121B9" w:rsidRDefault="007121B9" w:rsidP="007121B9">
            <w:pPr>
              <w:jc w:val="both"/>
              <w:rPr>
                <w:rFonts w:eastAsiaTheme="majorEastAsia"/>
                <w:lang w:eastAsia="pl-PL"/>
              </w:rPr>
            </w:pPr>
            <w:r w:rsidRPr="007121B9">
              <w:rPr>
                <w:rFonts w:eastAsiaTheme="majorEastAsia"/>
                <w:lang w:eastAsia="pl-PL"/>
              </w:rPr>
              <w:t>[km]</w:t>
            </w:r>
          </w:p>
        </w:tc>
      </w:tr>
      <w:tr w:rsidR="007121B9" w:rsidRPr="007121B9" w14:paraId="13A2C215" w14:textId="77777777" w:rsidTr="00682D84">
        <w:trPr>
          <w:trHeight w:val="255"/>
        </w:trPr>
        <w:tc>
          <w:tcPr>
            <w:tcW w:w="6771" w:type="dxa"/>
            <w:noWrap/>
            <w:hideMark/>
          </w:tcPr>
          <w:p w14:paraId="1C87A058" w14:textId="77777777" w:rsidR="007121B9" w:rsidRPr="007121B9" w:rsidRDefault="007121B9" w:rsidP="007121B9">
            <w:pPr>
              <w:jc w:val="both"/>
              <w:rPr>
                <w:rFonts w:eastAsiaTheme="majorEastAsia"/>
                <w:lang w:eastAsia="pl-PL"/>
              </w:rPr>
            </w:pPr>
            <w:r w:rsidRPr="007121B9">
              <w:rPr>
                <w:rFonts w:eastAsiaTheme="majorEastAsia"/>
                <w:lang w:eastAsia="pl-PL"/>
              </w:rPr>
              <w:t>Wskaźnik jeziorności zlewni</w:t>
            </w:r>
          </w:p>
        </w:tc>
        <w:tc>
          <w:tcPr>
            <w:tcW w:w="736" w:type="dxa"/>
            <w:noWrap/>
            <w:hideMark/>
          </w:tcPr>
          <w:p w14:paraId="1A1EFF7A" w14:textId="77777777" w:rsidR="007121B9" w:rsidRPr="007121B9" w:rsidRDefault="007121B9" w:rsidP="007121B9">
            <w:pPr>
              <w:jc w:val="both"/>
              <w:rPr>
                <w:rFonts w:eastAsiaTheme="majorEastAsia"/>
                <w:lang w:eastAsia="pl-PL"/>
              </w:rPr>
            </w:pPr>
          </w:p>
        </w:tc>
        <w:tc>
          <w:tcPr>
            <w:tcW w:w="966" w:type="dxa"/>
            <w:noWrap/>
            <w:hideMark/>
          </w:tcPr>
          <w:p w14:paraId="323BA4F1" w14:textId="483D023D" w:rsidR="007121B9" w:rsidRPr="007121B9" w:rsidRDefault="007121B9" w:rsidP="007121B9">
            <w:pPr>
              <w:jc w:val="both"/>
              <w:rPr>
                <w:rFonts w:eastAsiaTheme="majorEastAsia"/>
                <w:lang w:eastAsia="pl-PL"/>
              </w:rPr>
            </w:pPr>
            <w:r w:rsidRPr="007121B9">
              <w:t>0</w:t>
            </w:r>
          </w:p>
        </w:tc>
        <w:tc>
          <w:tcPr>
            <w:tcW w:w="1103" w:type="dxa"/>
            <w:noWrap/>
            <w:hideMark/>
          </w:tcPr>
          <w:p w14:paraId="35337F2D" w14:textId="77777777" w:rsidR="007121B9" w:rsidRPr="007121B9" w:rsidRDefault="007121B9" w:rsidP="007121B9">
            <w:pPr>
              <w:jc w:val="both"/>
              <w:rPr>
                <w:rFonts w:eastAsiaTheme="majorEastAsia"/>
                <w:lang w:eastAsia="pl-PL"/>
              </w:rPr>
            </w:pPr>
            <w:r w:rsidRPr="007121B9">
              <w:rPr>
                <w:rFonts w:eastAsiaTheme="majorEastAsia"/>
                <w:lang w:eastAsia="pl-PL"/>
              </w:rPr>
              <w:t>[-]</w:t>
            </w:r>
          </w:p>
        </w:tc>
      </w:tr>
      <w:tr w:rsidR="007121B9" w:rsidRPr="007121B9" w14:paraId="7BDA8BD5" w14:textId="77777777" w:rsidTr="00682D84">
        <w:trPr>
          <w:trHeight w:val="255"/>
        </w:trPr>
        <w:tc>
          <w:tcPr>
            <w:tcW w:w="6771" w:type="dxa"/>
            <w:noWrap/>
            <w:hideMark/>
          </w:tcPr>
          <w:p w14:paraId="65FC6636" w14:textId="77777777" w:rsidR="007121B9" w:rsidRPr="007121B9" w:rsidRDefault="007121B9" w:rsidP="007121B9">
            <w:pPr>
              <w:jc w:val="both"/>
              <w:rPr>
                <w:rFonts w:eastAsiaTheme="majorEastAsia"/>
                <w:lang w:eastAsia="pl-PL"/>
              </w:rPr>
            </w:pPr>
            <w:r w:rsidRPr="007121B9">
              <w:rPr>
                <w:rFonts w:eastAsiaTheme="majorEastAsia"/>
                <w:lang w:eastAsia="pl-PL"/>
              </w:rPr>
              <w:t>Hydromorfologiczna charakterystyka koryta rzeki</w:t>
            </w:r>
          </w:p>
        </w:tc>
        <w:tc>
          <w:tcPr>
            <w:tcW w:w="736" w:type="dxa"/>
            <w:noWrap/>
            <w:hideMark/>
          </w:tcPr>
          <w:p w14:paraId="1EEA0381" w14:textId="77777777" w:rsidR="007121B9" w:rsidRPr="007121B9" w:rsidRDefault="007121B9" w:rsidP="007121B9">
            <w:pPr>
              <w:jc w:val="both"/>
              <w:rPr>
                <w:rFonts w:eastAsiaTheme="majorEastAsia"/>
                <w:lang w:eastAsia="pl-PL"/>
              </w:rPr>
            </w:pPr>
          </w:p>
        </w:tc>
        <w:tc>
          <w:tcPr>
            <w:tcW w:w="966" w:type="dxa"/>
            <w:noWrap/>
            <w:hideMark/>
          </w:tcPr>
          <w:p w14:paraId="12953632" w14:textId="741C20D1" w:rsidR="007121B9" w:rsidRPr="007121B9" w:rsidRDefault="007121B9" w:rsidP="007121B9">
            <w:pPr>
              <w:jc w:val="both"/>
              <w:rPr>
                <w:rFonts w:eastAsiaTheme="majorEastAsia"/>
                <w:lang w:eastAsia="pl-PL"/>
              </w:rPr>
            </w:pPr>
            <w:r w:rsidRPr="007121B9">
              <w:t>8</w:t>
            </w:r>
          </w:p>
        </w:tc>
        <w:tc>
          <w:tcPr>
            <w:tcW w:w="1103" w:type="dxa"/>
            <w:noWrap/>
            <w:hideMark/>
          </w:tcPr>
          <w:p w14:paraId="014CD6D6" w14:textId="77777777" w:rsidR="007121B9" w:rsidRPr="007121B9" w:rsidRDefault="007121B9" w:rsidP="007121B9">
            <w:pPr>
              <w:jc w:val="both"/>
              <w:rPr>
                <w:rFonts w:eastAsiaTheme="majorEastAsia"/>
                <w:lang w:eastAsia="pl-PL"/>
              </w:rPr>
            </w:pPr>
            <w:r w:rsidRPr="007121B9">
              <w:rPr>
                <w:rFonts w:eastAsiaTheme="majorEastAsia"/>
                <w:lang w:eastAsia="pl-PL"/>
              </w:rPr>
              <w:t>[-]</w:t>
            </w:r>
          </w:p>
        </w:tc>
      </w:tr>
      <w:tr w:rsidR="007121B9" w:rsidRPr="007121B9" w14:paraId="6C3EED42" w14:textId="77777777" w:rsidTr="00682D84">
        <w:trPr>
          <w:trHeight w:val="255"/>
        </w:trPr>
        <w:tc>
          <w:tcPr>
            <w:tcW w:w="6771" w:type="dxa"/>
            <w:noWrap/>
            <w:hideMark/>
          </w:tcPr>
          <w:p w14:paraId="0A335E26" w14:textId="77777777" w:rsidR="007121B9" w:rsidRPr="007121B9" w:rsidRDefault="007121B9" w:rsidP="007121B9">
            <w:pPr>
              <w:jc w:val="both"/>
              <w:rPr>
                <w:rFonts w:eastAsiaTheme="majorEastAsia"/>
                <w:lang w:eastAsia="pl-PL"/>
              </w:rPr>
            </w:pPr>
            <w:r w:rsidRPr="007121B9">
              <w:rPr>
                <w:rFonts w:eastAsiaTheme="majorEastAsia"/>
                <w:lang w:eastAsia="pl-PL"/>
              </w:rPr>
              <w:t>Hydromorfologiczna charakterystyka stoków</w:t>
            </w:r>
          </w:p>
        </w:tc>
        <w:tc>
          <w:tcPr>
            <w:tcW w:w="736" w:type="dxa"/>
            <w:noWrap/>
            <w:hideMark/>
          </w:tcPr>
          <w:p w14:paraId="6FAF88E1" w14:textId="77777777" w:rsidR="007121B9" w:rsidRPr="007121B9" w:rsidRDefault="007121B9" w:rsidP="007121B9">
            <w:pPr>
              <w:jc w:val="both"/>
              <w:rPr>
                <w:rFonts w:eastAsiaTheme="majorEastAsia"/>
                <w:lang w:eastAsia="pl-PL"/>
              </w:rPr>
            </w:pPr>
          </w:p>
        </w:tc>
        <w:tc>
          <w:tcPr>
            <w:tcW w:w="966" w:type="dxa"/>
            <w:noWrap/>
            <w:hideMark/>
          </w:tcPr>
          <w:p w14:paraId="3C231EF8" w14:textId="5D4BBF74" w:rsidR="007121B9" w:rsidRPr="007121B9" w:rsidRDefault="007121B9" w:rsidP="007121B9">
            <w:pPr>
              <w:jc w:val="both"/>
              <w:rPr>
                <w:rFonts w:eastAsiaTheme="majorEastAsia"/>
                <w:lang w:eastAsia="pl-PL"/>
              </w:rPr>
            </w:pPr>
            <w:r w:rsidRPr="007121B9">
              <w:t>14.04</w:t>
            </w:r>
          </w:p>
        </w:tc>
        <w:tc>
          <w:tcPr>
            <w:tcW w:w="1103" w:type="dxa"/>
            <w:noWrap/>
            <w:hideMark/>
          </w:tcPr>
          <w:p w14:paraId="2A67D40E" w14:textId="77777777" w:rsidR="007121B9" w:rsidRPr="007121B9" w:rsidRDefault="007121B9" w:rsidP="007121B9">
            <w:pPr>
              <w:jc w:val="both"/>
              <w:rPr>
                <w:rFonts w:eastAsiaTheme="majorEastAsia"/>
                <w:lang w:eastAsia="pl-PL"/>
              </w:rPr>
            </w:pPr>
            <w:r w:rsidRPr="007121B9">
              <w:rPr>
                <w:rFonts w:eastAsiaTheme="majorEastAsia"/>
                <w:lang w:eastAsia="pl-PL"/>
              </w:rPr>
              <w:t>[-]</w:t>
            </w:r>
          </w:p>
        </w:tc>
      </w:tr>
      <w:tr w:rsidR="007121B9" w:rsidRPr="007121B9" w14:paraId="5AD733AF" w14:textId="77777777" w:rsidTr="00682D84">
        <w:trPr>
          <w:trHeight w:val="255"/>
        </w:trPr>
        <w:tc>
          <w:tcPr>
            <w:tcW w:w="6771" w:type="dxa"/>
            <w:noWrap/>
            <w:hideMark/>
          </w:tcPr>
          <w:p w14:paraId="4520E474" w14:textId="77777777" w:rsidR="007121B9" w:rsidRPr="007121B9" w:rsidRDefault="007121B9" w:rsidP="007121B9">
            <w:pPr>
              <w:jc w:val="both"/>
              <w:rPr>
                <w:rFonts w:eastAsiaTheme="majorEastAsia"/>
                <w:lang w:eastAsia="pl-PL"/>
              </w:rPr>
            </w:pPr>
            <w:r w:rsidRPr="007121B9">
              <w:rPr>
                <w:rFonts w:eastAsiaTheme="majorEastAsia"/>
                <w:lang w:eastAsia="pl-PL"/>
              </w:rPr>
              <w:t>Czas spływu po stokach</w:t>
            </w:r>
          </w:p>
        </w:tc>
        <w:tc>
          <w:tcPr>
            <w:tcW w:w="736" w:type="dxa"/>
            <w:noWrap/>
            <w:hideMark/>
          </w:tcPr>
          <w:p w14:paraId="19E90A23" w14:textId="77777777" w:rsidR="007121B9" w:rsidRPr="007121B9" w:rsidRDefault="007121B9" w:rsidP="007121B9">
            <w:pPr>
              <w:jc w:val="both"/>
              <w:rPr>
                <w:rFonts w:eastAsiaTheme="majorEastAsia"/>
                <w:lang w:eastAsia="pl-PL"/>
              </w:rPr>
            </w:pPr>
          </w:p>
        </w:tc>
        <w:tc>
          <w:tcPr>
            <w:tcW w:w="966" w:type="dxa"/>
            <w:noWrap/>
            <w:hideMark/>
          </w:tcPr>
          <w:p w14:paraId="1C36ABF2" w14:textId="21E43868" w:rsidR="007121B9" w:rsidRPr="007121B9" w:rsidRDefault="007121B9" w:rsidP="007121B9">
            <w:pPr>
              <w:jc w:val="both"/>
              <w:rPr>
                <w:rFonts w:eastAsiaTheme="majorEastAsia"/>
                <w:lang w:eastAsia="pl-PL"/>
              </w:rPr>
            </w:pPr>
            <w:r w:rsidRPr="007121B9">
              <w:t>254</w:t>
            </w:r>
          </w:p>
        </w:tc>
        <w:tc>
          <w:tcPr>
            <w:tcW w:w="1103" w:type="dxa"/>
            <w:noWrap/>
            <w:hideMark/>
          </w:tcPr>
          <w:p w14:paraId="786F2479" w14:textId="77777777" w:rsidR="007121B9" w:rsidRPr="007121B9" w:rsidRDefault="007121B9" w:rsidP="007121B9">
            <w:pPr>
              <w:jc w:val="both"/>
              <w:rPr>
                <w:rFonts w:eastAsiaTheme="majorEastAsia"/>
                <w:lang w:eastAsia="pl-PL"/>
              </w:rPr>
            </w:pPr>
            <w:r w:rsidRPr="007121B9">
              <w:rPr>
                <w:rFonts w:eastAsiaTheme="majorEastAsia"/>
                <w:lang w:eastAsia="pl-PL"/>
              </w:rPr>
              <w:t>[min]</w:t>
            </w:r>
          </w:p>
        </w:tc>
      </w:tr>
    </w:tbl>
    <w:p w14:paraId="0CE6B8FD" w14:textId="77777777" w:rsidR="00682D84" w:rsidRPr="007121B9" w:rsidRDefault="00682D84" w:rsidP="00682D84">
      <w:pPr>
        <w:rPr>
          <w:rFonts w:eastAsiaTheme="majorEastAsia"/>
        </w:rPr>
      </w:pPr>
    </w:p>
    <w:p w14:paraId="0A53716B" w14:textId="52EE8108" w:rsidR="00682D84" w:rsidRPr="007121B9" w:rsidRDefault="00682D84" w:rsidP="00682D84">
      <w:pPr>
        <w:rPr>
          <w:rFonts w:eastAsiaTheme="majorEastAsia"/>
          <w:b/>
        </w:rPr>
      </w:pPr>
      <w:r w:rsidRPr="007121B9">
        <w:rPr>
          <w:rFonts w:eastAsiaTheme="majorEastAsia"/>
          <w:b/>
        </w:rPr>
        <w:t>Określenie przepływów prawdopodobnych wg formuły opado</w:t>
      </w:r>
      <w:r w:rsidR="007121B9" w:rsidRPr="007121B9">
        <w:rPr>
          <w:rFonts w:eastAsiaTheme="majorEastAsia"/>
          <w:b/>
        </w:rPr>
        <w:t>wej Stachy i Fal – Zbiornik nr 4</w:t>
      </w:r>
    </w:p>
    <w:p w14:paraId="3E32CF7E" w14:textId="77777777" w:rsidR="00682D84" w:rsidRPr="007121B9" w:rsidRDefault="00682D84" w:rsidP="00682D84">
      <w:pPr>
        <w:rPr>
          <w:rFonts w:eastAsiaTheme="majorEastAsia"/>
          <w:b/>
        </w:rPr>
      </w:pPr>
    </w:p>
    <w:tbl>
      <w:tblPr>
        <w:tblW w:w="2880" w:type="dxa"/>
        <w:jc w:val="center"/>
        <w:tblCellMar>
          <w:left w:w="70" w:type="dxa"/>
          <w:right w:w="70" w:type="dxa"/>
        </w:tblCellMar>
        <w:tblLook w:val="04A0" w:firstRow="1" w:lastRow="0" w:firstColumn="1" w:lastColumn="0" w:noHBand="0" w:noVBand="1"/>
      </w:tblPr>
      <w:tblGrid>
        <w:gridCol w:w="960"/>
        <w:gridCol w:w="960"/>
        <w:gridCol w:w="960"/>
      </w:tblGrid>
      <w:tr w:rsidR="007121B9" w:rsidRPr="007121B9" w14:paraId="25F27BC4" w14:textId="77777777" w:rsidTr="00682D84">
        <w:trPr>
          <w:trHeight w:val="255"/>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4EE266"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p0.5%</w:t>
            </w:r>
          </w:p>
        </w:tc>
        <w:tc>
          <w:tcPr>
            <w:tcW w:w="960" w:type="dxa"/>
            <w:tcBorders>
              <w:top w:val="single" w:sz="4" w:space="0" w:color="auto"/>
              <w:left w:val="nil"/>
              <w:bottom w:val="single" w:sz="4" w:space="0" w:color="auto"/>
              <w:right w:val="single" w:sz="4" w:space="0" w:color="auto"/>
            </w:tcBorders>
            <w:shd w:val="clear" w:color="auto" w:fill="auto"/>
            <w:noWrap/>
            <w:hideMark/>
          </w:tcPr>
          <w:p w14:paraId="735043C9" w14:textId="275BF797" w:rsidR="007121B9" w:rsidRPr="007121B9" w:rsidRDefault="007121B9" w:rsidP="007121B9">
            <w:pPr>
              <w:rPr>
                <w:rFonts w:eastAsiaTheme="majorEastAsia"/>
                <w:bCs/>
              </w:rPr>
            </w:pPr>
            <w:r w:rsidRPr="007121B9">
              <w:t>0.022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94562F7" w14:textId="77777777" w:rsidR="007121B9" w:rsidRPr="007121B9" w:rsidRDefault="007121B9" w:rsidP="007121B9">
            <w:pPr>
              <w:rPr>
                <w:rFonts w:eastAsiaTheme="majorEastAsia"/>
              </w:rPr>
            </w:pPr>
            <w:r w:rsidRPr="007121B9">
              <w:rPr>
                <w:rFonts w:eastAsiaTheme="majorEastAsia"/>
              </w:rPr>
              <w:t>[m3/s]</w:t>
            </w:r>
          </w:p>
        </w:tc>
      </w:tr>
      <w:tr w:rsidR="007121B9" w:rsidRPr="007121B9" w14:paraId="07D2C790"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282E678"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p1%</w:t>
            </w:r>
          </w:p>
        </w:tc>
        <w:tc>
          <w:tcPr>
            <w:tcW w:w="960" w:type="dxa"/>
            <w:tcBorders>
              <w:top w:val="nil"/>
              <w:left w:val="nil"/>
              <w:bottom w:val="single" w:sz="4" w:space="0" w:color="auto"/>
              <w:right w:val="single" w:sz="4" w:space="0" w:color="auto"/>
            </w:tcBorders>
            <w:shd w:val="clear" w:color="auto" w:fill="auto"/>
            <w:noWrap/>
            <w:hideMark/>
          </w:tcPr>
          <w:p w14:paraId="52D06262" w14:textId="4F860D0B" w:rsidR="007121B9" w:rsidRPr="007121B9" w:rsidRDefault="007121B9" w:rsidP="007121B9">
            <w:pPr>
              <w:rPr>
                <w:rFonts w:eastAsiaTheme="majorEastAsia"/>
                <w:bCs/>
              </w:rPr>
            </w:pPr>
            <w:r w:rsidRPr="007121B9">
              <w:t>0.019</w:t>
            </w:r>
          </w:p>
        </w:tc>
        <w:tc>
          <w:tcPr>
            <w:tcW w:w="960" w:type="dxa"/>
            <w:tcBorders>
              <w:top w:val="nil"/>
              <w:left w:val="nil"/>
              <w:bottom w:val="single" w:sz="4" w:space="0" w:color="auto"/>
              <w:right w:val="single" w:sz="4" w:space="0" w:color="auto"/>
            </w:tcBorders>
            <w:shd w:val="clear" w:color="auto" w:fill="auto"/>
            <w:noWrap/>
            <w:vAlign w:val="center"/>
            <w:hideMark/>
          </w:tcPr>
          <w:p w14:paraId="1F5B2CCF" w14:textId="77777777" w:rsidR="007121B9" w:rsidRPr="007121B9" w:rsidRDefault="007121B9" w:rsidP="007121B9">
            <w:pPr>
              <w:rPr>
                <w:rFonts w:eastAsiaTheme="majorEastAsia"/>
              </w:rPr>
            </w:pPr>
            <w:r w:rsidRPr="007121B9">
              <w:rPr>
                <w:rFonts w:eastAsiaTheme="majorEastAsia"/>
              </w:rPr>
              <w:t>[m3/s]</w:t>
            </w:r>
          </w:p>
        </w:tc>
      </w:tr>
      <w:tr w:rsidR="007121B9" w:rsidRPr="007121B9" w14:paraId="747F6BEC"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C3E81EE"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p2%</w:t>
            </w:r>
          </w:p>
        </w:tc>
        <w:tc>
          <w:tcPr>
            <w:tcW w:w="960" w:type="dxa"/>
            <w:tcBorders>
              <w:top w:val="nil"/>
              <w:left w:val="nil"/>
              <w:bottom w:val="single" w:sz="4" w:space="0" w:color="auto"/>
              <w:right w:val="single" w:sz="4" w:space="0" w:color="auto"/>
            </w:tcBorders>
            <w:shd w:val="clear" w:color="auto" w:fill="auto"/>
            <w:noWrap/>
            <w:hideMark/>
          </w:tcPr>
          <w:p w14:paraId="450B5E27" w14:textId="334C2296" w:rsidR="007121B9" w:rsidRPr="007121B9" w:rsidRDefault="007121B9" w:rsidP="007121B9">
            <w:pPr>
              <w:rPr>
                <w:rFonts w:eastAsiaTheme="majorEastAsia"/>
                <w:bCs/>
              </w:rPr>
            </w:pPr>
            <w:r w:rsidRPr="007121B9">
              <w:t>0.017</w:t>
            </w:r>
          </w:p>
        </w:tc>
        <w:tc>
          <w:tcPr>
            <w:tcW w:w="960" w:type="dxa"/>
            <w:tcBorders>
              <w:top w:val="nil"/>
              <w:left w:val="nil"/>
              <w:bottom w:val="single" w:sz="4" w:space="0" w:color="auto"/>
              <w:right w:val="single" w:sz="4" w:space="0" w:color="auto"/>
            </w:tcBorders>
            <w:shd w:val="clear" w:color="auto" w:fill="auto"/>
            <w:noWrap/>
            <w:vAlign w:val="center"/>
            <w:hideMark/>
          </w:tcPr>
          <w:p w14:paraId="6027DE13" w14:textId="77777777" w:rsidR="007121B9" w:rsidRPr="007121B9" w:rsidRDefault="007121B9" w:rsidP="007121B9">
            <w:pPr>
              <w:rPr>
                <w:rFonts w:eastAsiaTheme="majorEastAsia"/>
              </w:rPr>
            </w:pPr>
            <w:r w:rsidRPr="007121B9">
              <w:rPr>
                <w:rFonts w:eastAsiaTheme="majorEastAsia"/>
              </w:rPr>
              <w:t>[m3/s]</w:t>
            </w:r>
          </w:p>
        </w:tc>
      </w:tr>
      <w:tr w:rsidR="007121B9" w:rsidRPr="007121B9" w14:paraId="3D24660F"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75C2196"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p3%</w:t>
            </w:r>
          </w:p>
        </w:tc>
        <w:tc>
          <w:tcPr>
            <w:tcW w:w="960" w:type="dxa"/>
            <w:tcBorders>
              <w:top w:val="nil"/>
              <w:left w:val="nil"/>
              <w:bottom w:val="single" w:sz="4" w:space="0" w:color="auto"/>
              <w:right w:val="single" w:sz="4" w:space="0" w:color="auto"/>
            </w:tcBorders>
            <w:shd w:val="clear" w:color="auto" w:fill="auto"/>
            <w:noWrap/>
            <w:hideMark/>
          </w:tcPr>
          <w:p w14:paraId="04816438" w14:textId="0B9EAEB7" w:rsidR="007121B9" w:rsidRPr="007121B9" w:rsidRDefault="007121B9" w:rsidP="007121B9">
            <w:pPr>
              <w:rPr>
                <w:rFonts w:eastAsiaTheme="majorEastAsia"/>
                <w:bCs/>
              </w:rPr>
            </w:pPr>
            <w:r w:rsidRPr="007121B9">
              <w:t>0.015</w:t>
            </w:r>
          </w:p>
        </w:tc>
        <w:tc>
          <w:tcPr>
            <w:tcW w:w="960" w:type="dxa"/>
            <w:tcBorders>
              <w:top w:val="nil"/>
              <w:left w:val="nil"/>
              <w:bottom w:val="single" w:sz="4" w:space="0" w:color="auto"/>
              <w:right w:val="single" w:sz="4" w:space="0" w:color="auto"/>
            </w:tcBorders>
            <w:shd w:val="clear" w:color="auto" w:fill="auto"/>
            <w:noWrap/>
            <w:vAlign w:val="center"/>
            <w:hideMark/>
          </w:tcPr>
          <w:p w14:paraId="72EE5AF5" w14:textId="77777777" w:rsidR="007121B9" w:rsidRPr="007121B9" w:rsidRDefault="007121B9" w:rsidP="007121B9">
            <w:pPr>
              <w:rPr>
                <w:rFonts w:eastAsiaTheme="majorEastAsia"/>
              </w:rPr>
            </w:pPr>
            <w:r w:rsidRPr="007121B9">
              <w:rPr>
                <w:rFonts w:eastAsiaTheme="majorEastAsia"/>
              </w:rPr>
              <w:t>[m3/s]</w:t>
            </w:r>
          </w:p>
        </w:tc>
      </w:tr>
      <w:tr w:rsidR="007121B9" w:rsidRPr="007121B9" w14:paraId="576B80AC"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86C2D6F"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p50%</w:t>
            </w:r>
          </w:p>
        </w:tc>
        <w:tc>
          <w:tcPr>
            <w:tcW w:w="960" w:type="dxa"/>
            <w:tcBorders>
              <w:top w:val="nil"/>
              <w:left w:val="nil"/>
              <w:bottom w:val="single" w:sz="4" w:space="0" w:color="auto"/>
              <w:right w:val="single" w:sz="4" w:space="0" w:color="auto"/>
            </w:tcBorders>
            <w:shd w:val="clear" w:color="auto" w:fill="auto"/>
            <w:noWrap/>
            <w:hideMark/>
          </w:tcPr>
          <w:p w14:paraId="2917C8F4" w14:textId="0576E92A" w:rsidR="007121B9" w:rsidRPr="007121B9" w:rsidRDefault="007121B9" w:rsidP="007121B9">
            <w:pPr>
              <w:rPr>
                <w:rFonts w:eastAsiaTheme="majorEastAsia"/>
                <w:bCs/>
              </w:rPr>
            </w:pPr>
            <w:r w:rsidRPr="007121B9">
              <w:t>0.005</w:t>
            </w:r>
          </w:p>
        </w:tc>
        <w:tc>
          <w:tcPr>
            <w:tcW w:w="960" w:type="dxa"/>
            <w:tcBorders>
              <w:top w:val="nil"/>
              <w:left w:val="nil"/>
              <w:bottom w:val="single" w:sz="4" w:space="0" w:color="auto"/>
              <w:right w:val="single" w:sz="4" w:space="0" w:color="auto"/>
            </w:tcBorders>
            <w:shd w:val="clear" w:color="auto" w:fill="auto"/>
            <w:noWrap/>
            <w:vAlign w:val="center"/>
            <w:hideMark/>
          </w:tcPr>
          <w:p w14:paraId="1084F303" w14:textId="77777777" w:rsidR="007121B9" w:rsidRPr="007121B9" w:rsidRDefault="007121B9" w:rsidP="007121B9">
            <w:pPr>
              <w:rPr>
                <w:rFonts w:eastAsiaTheme="majorEastAsia"/>
              </w:rPr>
            </w:pPr>
            <w:r w:rsidRPr="007121B9">
              <w:rPr>
                <w:rFonts w:eastAsiaTheme="majorEastAsia"/>
              </w:rPr>
              <w:t>[m3/s]</w:t>
            </w:r>
          </w:p>
        </w:tc>
      </w:tr>
    </w:tbl>
    <w:p w14:paraId="5234245E" w14:textId="58F8CF8D" w:rsidR="00682D84" w:rsidRPr="007121B9" w:rsidRDefault="00682D84" w:rsidP="00682D84">
      <w:pPr>
        <w:rPr>
          <w:rFonts w:eastAsiaTheme="majorEastAsia"/>
          <w:b/>
        </w:rPr>
      </w:pPr>
      <w:r w:rsidRPr="00CF2C97">
        <w:rPr>
          <w:rFonts w:eastAsiaTheme="majorEastAsia"/>
          <w:b/>
          <w:color w:val="FF0000"/>
        </w:rPr>
        <w:br w:type="page"/>
      </w:r>
      <w:r w:rsidRPr="007121B9">
        <w:rPr>
          <w:rFonts w:eastAsiaTheme="majorEastAsia"/>
          <w:b/>
        </w:rPr>
        <w:lastRenderedPageBreak/>
        <w:t>Obliczenia przepływów prawdopodobnych wg formuły opado</w:t>
      </w:r>
      <w:r w:rsidR="007121B9" w:rsidRPr="007121B9">
        <w:rPr>
          <w:rFonts w:eastAsiaTheme="majorEastAsia"/>
          <w:b/>
        </w:rPr>
        <w:t>wej Stachy i Fal – Zbiornik nr 8</w:t>
      </w:r>
    </w:p>
    <w:p w14:paraId="35641AD7" w14:textId="77777777" w:rsidR="00682D84" w:rsidRPr="007121B9" w:rsidRDefault="00682D84" w:rsidP="00682D84">
      <w:pPr>
        <w:rPr>
          <w:rFonts w:eastAsiaTheme="majorEastAsia"/>
        </w:rPr>
      </w:pPr>
    </w:p>
    <w:tbl>
      <w:tblPr>
        <w:tblStyle w:val="Tabela-Siatka"/>
        <w:tblW w:w="0" w:type="auto"/>
        <w:tblLook w:val="04A0" w:firstRow="1" w:lastRow="0" w:firstColumn="1" w:lastColumn="0" w:noHBand="0" w:noVBand="1"/>
      </w:tblPr>
      <w:tblGrid>
        <w:gridCol w:w="6771"/>
        <w:gridCol w:w="736"/>
        <w:gridCol w:w="966"/>
        <w:gridCol w:w="1103"/>
      </w:tblGrid>
      <w:tr w:rsidR="007121B9" w:rsidRPr="007121B9" w14:paraId="72AD28B0" w14:textId="77777777" w:rsidTr="00682D84">
        <w:trPr>
          <w:trHeight w:val="255"/>
        </w:trPr>
        <w:tc>
          <w:tcPr>
            <w:tcW w:w="6771" w:type="dxa"/>
            <w:hideMark/>
          </w:tcPr>
          <w:p w14:paraId="5C668B23" w14:textId="77777777" w:rsidR="007121B9" w:rsidRPr="007121B9" w:rsidRDefault="007121B9" w:rsidP="007121B9">
            <w:pPr>
              <w:jc w:val="both"/>
              <w:rPr>
                <w:rFonts w:eastAsiaTheme="majorEastAsia"/>
                <w:lang w:eastAsia="pl-PL"/>
              </w:rPr>
            </w:pPr>
            <w:r w:rsidRPr="007121B9">
              <w:rPr>
                <w:rFonts w:eastAsiaTheme="majorEastAsia"/>
                <w:lang w:eastAsia="pl-PL"/>
              </w:rPr>
              <w:t>Współczynnik kształtu fali: (pojezierza 0,45; pozostałe 0,60)</w:t>
            </w:r>
          </w:p>
        </w:tc>
        <w:tc>
          <w:tcPr>
            <w:tcW w:w="736" w:type="dxa"/>
            <w:noWrap/>
            <w:hideMark/>
          </w:tcPr>
          <w:p w14:paraId="64F4A02B"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f </w:t>
            </w:r>
          </w:p>
        </w:tc>
        <w:tc>
          <w:tcPr>
            <w:tcW w:w="966" w:type="dxa"/>
            <w:noWrap/>
            <w:hideMark/>
          </w:tcPr>
          <w:p w14:paraId="17B18563" w14:textId="29A38125" w:rsidR="007121B9" w:rsidRPr="007121B9" w:rsidRDefault="007121B9" w:rsidP="007121B9">
            <w:pPr>
              <w:jc w:val="both"/>
              <w:rPr>
                <w:rFonts w:eastAsiaTheme="majorEastAsia"/>
                <w:lang w:eastAsia="pl-PL"/>
              </w:rPr>
            </w:pPr>
            <w:r w:rsidRPr="007121B9">
              <w:t>0.6</w:t>
            </w:r>
          </w:p>
        </w:tc>
        <w:tc>
          <w:tcPr>
            <w:tcW w:w="1103" w:type="dxa"/>
            <w:noWrap/>
            <w:hideMark/>
          </w:tcPr>
          <w:p w14:paraId="1056F2CC" w14:textId="77777777" w:rsidR="007121B9" w:rsidRPr="007121B9" w:rsidRDefault="007121B9" w:rsidP="007121B9">
            <w:pPr>
              <w:jc w:val="both"/>
              <w:rPr>
                <w:rFonts w:eastAsiaTheme="majorEastAsia"/>
                <w:lang w:eastAsia="pl-PL"/>
              </w:rPr>
            </w:pPr>
          </w:p>
        </w:tc>
      </w:tr>
      <w:tr w:rsidR="007121B9" w:rsidRPr="007121B9" w14:paraId="14B629EE" w14:textId="77777777" w:rsidTr="00682D84">
        <w:trPr>
          <w:trHeight w:val="255"/>
        </w:trPr>
        <w:tc>
          <w:tcPr>
            <w:tcW w:w="6771" w:type="dxa"/>
            <w:noWrap/>
            <w:hideMark/>
          </w:tcPr>
          <w:p w14:paraId="77FEEB0F" w14:textId="77777777" w:rsidR="007121B9" w:rsidRPr="007121B9" w:rsidRDefault="007121B9" w:rsidP="007121B9">
            <w:pPr>
              <w:jc w:val="both"/>
              <w:rPr>
                <w:rFonts w:eastAsiaTheme="majorEastAsia"/>
                <w:lang w:eastAsia="pl-PL"/>
              </w:rPr>
            </w:pPr>
            <w:r w:rsidRPr="007121B9">
              <w:rPr>
                <w:rFonts w:eastAsiaTheme="majorEastAsia"/>
                <w:lang w:eastAsia="pl-PL"/>
              </w:rPr>
              <w:t>Moduł odpływu jedn.</w:t>
            </w:r>
          </w:p>
        </w:tc>
        <w:tc>
          <w:tcPr>
            <w:tcW w:w="736" w:type="dxa"/>
            <w:noWrap/>
            <w:hideMark/>
          </w:tcPr>
          <w:p w14:paraId="098C99DC" w14:textId="77777777" w:rsidR="007121B9" w:rsidRPr="007121B9" w:rsidRDefault="007121B9" w:rsidP="007121B9">
            <w:pPr>
              <w:jc w:val="both"/>
              <w:rPr>
                <w:rFonts w:eastAsiaTheme="majorEastAsia"/>
                <w:lang w:eastAsia="pl-PL"/>
              </w:rPr>
            </w:pPr>
            <w:r w:rsidRPr="007121B9">
              <w:rPr>
                <w:rFonts w:eastAsiaTheme="majorEastAsia"/>
                <w:lang w:eastAsia="pl-PL"/>
              </w:rPr>
              <w:t>F1</w:t>
            </w:r>
          </w:p>
        </w:tc>
        <w:tc>
          <w:tcPr>
            <w:tcW w:w="966" w:type="dxa"/>
            <w:noWrap/>
            <w:hideMark/>
          </w:tcPr>
          <w:p w14:paraId="71F746B0" w14:textId="4E5F63FF" w:rsidR="007121B9" w:rsidRPr="007121B9" w:rsidRDefault="007121B9" w:rsidP="007121B9">
            <w:pPr>
              <w:jc w:val="both"/>
              <w:rPr>
                <w:rFonts w:eastAsiaTheme="majorEastAsia"/>
                <w:lang w:eastAsia="pl-PL"/>
              </w:rPr>
            </w:pPr>
            <w:r w:rsidRPr="007121B9">
              <w:t>0.0467</w:t>
            </w:r>
          </w:p>
        </w:tc>
        <w:tc>
          <w:tcPr>
            <w:tcW w:w="1103" w:type="dxa"/>
            <w:noWrap/>
            <w:hideMark/>
          </w:tcPr>
          <w:p w14:paraId="365FCFDD" w14:textId="77777777" w:rsidR="007121B9" w:rsidRPr="007121B9" w:rsidRDefault="007121B9" w:rsidP="007121B9">
            <w:pPr>
              <w:jc w:val="both"/>
              <w:rPr>
                <w:rFonts w:eastAsiaTheme="majorEastAsia"/>
                <w:lang w:eastAsia="pl-PL"/>
              </w:rPr>
            </w:pPr>
          </w:p>
        </w:tc>
      </w:tr>
      <w:tr w:rsidR="007121B9" w:rsidRPr="007121B9" w14:paraId="3B093321" w14:textId="77777777" w:rsidTr="00682D84">
        <w:trPr>
          <w:trHeight w:val="255"/>
        </w:trPr>
        <w:tc>
          <w:tcPr>
            <w:tcW w:w="6771" w:type="dxa"/>
            <w:noWrap/>
            <w:hideMark/>
          </w:tcPr>
          <w:p w14:paraId="2B733E5E" w14:textId="77777777" w:rsidR="007121B9" w:rsidRPr="007121B9" w:rsidRDefault="007121B9" w:rsidP="007121B9">
            <w:pPr>
              <w:jc w:val="both"/>
              <w:rPr>
                <w:rFonts w:eastAsiaTheme="majorEastAsia"/>
                <w:lang w:eastAsia="pl-PL"/>
              </w:rPr>
            </w:pPr>
            <w:r w:rsidRPr="007121B9">
              <w:rPr>
                <w:rFonts w:eastAsiaTheme="majorEastAsia"/>
                <w:lang w:eastAsia="pl-PL"/>
              </w:rPr>
              <w:t>Współczynnik odpływu</w:t>
            </w:r>
          </w:p>
        </w:tc>
        <w:tc>
          <w:tcPr>
            <w:tcW w:w="736" w:type="dxa"/>
            <w:noWrap/>
            <w:hideMark/>
          </w:tcPr>
          <w:p w14:paraId="7F2C6ABF"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fi </w:t>
            </w:r>
          </w:p>
        </w:tc>
        <w:tc>
          <w:tcPr>
            <w:tcW w:w="966" w:type="dxa"/>
            <w:noWrap/>
            <w:hideMark/>
          </w:tcPr>
          <w:p w14:paraId="66080FFB" w14:textId="64F8FA15" w:rsidR="007121B9" w:rsidRPr="007121B9" w:rsidRDefault="007121B9" w:rsidP="007121B9">
            <w:pPr>
              <w:jc w:val="both"/>
              <w:rPr>
                <w:rFonts w:eastAsiaTheme="majorEastAsia"/>
                <w:lang w:eastAsia="pl-PL"/>
              </w:rPr>
            </w:pPr>
            <w:r w:rsidRPr="007121B9">
              <w:t>0.15</w:t>
            </w:r>
          </w:p>
        </w:tc>
        <w:tc>
          <w:tcPr>
            <w:tcW w:w="1103" w:type="dxa"/>
            <w:noWrap/>
            <w:hideMark/>
          </w:tcPr>
          <w:p w14:paraId="5E59EDEB" w14:textId="77777777" w:rsidR="007121B9" w:rsidRPr="007121B9" w:rsidRDefault="007121B9" w:rsidP="007121B9">
            <w:pPr>
              <w:jc w:val="both"/>
              <w:rPr>
                <w:rFonts w:eastAsiaTheme="majorEastAsia"/>
                <w:lang w:eastAsia="pl-PL"/>
              </w:rPr>
            </w:pPr>
          </w:p>
        </w:tc>
      </w:tr>
      <w:tr w:rsidR="007121B9" w:rsidRPr="007121B9" w14:paraId="4E14CADD" w14:textId="77777777" w:rsidTr="00682D84">
        <w:trPr>
          <w:trHeight w:val="255"/>
        </w:trPr>
        <w:tc>
          <w:tcPr>
            <w:tcW w:w="6771" w:type="dxa"/>
            <w:noWrap/>
            <w:hideMark/>
          </w:tcPr>
          <w:p w14:paraId="6AFB3BE6"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Max opad dobowy o prawdopodobieństwie wystąpienia = 1% </w:t>
            </w:r>
          </w:p>
        </w:tc>
        <w:tc>
          <w:tcPr>
            <w:tcW w:w="736" w:type="dxa"/>
            <w:noWrap/>
            <w:hideMark/>
          </w:tcPr>
          <w:p w14:paraId="4335C843" w14:textId="77777777" w:rsidR="007121B9" w:rsidRPr="007121B9" w:rsidRDefault="007121B9" w:rsidP="007121B9">
            <w:pPr>
              <w:jc w:val="both"/>
              <w:rPr>
                <w:rFonts w:eastAsiaTheme="majorEastAsia"/>
                <w:lang w:eastAsia="pl-PL"/>
              </w:rPr>
            </w:pPr>
            <w:r w:rsidRPr="007121B9">
              <w:rPr>
                <w:rFonts w:eastAsiaTheme="majorEastAsia"/>
                <w:lang w:eastAsia="pl-PL"/>
              </w:rPr>
              <w:t>H1</w:t>
            </w:r>
          </w:p>
        </w:tc>
        <w:tc>
          <w:tcPr>
            <w:tcW w:w="966" w:type="dxa"/>
            <w:noWrap/>
            <w:hideMark/>
          </w:tcPr>
          <w:p w14:paraId="015086CA" w14:textId="6EF62D55" w:rsidR="007121B9" w:rsidRPr="007121B9" w:rsidRDefault="007121B9" w:rsidP="007121B9">
            <w:pPr>
              <w:jc w:val="both"/>
              <w:rPr>
                <w:rFonts w:eastAsiaTheme="majorEastAsia"/>
                <w:lang w:eastAsia="pl-PL"/>
              </w:rPr>
            </w:pPr>
            <w:r w:rsidRPr="007121B9">
              <w:t>100</w:t>
            </w:r>
          </w:p>
        </w:tc>
        <w:tc>
          <w:tcPr>
            <w:tcW w:w="1103" w:type="dxa"/>
            <w:noWrap/>
            <w:hideMark/>
          </w:tcPr>
          <w:p w14:paraId="094F9BB3" w14:textId="77777777" w:rsidR="007121B9" w:rsidRPr="007121B9" w:rsidRDefault="007121B9" w:rsidP="007121B9">
            <w:pPr>
              <w:jc w:val="both"/>
              <w:rPr>
                <w:rFonts w:eastAsiaTheme="majorEastAsia"/>
                <w:lang w:eastAsia="pl-PL"/>
              </w:rPr>
            </w:pPr>
            <w:r w:rsidRPr="007121B9">
              <w:rPr>
                <w:rFonts w:eastAsiaTheme="majorEastAsia"/>
                <w:lang w:eastAsia="pl-PL"/>
              </w:rPr>
              <w:t>[mm]</w:t>
            </w:r>
          </w:p>
        </w:tc>
      </w:tr>
      <w:tr w:rsidR="007121B9" w:rsidRPr="007121B9" w14:paraId="613037C1" w14:textId="77777777" w:rsidTr="00682D84">
        <w:trPr>
          <w:trHeight w:val="255"/>
        </w:trPr>
        <w:tc>
          <w:tcPr>
            <w:tcW w:w="6771" w:type="dxa"/>
            <w:noWrap/>
            <w:hideMark/>
          </w:tcPr>
          <w:p w14:paraId="0EB76567" w14:textId="77777777" w:rsidR="007121B9" w:rsidRPr="007121B9" w:rsidRDefault="007121B9" w:rsidP="007121B9">
            <w:pPr>
              <w:jc w:val="both"/>
              <w:rPr>
                <w:rFonts w:eastAsiaTheme="majorEastAsia"/>
                <w:lang w:eastAsia="pl-PL"/>
              </w:rPr>
            </w:pPr>
            <w:r w:rsidRPr="007121B9">
              <w:rPr>
                <w:rFonts w:eastAsiaTheme="majorEastAsia"/>
                <w:lang w:eastAsia="pl-PL"/>
              </w:rPr>
              <w:t>Powierzchnia zlewni</w:t>
            </w:r>
          </w:p>
        </w:tc>
        <w:tc>
          <w:tcPr>
            <w:tcW w:w="736" w:type="dxa"/>
            <w:noWrap/>
            <w:hideMark/>
          </w:tcPr>
          <w:p w14:paraId="2CB9EBCC" w14:textId="77777777" w:rsidR="007121B9" w:rsidRPr="007121B9" w:rsidRDefault="007121B9" w:rsidP="007121B9">
            <w:pPr>
              <w:jc w:val="both"/>
              <w:rPr>
                <w:rFonts w:eastAsiaTheme="majorEastAsia"/>
                <w:lang w:eastAsia="pl-PL"/>
              </w:rPr>
            </w:pPr>
            <w:r w:rsidRPr="007121B9">
              <w:rPr>
                <w:rFonts w:eastAsiaTheme="majorEastAsia"/>
                <w:lang w:eastAsia="pl-PL"/>
              </w:rPr>
              <w:t>A</w:t>
            </w:r>
          </w:p>
        </w:tc>
        <w:tc>
          <w:tcPr>
            <w:tcW w:w="966" w:type="dxa"/>
            <w:noWrap/>
            <w:hideMark/>
          </w:tcPr>
          <w:p w14:paraId="7397C09B" w14:textId="32A4674C" w:rsidR="007121B9" w:rsidRPr="007121B9" w:rsidRDefault="007121B9" w:rsidP="007121B9">
            <w:pPr>
              <w:jc w:val="both"/>
              <w:rPr>
                <w:rFonts w:eastAsiaTheme="majorEastAsia"/>
                <w:lang w:eastAsia="pl-PL"/>
              </w:rPr>
            </w:pPr>
            <w:r w:rsidRPr="007121B9">
              <w:t>0.042</w:t>
            </w:r>
          </w:p>
        </w:tc>
        <w:tc>
          <w:tcPr>
            <w:tcW w:w="1103" w:type="dxa"/>
            <w:noWrap/>
            <w:hideMark/>
          </w:tcPr>
          <w:p w14:paraId="1FC4EFCC" w14:textId="77777777" w:rsidR="007121B9" w:rsidRPr="007121B9" w:rsidRDefault="007121B9" w:rsidP="007121B9">
            <w:pPr>
              <w:jc w:val="both"/>
              <w:rPr>
                <w:rFonts w:eastAsiaTheme="majorEastAsia"/>
                <w:lang w:eastAsia="pl-PL"/>
              </w:rPr>
            </w:pPr>
            <w:r w:rsidRPr="007121B9">
              <w:rPr>
                <w:rFonts w:eastAsiaTheme="majorEastAsia"/>
                <w:lang w:eastAsia="pl-PL"/>
              </w:rPr>
              <w:t>[km2]</w:t>
            </w:r>
          </w:p>
        </w:tc>
      </w:tr>
      <w:tr w:rsidR="007121B9" w:rsidRPr="007121B9" w14:paraId="1B119907" w14:textId="77777777" w:rsidTr="00682D84">
        <w:trPr>
          <w:trHeight w:val="255"/>
        </w:trPr>
        <w:tc>
          <w:tcPr>
            <w:tcW w:w="6771" w:type="dxa"/>
            <w:noWrap/>
            <w:hideMark/>
          </w:tcPr>
          <w:p w14:paraId="11D7CE5E" w14:textId="77777777" w:rsidR="007121B9" w:rsidRPr="007121B9" w:rsidRDefault="007121B9" w:rsidP="007121B9">
            <w:pPr>
              <w:jc w:val="both"/>
              <w:rPr>
                <w:rFonts w:eastAsiaTheme="majorEastAsia"/>
                <w:lang w:eastAsia="pl-PL"/>
              </w:rPr>
            </w:pPr>
            <w:r w:rsidRPr="007121B9">
              <w:rPr>
                <w:rFonts w:eastAsiaTheme="majorEastAsia"/>
                <w:lang w:eastAsia="pl-PL"/>
              </w:rPr>
              <w:t>Współczynnik redukcji jeziornej</w:t>
            </w:r>
          </w:p>
        </w:tc>
        <w:tc>
          <w:tcPr>
            <w:tcW w:w="736" w:type="dxa"/>
            <w:noWrap/>
            <w:hideMark/>
          </w:tcPr>
          <w:p w14:paraId="1F14AB2A" w14:textId="77777777" w:rsidR="007121B9" w:rsidRPr="007121B9" w:rsidRDefault="007121B9" w:rsidP="007121B9">
            <w:pPr>
              <w:jc w:val="both"/>
              <w:rPr>
                <w:rFonts w:eastAsiaTheme="majorEastAsia"/>
                <w:lang w:eastAsia="pl-PL"/>
              </w:rPr>
            </w:pPr>
            <w:r w:rsidRPr="007121B9">
              <w:rPr>
                <w:rFonts w:eastAsiaTheme="majorEastAsia"/>
                <w:lang w:eastAsia="pl-PL"/>
              </w:rPr>
              <w:t>bJ</w:t>
            </w:r>
          </w:p>
        </w:tc>
        <w:tc>
          <w:tcPr>
            <w:tcW w:w="966" w:type="dxa"/>
            <w:noWrap/>
            <w:hideMark/>
          </w:tcPr>
          <w:p w14:paraId="76F73AE1" w14:textId="06036D82" w:rsidR="007121B9" w:rsidRPr="007121B9" w:rsidRDefault="007121B9" w:rsidP="007121B9">
            <w:pPr>
              <w:jc w:val="both"/>
              <w:rPr>
                <w:rFonts w:eastAsiaTheme="majorEastAsia"/>
                <w:lang w:eastAsia="pl-PL"/>
              </w:rPr>
            </w:pPr>
            <w:r w:rsidRPr="007121B9">
              <w:t>1</w:t>
            </w:r>
          </w:p>
        </w:tc>
        <w:tc>
          <w:tcPr>
            <w:tcW w:w="1103" w:type="dxa"/>
            <w:noWrap/>
            <w:hideMark/>
          </w:tcPr>
          <w:p w14:paraId="059AB4AA" w14:textId="77777777" w:rsidR="007121B9" w:rsidRPr="007121B9" w:rsidRDefault="007121B9" w:rsidP="007121B9">
            <w:pPr>
              <w:jc w:val="both"/>
              <w:rPr>
                <w:rFonts w:eastAsiaTheme="majorEastAsia"/>
                <w:lang w:eastAsia="pl-PL"/>
              </w:rPr>
            </w:pPr>
          </w:p>
        </w:tc>
      </w:tr>
      <w:tr w:rsidR="007121B9" w:rsidRPr="007121B9" w14:paraId="2F9AA7E6" w14:textId="77777777" w:rsidTr="00682D84">
        <w:trPr>
          <w:trHeight w:val="255"/>
        </w:trPr>
        <w:tc>
          <w:tcPr>
            <w:tcW w:w="6771" w:type="dxa"/>
            <w:noWrap/>
            <w:hideMark/>
          </w:tcPr>
          <w:p w14:paraId="0D286F06" w14:textId="77777777" w:rsidR="007121B9" w:rsidRPr="007121B9" w:rsidRDefault="007121B9" w:rsidP="007121B9">
            <w:pPr>
              <w:jc w:val="both"/>
              <w:rPr>
                <w:rFonts w:eastAsiaTheme="majorEastAsia"/>
                <w:lang w:eastAsia="pl-PL"/>
              </w:rPr>
            </w:pPr>
            <w:r w:rsidRPr="007121B9">
              <w:rPr>
                <w:rFonts w:eastAsiaTheme="majorEastAsia"/>
                <w:lang w:eastAsia="pl-PL"/>
              </w:rPr>
              <w:t>Długość cieku wraz z suchą doliną do działu wodnego</w:t>
            </w:r>
          </w:p>
        </w:tc>
        <w:tc>
          <w:tcPr>
            <w:tcW w:w="736" w:type="dxa"/>
            <w:noWrap/>
            <w:hideMark/>
          </w:tcPr>
          <w:p w14:paraId="6337E59C" w14:textId="77777777" w:rsidR="007121B9" w:rsidRPr="007121B9" w:rsidRDefault="007121B9" w:rsidP="007121B9">
            <w:pPr>
              <w:jc w:val="both"/>
              <w:rPr>
                <w:rFonts w:eastAsiaTheme="majorEastAsia"/>
                <w:lang w:eastAsia="pl-PL"/>
              </w:rPr>
            </w:pPr>
            <w:r w:rsidRPr="007121B9">
              <w:rPr>
                <w:rFonts w:eastAsiaTheme="majorEastAsia"/>
                <w:lang w:eastAsia="pl-PL"/>
              </w:rPr>
              <w:t>L+l</w:t>
            </w:r>
          </w:p>
        </w:tc>
        <w:tc>
          <w:tcPr>
            <w:tcW w:w="966" w:type="dxa"/>
            <w:noWrap/>
            <w:hideMark/>
          </w:tcPr>
          <w:p w14:paraId="727086DB" w14:textId="4FA81822" w:rsidR="007121B9" w:rsidRPr="007121B9" w:rsidRDefault="007121B9" w:rsidP="007121B9">
            <w:pPr>
              <w:jc w:val="both"/>
              <w:rPr>
                <w:rFonts w:eastAsiaTheme="majorEastAsia"/>
                <w:lang w:eastAsia="pl-PL"/>
              </w:rPr>
            </w:pPr>
            <w:r w:rsidRPr="007121B9">
              <w:t>0.3</w:t>
            </w:r>
          </w:p>
        </w:tc>
        <w:tc>
          <w:tcPr>
            <w:tcW w:w="1103" w:type="dxa"/>
            <w:noWrap/>
            <w:hideMark/>
          </w:tcPr>
          <w:p w14:paraId="61F2830E" w14:textId="77777777" w:rsidR="007121B9" w:rsidRPr="007121B9" w:rsidRDefault="007121B9" w:rsidP="007121B9">
            <w:pPr>
              <w:jc w:val="both"/>
              <w:rPr>
                <w:rFonts w:eastAsiaTheme="majorEastAsia"/>
                <w:lang w:eastAsia="pl-PL"/>
              </w:rPr>
            </w:pPr>
            <w:r w:rsidRPr="007121B9">
              <w:rPr>
                <w:rFonts w:eastAsiaTheme="majorEastAsia"/>
                <w:lang w:eastAsia="pl-PL"/>
              </w:rPr>
              <w:t>[km]</w:t>
            </w:r>
          </w:p>
        </w:tc>
      </w:tr>
      <w:tr w:rsidR="007121B9" w:rsidRPr="007121B9" w14:paraId="78963C10" w14:textId="77777777" w:rsidTr="00682D84">
        <w:trPr>
          <w:trHeight w:val="255"/>
        </w:trPr>
        <w:tc>
          <w:tcPr>
            <w:tcW w:w="6771" w:type="dxa"/>
            <w:noWrap/>
            <w:hideMark/>
          </w:tcPr>
          <w:p w14:paraId="5B27E70A" w14:textId="77777777" w:rsidR="007121B9" w:rsidRPr="007121B9" w:rsidRDefault="007121B9" w:rsidP="007121B9">
            <w:pPr>
              <w:jc w:val="both"/>
              <w:rPr>
                <w:rFonts w:eastAsiaTheme="majorEastAsia"/>
                <w:lang w:eastAsia="pl-PL"/>
              </w:rPr>
            </w:pPr>
            <w:r w:rsidRPr="007121B9">
              <w:rPr>
                <w:rFonts w:eastAsiaTheme="majorEastAsia"/>
                <w:lang w:eastAsia="pl-PL"/>
              </w:rPr>
              <w:t>Miara szorstkości koryta</w:t>
            </w:r>
          </w:p>
        </w:tc>
        <w:tc>
          <w:tcPr>
            <w:tcW w:w="736" w:type="dxa"/>
            <w:noWrap/>
            <w:hideMark/>
          </w:tcPr>
          <w:p w14:paraId="24D74539" w14:textId="77777777" w:rsidR="007121B9" w:rsidRPr="007121B9" w:rsidRDefault="007121B9" w:rsidP="007121B9">
            <w:pPr>
              <w:jc w:val="both"/>
              <w:rPr>
                <w:rFonts w:eastAsiaTheme="majorEastAsia"/>
                <w:lang w:eastAsia="pl-PL"/>
              </w:rPr>
            </w:pPr>
            <w:r w:rsidRPr="007121B9">
              <w:rPr>
                <w:rFonts w:eastAsiaTheme="majorEastAsia"/>
                <w:lang w:eastAsia="pl-PL"/>
              </w:rPr>
              <w:t>m</w:t>
            </w:r>
          </w:p>
        </w:tc>
        <w:tc>
          <w:tcPr>
            <w:tcW w:w="966" w:type="dxa"/>
            <w:noWrap/>
            <w:hideMark/>
          </w:tcPr>
          <w:p w14:paraId="71876655" w14:textId="2588BEE0" w:rsidR="007121B9" w:rsidRPr="007121B9" w:rsidRDefault="007121B9" w:rsidP="007121B9">
            <w:pPr>
              <w:jc w:val="both"/>
              <w:rPr>
                <w:rFonts w:eastAsiaTheme="majorEastAsia"/>
                <w:lang w:eastAsia="pl-PL"/>
              </w:rPr>
            </w:pPr>
            <w:r w:rsidRPr="007121B9">
              <w:t>11</w:t>
            </w:r>
          </w:p>
        </w:tc>
        <w:tc>
          <w:tcPr>
            <w:tcW w:w="1103" w:type="dxa"/>
            <w:noWrap/>
            <w:hideMark/>
          </w:tcPr>
          <w:p w14:paraId="726DC7C8" w14:textId="77777777" w:rsidR="007121B9" w:rsidRPr="007121B9" w:rsidRDefault="007121B9" w:rsidP="007121B9">
            <w:pPr>
              <w:jc w:val="both"/>
              <w:rPr>
                <w:rFonts w:eastAsiaTheme="majorEastAsia"/>
                <w:lang w:eastAsia="pl-PL"/>
              </w:rPr>
            </w:pPr>
          </w:p>
        </w:tc>
      </w:tr>
      <w:tr w:rsidR="007121B9" w:rsidRPr="007121B9" w14:paraId="7638510D" w14:textId="77777777" w:rsidTr="00682D84">
        <w:trPr>
          <w:trHeight w:val="255"/>
        </w:trPr>
        <w:tc>
          <w:tcPr>
            <w:tcW w:w="6771" w:type="dxa"/>
            <w:noWrap/>
            <w:hideMark/>
          </w:tcPr>
          <w:p w14:paraId="368B2E1F" w14:textId="77777777" w:rsidR="007121B9" w:rsidRPr="007121B9" w:rsidRDefault="007121B9" w:rsidP="007121B9">
            <w:pPr>
              <w:jc w:val="both"/>
              <w:rPr>
                <w:rFonts w:eastAsiaTheme="majorEastAsia"/>
                <w:lang w:eastAsia="pl-PL"/>
              </w:rPr>
            </w:pPr>
            <w:r w:rsidRPr="007121B9">
              <w:rPr>
                <w:rFonts w:eastAsiaTheme="majorEastAsia"/>
                <w:lang w:eastAsia="pl-PL"/>
              </w:rPr>
              <w:t>Uśredniony spadek cieku</w:t>
            </w:r>
          </w:p>
        </w:tc>
        <w:tc>
          <w:tcPr>
            <w:tcW w:w="736" w:type="dxa"/>
            <w:noWrap/>
            <w:hideMark/>
          </w:tcPr>
          <w:p w14:paraId="14751BEE" w14:textId="77777777" w:rsidR="007121B9" w:rsidRPr="007121B9" w:rsidRDefault="007121B9" w:rsidP="007121B9">
            <w:pPr>
              <w:jc w:val="both"/>
              <w:rPr>
                <w:rFonts w:eastAsiaTheme="majorEastAsia"/>
                <w:lang w:eastAsia="pl-PL"/>
              </w:rPr>
            </w:pPr>
            <w:r w:rsidRPr="007121B9">
              <w:rPr>
                <w:rFonts w:eastAsiaTheme="majorEastAsia"/>
                <w:lang w:eastAsia="pl-PL"/>
              </w:rPr>
              <w:t>Irl</w:t>
            </w:r>
          </w:p>
        </w:tc>
        <w:tc>
          <w:tcPr>
            <w:tcW w:w="966" w:type="dxa"/>
            <w:noWrap/>
            <w:hideMark/>
          </w:tcPr>
          <w:p w14:paraId="6BBD2391" w14:textId="084CD825" w:rsidR="007121B9" w:rsidRPr="007121B9" w:rsidRDefault="007121B9" w:rsidP="007121B9">
            <w:pPr>
              <w:jc w:val="both"/>
              <w:rPr>
                <w:rFonts w:eastAsiaTheme="majorEastAsia"/>
                <w:lang w:eastAsia="pl-PL"/>
              </w:rPr>
            </w:pPr>
            <w:r w:rsidRPr="007121B9">
              <w:t>20.12</w:t>
            </w:r>
          </w:p>
        </w:tc>
        <w:tc>
          <w:tcPr>
            <w:tcW w:w="1103" w:type="dxa"/>
            <w:noWrap/>
            <w:hideMark/>
          </w:tcPr>
          <w:p w14:paraId="520A7506" w14:textId="77777777" w:rsidR="007121B9" w:rsidRPr="007121B9" w:rsidRDefault="007121B9" w:rsidP="007121B9">
            <w:pPr>
              <w:jc w:val="both"/>
              <w:rPr>
                <w:rFonts w:eastAsiaTheme="majorEastAsia"/>
                <w:lang w:eastAsia="pl-PL"/>
              </w:rPr>
            </w:pPr>
          </w:p>
        </w:tc>
      </w:tr>
      <w:tr w:rsidR="007121B9" w:rsidRPr="007121B9" w14:paraId="1B17805B" w14:textId="77777777" w:rsidTr="00682D84">
        <w:trPr>
          <w:trHeight w:val="255"/>
        </w:trPr>
        <w:tc>
          <w:tcPr>
            <w:tcW w:w="6771" w:type="dxa"/>
            <w:noWrap/>
            <w:hideMark/>
          </w:tcPr>
          <w:p w14:paraId="698A52CF" w14:textId="77777777" w:rsidR="007121B9" w:rsidRPr="007121B9" w:rsidRDefault="007121B9" w:rsidP="007121B9">
            <w:pPr>
              <w:jc w:val="both"/>
              <w:rPr>
                <w:rFonts w:eastAsiaTheme="majorEastAsia"/>
                <w:lang w:eastAsia="pl-PL"/>
              </w:rPr>
            </w:pPr>
            <w:r w:rsidRPr="007121B9">
              <w:rPr>
                <w:rFonts w:eastAsiaTheme="majorEastAsia"/>
                <w:lang w:eastAsia="pl-PL"/>
              </w:rPr>
              <w:t>Spadek cieku</w:t>
            </w:r>
          </w:p>
        </w:tc>
        <w:tc>
          <w:tcPr>
            <w:tcW w:w="736" w:type="dxa"/>
            <w:noWrap/>
            <w:hideMark/>
          </w:tcPr>
          <w:p w14:paraId="7A97CF66" w14:textId="77777777" w:rsidR="007121B9" w:rsidRPr="007121B9" w:rsidRDefault="007121B9" w:rsidP="007121B9">
            <w:pPr>
              <w:jc w:val="both"/>
              <w:rPr>
                <w:rFonts w:eastAsiaTheme="majorEastAsia"/>
                <w:lang w:eastAsia="pl-PL"/>
              </w:rPr>
            </w:pPr>
            <w:r w:rsidRPr="007121B9">
              <w:rPr>
                <w:rFonts w:eastAsiaTheme="majorEastAsia"/>
                <w:lang w:eastAsia="pl-PL"/>
              </w:rPr>
              <w:t>Ir</w:t>
            </w:r>
          </w:p>
        </w:tc>
        <w:tc>
          <w:tcPr>
            <w:tcW w:w="966" w:type="dxa"/>
            <w:noWrap/>
            <w:hideMark/>
          </w:tcPr>
          <w:p w14:paraId="2CFC7417" w14:textId="10224C68" w:rsidR="007121B9" w:rsidRPr="007121B9" w:rsidRDefault="007121B9" w:rsidP="007121B9">
            <w:pPr>
              <w:jc w:val="both"/>
              <w:rPr>
                <w:rFonts w:eastAsiaTheme="majorEastAsia"/>
                <w:lang w:eastAsia="pl-PL"/>
              </w:rPr>
            </w:pPr>
            <w:r w:rsidRPr="007121B9">
              <w:t>33.53</w:t>
            </w:r>
          </w:p>
        </w:tc>
        <w:tc>
          <w:tcPr>
            <w:tcW w:w="1103" w:type="dxa"/>
            <w:noWrap/>
            <w:hideMark/>
          </w:tcPr>
          <w:p w14:paraId="6BFE6FE4" w14:textId="77777777" w:rsidR="007121B9" w:rsidRPr="007121B9" w:rsidRDefault="007121B9" w:rsidP="007121B9">
            <w:pPr>
              <w:jc w:val="both"/>
              <w:rPr>
                <w:rFonts w:eastAsiaTheme="majorEastAsia"/>
                <w:lang w:eastAsia="pl-PL"/>
              </w:rPr>
            </w:pPr>
          </w:p>
        </w:tc>
      </w:tr>
      <w:tr w:rsidR="007121B9" w:rsidRPr="007121B9" w14:paraId="124CFEE7" w14:textId="77777777" w:rsidTr="00682D84">
        <w:trPr>
          <w:trHeight w:val="255"/>
        </w:trPr>
        <w:tc>
          <w:tcPr>
            <w:tcW w:w="6771" w:type="dxa"/>
            <w:noWrap/>
            <w:hideMark/>
          </w:tcPr>
          <w:p w14:paraId="6FA3E6B7" w14:textId="77777777" w:rsidR="007121B9" w:rsidRPr="007121B9" w:rsidRDefault="007121B9" w:rsidP="007121B9">
            <w:pPr>
              <w:jc w:val="both"/>
              <w:rPr>
                <w:rFonts w:eastAsiaTheme="majorEastAsia"/>
                <w:lang w:eastAsia="pl-PL"/>
              </w:rPr>
            </w:pPr>
            <w:r w:rsidRPr="007121B9">
              <w:rPr>
                <w:rFonts w:eastAsiaTheme="majorEastAsia"/>
                <w:lang w:eastAsia="pl-PL"/>
              </w:rPr>
              <w:t>Wzniesienie działu wodnego w punkcie przecięcia z osią suchej doliny</w:t>
            </w:r>
          </w:p>
        </w:tc>
        <w:tc>
          <w:tcPr>
            <w:tcW w:w="736" w:type="dxa"/>
            <w:noWrap/>
            <w:hideMark/>
          </w:tcPr>
          <w:p w14:paraId="7DD6FB81" w14:textId="77777777" w:rsidR="007121B9" w:rsidRPr="007121B9" w:rsidRDefault="007121B9" w:rsidP="007121B9">
            <w:pPr>
              <w:jc w:val="both"/>
              <w:rPr>
                <w:rFonts w:eastAsiaTheme="majorEastAsia"/>
                <w:lang w:eastAsia="pl-PL"/>
              </w:rPr>
            </w:pPr>
            <w:r w:rsidRPr="007121B9">
              <w:rPr>
                <w:rFonts w:eastAsiaTheme="majorEastAsia"/>
                <w:lang w:eastAsia="pl-PL"/>
              </w:rPr>
              <w:t>Wg</w:t>
            </w:r>
          </w:p>
        </w:tc>
        <w:tc>
          <w:tcPr>
            <w:tcW w:w="966" w:type="dxa"/>
            <w:noWrap/>
            <w:hideMark/>
          </w:tcPr>
          <w:p w14:paraId="3B7B7BF9" w14:textId="576DEFF5" w:rsidR="007121B9" w:rsidRPr="007121B9" w:rsidRDefault="007121B9" w:rsidP="007121B9">
            <w:pPr>
              <w:jc w:val="both"/>
              <w:rPr>
                <w:rFonts w:eastAsiaTheme="majorEastAsia"/>
                <w:lang w:eastAsia="pl-PL"/>
              </w:rPr>
            </w:pPr>
            <w:r w:rsidRPr="007121B9">
              <w:t>243.14</w:t>
            </w:r>
          </w:p>
        </w:tc>
        <w:tc>
          <w:tcPr>
            <w:tcW w:w="1103" w:type="dxa"/>
            <w:noWrap/>
            <w:hideMark/>
          </w:tcPr>
          <w:p w14:paraId="0B4FDFE5" w14:textId="77777777" w:rsidR="007121B9" w:rsidRPr="007121B9" w:rsidRDefault="007121B9" w:rsidP="007121B9">
            <w:pPr>
              <w:jc w:val="both"/>
              <w:rPr>
                <w:rFonts w:eastAsiaTheme="majorEastAsia"/>
                <w:lang w:eastAsia="pl-PL"/>
              </w:rPr>
            </w:pPr>
            <w:r w:rsidRPr="007121B9">
              <w:rPr>
                <w:rFonts w:eastAsiaTheme="majorEastAsia"/>
                <w:lang w:eastAsia="pl-PL"/>
              </w:rPr>
              <w:t>[m n.p.m.]</w:t>
            </w:r>
          </w:p>
        </w:tc>
      </w:tr>
      <w:tr w:rsidR="007121B9" w:rsidRPr="007121B9" w14:paraId="6ACB0E42" w14:textId="77777777" w:rsidTr="00682D84">
        <w:trPr>
          <w:trHeight w:val="255"/>
        </w:trPr>
        <w:tc>
          <w:tcPr>
            <w:tcW w:w="6771" w:type="dxa"/>
            <w:noWrap/>
            <w:hideMark/>
          </w:tcPr>
          <w:p w14:paraId="2EDBABED" w14:textId="77777777" w:rsidR="007121B9" w:rsidRPr="007121B9" w:rsidRDefault="007121B9" w:rsidP="007121B9">
            <w:pPr>
              <w:jc w:val="both"/>
              <w:rPr>
                <w:rFonts w:eastAsiaTheme="majorEastAsia"/>
                <w:lang w:eastAsia="pl-PL"/>
              </w:rPr>
            </w:pPr>
            <w:r w:rsidRPr="007121B9">
              <w:rPr>
                <w:rFonts w:eastAsiaTheme="majorEastAsia"/>
                <w:lang w:eastAsia="pl-PL"/>
              </w:rPr>
              <w:t>Wzniesienie przekroju obliczeniowego</w:t>
            </w:r>
          </w:p>
        </w:tc>
        <w:tc>
          <w:tcPr>
            <w:tcW w:w="736" w:type="dxa"/>
            <w:noWrap/>
            <w:hideMark/>
          </w:tcPr>
          <w:p w14:paraId="3C5F6BEE" w14:textId="77777777" w:rsidR="007121B9" w:rsidRPr="007121B9" w:rsidRDefault="007121B9" w:rsidP="007121B9">
            <w:pPr>
              <w:jc w:val="both"/>
              <w:rPr>
                <w:rFonts w:eastAsiaTheme="majorEastAsia"/>
                <w:lang w:eastAsia="pl-PL"/>
              </w:rPr>
            </w:pPr>
            <w:r w:rsidRPr="007121B9">
              <w:rPr>
                <w:rFonts w:eastAsiaTheme="majorEastAsia"/>
                <w:lang w:eastAsia="pl-PL"/>
              </w:rPr>
              <w:t>Wd</w:t>
            </w:r>
          </w:p>
        </w:tc>
        <w:tc>
          <w:tcPr>
            <w:tcW w:w="966" w:type="dxa"/>
            <w:noWrap/>
            <w:hideMark/>
          </w:tcPr>
          <w:p w14:paraId="33BC5238" w14:textId="7B79B749" w:rsidR="007121B9" w:rsidRPr="007121B9" w:rsidRDefault="007121B9" w:rsidP="007121B9">
            <w:pPr>
              <w:jc w:val="both"/>
              <w:rPr>
                <w:rFonts w:eastAsiaTheme="majorEastAsia"/>
                <w:lang w:eastAsia="pl-PL"/>
              </w:rPr>
            </w:pPr>
            <w:r w:rsidRPr="007121B9">
              <w:t>233.08</w:t>
            </w:r>
          </w:p>
        </w:tc>
        <w:tc>
          <w:tcPr>
            <w:tcW w:w="1103" w:type="dxa"/>
            <w:noWrap/>
            <w:hideMark/>
          </w:tcPr>
          <w:p w14:paraId="5AAAF021" w14:textId="77777777" w:rsidR="007121B9" w:rsidRPr="007121B9" w:rsidRDefault="007121B9" w:rsidP="007121B9">
            <w:pPr>
              <w:jc w:val="both"/>
              <w:rPr>
                <w:rFonts w:eastAsiaTheme="majorEastAsia"/>
                <w:lang w:eastAsia="pl-PL"/>
              </w:rPr>
            </w:pPr>
            <w:r w:rsidRPr="007121B9">
              <w:rPr>
                <w:rFonts w:eastAsiaTheme="majorEastAsia"/>
                <w:lang w:eastAsia="pl-PL"/>
              </w:rPr>
              <w:t>[m n.p.m.]</w:t>
            </w:r>
          </w:p>
        </w:tc>
      </w:tr>
      <w:tr w:rsidR="007121B9" w:rsidRPr="007121B9" w14:paraId="5C931341" w14:textId="77777777" w:rsidTr="00682D84">
        <w:trPr>
          <w:trHeight w:val="255"/>
        </w:trPr>
        <w:tc>
          <w:tcPr>
            <w:tcW w:w="6771" w:type="dxa"/>
            <w:noWrap/>
            <w:hideMark/>
          </w:tcPr>
          <w:p w14:paraId="0AEEE5E0" w14:textId="77777777" w:rsidR="007121B9" w:rsidRPr="007121B9" w:rsidRDefault="007121B9" w:rsidP="007121B9">
            <w:pPr>
              <w:jc w:val="both"/>
              <w:rPr>
                <w:rFonts w:eastAsiaTheme="majorEastAsia"/>
                <w:lang w:eastAsia="pl-PL"/>
              </w:rPr>
            </w:pPr>
            <w:r w:rsidRPr="007121B9">
              <w:rPr>
                <w:rFonts w:eastAsiaTheme="majorEastAsia"/>
                <w:lang w:eastAsia="pl-PL"/>
              </w:rPr>
              <w:t>Średnia długość stoków</w:t>
            </w:r>
          </w:p>
        </w:tc>
        <w:tc>
          <w:tcPr>
            <w:tcW w:w="736" w:type="dxa"/>
            <w:noWrap/>
            <w:hideMark/>
          </w:tcPr>
          <w:p w14:paraId="09F58B6F" w14:textId="77777777" w:rsidR="007121B9" w:rsidRPr="007121B9" w:rsidRDefault="007121B9" w:rsidP="007121B9">
            <w:pPr>
              <w:jc w:val="both"/>
              <w:rPr>
                <w:rFonts w:eastAsiaTheme="majorEastAsia"/>
                <w:lang w:eastAsia="pl-PL"/>
              </w:rPr>
            </w:pPr>
            <w:r w:rsidRPr="007121B9">
              <w:rPr>
                <w:rFonts w:eastAsiaTheme="majorEastAsia"/>
                <w:lang w:eastAsia="pl-PL"/>
              </w:rPr>
              <w:t>ls</w:t>
            </w:r>
          </w:p>
        </w:tc>
        <w:tc>
          <w:tcPr>
            <w:tcW w:w="966" w:type="dxa"/>
            <w:noWrap/>
            <w:hideMark/>
          </w:tcPr>
          <w:p w14:paraId="2BF2D89F" w14:textId="598AD9EB" w:rsidR="007121B9" w:rsidRPr="007121B9" w:rsidRDefault="007121B9" w:rsidP="007121B9">
            <w:pPr>
              <w:jc w:val="both"/>
              <w:rPr>
                <w:rFonts w:eastAsiaTheme="majorEastAsia"/>
                <w:lang w:eastAsia="pl-PL"/>
              </w:rPr>
            </w:pPr>
            <w:r w:rsidRPr="007121B9">
              <w:t>0.233</w:t>
            </w:r>
          </w:p>
        </w:tc>
        <w:tc>
          <w:tcPr>
            <w:tcW w:w="1103" w:type="dxa"/>
            <w:noWrap/>
            <w:hideMark/>
          </w:tcPr>
          <w:p w14:paraId="1E6D278D" w14:textId="77777777" w:rsidR="007121B9" w:rsidRPr="007121B9" w:rsidRDefault="007121B9" w:rsidP="007121B9">
            <w:pPr>
              <w:jc w:val="both"/>
              <w:rPr>
                <w:rFonts w:eastAsiaTheme="majorEastAsia"/>
                <w:lang w:eastAsia="pl-PL"/>
              </w:rPr>
            </w:pPr>
            <w:r w:rsidRPr="007121B9">
              <w:rPr>
                <w:rFonts w:eastAsiaTheme="majorEastAsia"/>
                <w:lang w:eastAsia="pl-PL"/>
              </w:rPr>
              <w:t>[m n.p.m.]</w:t>
            </w:r>
          </w:p>
        </w:tc>
      </w:tr>
      <w:tr w:rsidR="007121B9" w:rsidRPr="007121B9" w14:paraId="1426584E" w14:textId="77777777" w:rsidTr="00682D84">
        <w:trPr>
          <w:trHeight w:val="255"/>
        </w:trPr>
        <w:tc>
          <w:tcPr>
            <w:tcW w:w="6771" w:type="dxa"/>
            <w:noWrap/>
            <w:hideMark/>
          </w:tcPr>
          <w:p w14:paraId="115685F3" w14:textId="77777777" w:rsidR="007121B9" w:rsidRPr="007121B9" w:rsidRDefault="007121B9" w:rsidP="007121B9">
            <w:pPr>
              <w:jc w:val="both"/>
              <w:rPr>
                <w:rFonts w:eastAsiaTheme="majorEastAsia"/>
                <w:lang w:eastAsia="pl-PL"/>
              </w:rPr>
            </w:pPr>
            <w:r w:rsidRPr="007121B9">
              <w:rPr>
                <w:rFonts w:eastAsiaTheme="majorEastAsia"/>
                <w:lang w:eastAsia="pl-PL"/>
              </w:rPr>
              <w:t>Gęstość sieci rzecznej</w:t>
            </w:r>
          </w:p>
        </w:tc>
        <w:tc>
          <w:tcPr>
            <w:tcW w:w="736" w:type="dxa"/>
            <w:noWrap/>
            <w:hideMark/>
          </w:tcPr>
          <w:p w14:paraId="3F5D6CE1" w14:textId="77777777" w:rsidR="007121B9" w:rsidRPr="007121B9" w:rsidRDefault="007121B9" w:rsidP="007121B9">
            <w:pPr>
              <w:jc w:val="both"/>
              <w:rPr>
                <w:rFonts w:eastAsiaTheme="majorEastAsia"/>
                <w:lang w:eastAsia="pl-PL"/>
              </w:rPr>
            </w:pPr>
            <w:r w:rsidRPr="007121B9">
              <w:rPr>
                <w:rFonts w:eastAsiaTheme="majorEastAsia"/>
                <w:lang w:eastAsia="pl-PL"/>
              </w:rPr>
              <w:t>ro</w:t>
            </w:r>
          </w:p>
        </w:tc>
        <w:tc>
          <w:tcPr>
            <w:tcW w:w="966" w:type="dxa"/>
            <w:noWrap/>
            <w:hideMark/>
          </w:tcPr>
          <w:p w14:paraId="7E26D704" w14:textId="546D213F" w:rsidR="007121B9" w:rsidRPr="007121B9" w:rsidRDefault="007121B9" w:rsidP="007121B9">
            <w:pPr>
              <w:jc w:val="both"/>
              <w:rPr>
                <w:rFonts w:eastAsiaTheme="majorEastAsia"/>
                <w:lang w:eastAsia="pl-PL"/>
              </w:rPr>
            </w:pPr>
            <w:r w:rsidRPr="007121B9">
              <w:t>2.38</w:t>
            </w:r>
          </w:p>
        </w:tc>
        <w:tc>
          <w:tcPr>
            <w:tcW w:w="1103" w:type="dxa"/>
            <w:noWrap/>
            <w:hideMark/>
          </w:tcPr>
          <w:p w14:paraId="3313A825" w14:textId="77777777" w:rsidR="007121B9" w:rsidRPr="007121B9" w:rsidRDefault="007121B9" w:rsidP="007121B9">
            <w:pPr>
              <w:jc w:val="both"/>
              <w:rPr>
                <w:rFonts w:eastAsiaTheme="majorEastAsia"/>
                <w:lang w:eastAsia="pl-PL"/>
              </w:rPr>
            </w:pPr>
            <w:r w:rsidRPr="007121B9">
              <w:rPr>
                <w:rFonts w:eastAsiaTheme="majorEastAsia"/>
                <w:lang w:eastAsia="pl-PL"/>
              </w:rPr>
              <w:t>[1/km]</w:t>
            </w:r>
          </w:p>
        </w:tc>
      </w:tr>
      <w:tr w:rsidR="007121B9" w:rsidRPr="007121B9" w14:paraId="1C46D2DC" w14:textId="77777777" w:rsidTr="00682D84">
        <w:trPr>
          <w:trHeight w:val="255"/>
        </w:trPr>
        <w:tc>
          <w:tcPr>
            <w:tcW w:w="6771" w:type="dxa"/>
            <w:noWrap/>
            <w:hideMark/>
          </w:tcPr>
          <w:p w14:paraId="1E16590B" w14:textId="77777777" w:rsidR="007121B9" w:rsidRPr="007121B9" w:rsidRDefault="007121B9" w:rsidP="007121B9">
            <w:pPr>
              <w:jc w:val="both"/>
              <w:rPr>
                <w:rFonts w:eastAsiaTheme="majorEastAsia"/>
                <w:lang w:eastAsia="pl-PL"/>
              </w:rPr>
            </w:pPr>
            <w:r w:rsidRPr="007121B9">
              <w:rPr>
                <w:rFonts w:eastAsiaTheme="majorEastAsia"/>
                <w:lang w:eastAsia="pl-PL"/>
              </w:rPr>
              <w:t>Suma długości wszystkich cieków zlewni wraz z ich suchymi dolinami</w:t>
            </w:r>
          </w:p>
        </w:tc>
        <w:tc>
          <w:tcPr>
            <w:tcW w:w="736" w:type="dxa"/>
            <w:noWrap/>
            <w:hideMark/>
          </w:tcPr>
          <w:p w14:paraId="5A62B105" w14:textId="77777777" w:rsidR="007121B9" w:rsidRPr="007121B9" w:rsidRDefault="007121B9" w:rsidP="007121B9">
            <w:pPr>
              <w:jc w:val="both"/>
              <w:rPr>
                <w:rFonts w:eastAsiaTheme="majorEastAsia"/>
                <w:lang w:eastAsia="pl-PL"/>
              </w:rPr>
            </w:pPr>
            <w:r w:rsidRPr="007121B9">
              <w:rPr>
                <w:rFonts w:eastAsiaTheme="majorEastAsia"/>
                <w:lang w:eastAsia="pl-PL"/>
              </w:rPr>
              <w:t>∑ L+l</w:t>
            </w:r>
          </w:p>
        </w:tc>
        <w:tc>
          <w:tcPr>
            <w:tcW w:w="966" w:type="dxa"/>
            <w:noWrap/>
            <w:hideMark/>
          </w:tcPr>
          <w:p w14:paraId="172DE53C" w14:textId="3CC7CB0B" w:rsidR="007121B9" w:rsidRPr="007121B9" w:rsidRDefault="007121B9" w:rsidP="007121B9">
            <w:pPr>
              <w:jc w:val="both"/>
              <w:rPr>
                <w:rFonts w:eastAsiaTheme="majorEastAsia"/>
                <w:lang w:eastAsia="pl-PL"/>
              </w:rPr>
            </w:pPr>
            <w:r w:rsidRPr="007121B9">
              <w:t>0.100</w:t>
            </w:r>
          </w:p>
        </w:tc>
        <w:tc>
          <w:tcPr>
            <w:tcW w:w="1103" w:type="dxa"/>
            <w:noWrap/>
            <w:hideMark/>
          </w:tcPr>
          <w:p w14:paraId="56BFEF29" w14:textId="77777777" w:rsidR="007121B9" w:rsidRPr="007121B9" w:rsidRDefault="007121B9" w:rsidP="007121B9">
            <w:pPr>
              <w:jc w:val="both"/>
              <w:rPr>
                <w:rFonts w:eastAsiaTheme="majorEastAsia"/>
                <w:lang w:eastAsia="pl-PL"/>
              </w:rPr>
            </w:pPr>
            <w:r w:rsidRPr="007121B9">
              <w:rPr>
                <w:rFonts w:eastAsiaTheme="majorEastAsia"/>
                <w:lang w:eastAsia="pl-PL"/>
              </w:rPr>
              <w:t>[km]</w:t>
            </w:r>
          </w:p>
        </w:tc>
      </w:tr>
      <w:tr w:rsidR="007121B9" w:rsidRPr="007121B9" w14:paraId="14BAFB86" w14:textId="77777777" w:rsidTr="00682D84">
        <w:trPr>
          <w:trHeight w:val="255"/>
        </w:trPr>
        <w:tc>
          <w:tcPr>
            <w:tcW w:w="6771" w:type="dxa"/>
            <w:noWrap/>
            <w:hideMark/>
          </w:tcPr>
          <w:p w14:paraId="64140907"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Miara szorstkości stoków </w:t>
            </w:r>
          </w:p>
        </w:tc>
        <w:tc>
          <w:tcPr>
            <w:tcW w:w="736" w:type="dxa"/>
            <w:noWrap/>
            <w:hideMark/>
          </w:tcPr>
          <w:p w14:paraId="6FAB39D7" w14:textId="77777777" w:rsidR="007121B9" w:rsidRPr="007121B9" w:rsidRDefault="007121B9" w:rsidP="007121B9">
            <w:pPr>
              <w:jc w:val="both"/>
              <w:rPr>
                <w:rFonts w:eastAsiaTheme="majorEastAsia"/>
                <w:lang w:eastAsia="pl-PL"/>
              </w:rPr>
            </w:pPr>
            <w:r w:rsidRPr="007121B9">
              <w:rPr>
                <w:rFonts w:eastAsiaTheme="majorEastAsia"/>
                <w:lang w:eastAsia="pl-PL"/>
              </w:rPr>
              <w:t>ms</w:t>
            </w:r>
          </w:p>
        </w:tc>
        <w:tc>
          <w:tcPr>
            <w:tcW w:w="966" w:type="dxa"/>
            <w:noWrap/>
            <w:hideMark/>
          </w:tcPr>
          <w:p w14:paraId="16D6E751" w14:textId="43537D12" w:rsidR="007121B9" w:rsidRPr="007121B9" w:rsidRDefault="007121B9" w:rsidP="007121B9">
            <w:pPr>
              <w:jc w:val="both"/>
              <w:rPr>
                <w:rFonts w:eastAsiaTheme="majorEastAsia"/>
                <w:lang w:eastAsia="pl-PL"/>
              </w:rPr>
            </w:pPr>
            <w:r w:rsidRPr="007121B9">
              <w:t>0.10</w:t>
            </w:r>
          </w:p>
        </w:tc>
        <w:tc>
          <w:tcPr>
            <w:tcW w:w="1103" w:type="dxa"/>
            <w:noWrap/>
            <w:hideMark/>
          </w:tcPr>
          <w:p w14:paraId="4D74CBCB" w14:textId="77777777" w:rsidR="007121B9" w:rsidRPr="007121B9" w:rsidRDefault="007121B9" w:rsidP="007121B9">
            <w:pPr>
              <w:jc w:val="both"/>
              <w:rPr>
                <w:rFonts w:eastAsiaTheme="majorEastAsia"/>
                <w:lang w:eastAsia="pl-PL"/>
              </w:rPr>
            </w:pPr>
          </w:p>
        </w:tc>
      </w:tr>
      <w:tr w:rsidR="007121B9" w:rsidRPr="007121B9" w14:paraId="617BBC31" w14:textId="77777777" w:rsidTr="00682D84">
        <w:trPr>
          <w:trHeight w:val="255"/>
        </w:trPr>
        <w:tc>
          <w:tcPr>
            <w:tcW w:w="6771" w:type="dxa"/>
            <w:noWrap/>
            <w:hideMark/>
          </w:tcPr>
          <w:p w14:paraId="644FEFD0"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Średni spadek stoków </w:t>
            </w:r>
          </w:p>
        </w:tc>
        <w:tc>
          <w:tcPr>
            <w:tcW w:w="736" w:type="dxa"/>
            <w:noWrap/>
            <w:hideMark/>
          </w:tcPr>
          <w:p w14:paraId="69AFD7E0" w14:textId="77777777" w:rsidR="007121B9" w:rsidRPr="007121B9" w:rsidRDefault="007121B9" w:rsidP="007121B9">
            <w:pPr>
              <w:jc w:val="both"/>
              <w:rPr>
                <w:rFonts w:eastAsiaTheme="majorEastAsia"/>
                <w:lang w:eastAsia="pl-PL"/>
              </w:rPr>
            </w:pPr>
            <w:r w:rsidRPr="007121B9">
              <w:rPr>
                <w:rFonts w:eastAsiaTheme="majorEastAsia"/>
                <w:lang w:eastAsia="pl-PL"/>
              </w:rPr>
              <w:t>Is</w:t>
            </w:r>
          </w:p>
        </w:tc>
        <w:tc>
          <w:tcPr>
            <w:tcW w:w="966" w:type="dxa"/>
            <w:noWrap/>
            <w:hideMark/>
          </w:tcPr>
          <w:p w14:paraId="19F999FF" w14:textId="033106F7" w:rsidR="007121B9" w:rsidRPr="007121B9" w:rsidRDefault="007121B9" w:rsidP="007121B9">
            <w:pPr>
              <w:jc w:val="both"/>
              <w:rPr>
                <w:rFonts w:eastAsiaTheme="majorEastAsia"/>
                <w:lang w:eastAsia="pl-PL"/>
              </w:rPr>
            </w:pPr>
            <w:r w:rsidRPr="007121B9">
              <w:t>64.0</w:t>
            </w:r>
          </w:p>
        </w:tc>
        <w:tc>
          <w:tcPr>
            <w:tcW w:w="1103" w:type="dxa"/>
            <w:noWrap/>
            <w:hideMark/>
          </w:tcPr>
          <w:p w14:paraId="17959B83" w14:textId="77777777" w:rsidR="007121B9" w:rsidRPr="007121B9" w:rsidRDefault="007121B9" w:rsidP="007121B9">
            <w:pPr>
              <w:jc w:val="both"/>
              <w:rPr>
                <w:rFonts w:eastAsiaTheme="majorEastAsia"/>
                <w:lang w:eastAsia="pl-PL"/>
              </w:rPr>
            </w:pPr>
          </w:p>
        </w:tc>
      </w:tr>
      <w:tr w:rsidR="007121B9" w:rsidRPr="007121B9" w14:paraId="4E7D7C9E" w14:textId="77777777" w:rsidTr="00682D84">
        <w:trPr>
          <w:trHeight w:val="255"/>
        </w:trPr>
        <w:tc>
          <w:tcPr>
            <w:tcW w:w="6771" w:type="dxa"/>
            <w:noWrap/>
            <w:hideMark/>
          </w:tcPr>
          <w:p w14:paraId="62EF8834" w14:textId="77777777" w:rsidR="00682D84" w:rsidRPr="007121B9" w:rsidRDefault="00682D84" w:rsidP="00682D84">
            <w:pPr>
              <w:jc w:val="both"/>
              <w:rPr>
                <w:rFonts w:eastAsiaTheme="majorEastAsia"/>
                <w:lang w:eastAsia="pl-PL"/>
              </w:rPr>
            </w:pPr>
          </w:p>
        </w:tc>
        <w:tc>
          <w:tcPr>
            <w:tcW w:w="736" w:type="dxa"/>
            <w:noWrap/>
            <w:hideMark/>
          </w:tcPr>
          <w:p w14:paraId="1A491C05" w14:textId="77777777" w:rsidR="00682D84" w:rsidRPr="007121B9" w:rsidRDefault="00682D84" w:rsidP="00682D84">
            <w:pPr>
              <w:jc w:val="both"/>
              <w:rPr>
                <w:rFonts w:eastAsiaTheme="majorEastAsia"/>
                <w:lang w:eastAsia="pl-PL"/>
              </w:rPr>
            </w:pPr>
          </w:p>
        </w:tc>
        <w:tc>
          <w:tcPr>
            <w:tcW w:w="966" w:type="dxa"/>
            <w:noWrap/>
            <w:hideMark/>
          </w:tcPr>
          <w:p w14:paraId="01C4993A" w14:textId="77777777" w:rsidR="00682D84" w:rsidRPr="007121B9" w:rsidRDefault="00682D84" w:rsidP="00682D84">
            <w:pPr>
              <w:jc w:val="both"/>
              <w:rPr>
                <w:rFonts w:eastAsiaTheme="majorEastAsia"/>
                <w:lang w:eastAsia="pl-PL"/>
              </w:rPr>
            </w:pPr>
          </w:p>
        </w:tc>
        <w:tc>
          <w:tcPr>
            <w:tcW w:w="1103" w:type="dxa"/>
            <w:noWrap/>
            <w:hideMark/>
          </w:tcPr>
          <w:p w14:paraId="6E36FC64" w14:textId="77777777" w:rsidR="00682D84" w:rsidRPr="007121B9" w:rsidRDefault="00682D84" w:rsidP="00682D84">
            <w:pPr>
              <w:jc w:val="both"/>
              <w:rPr>
                <w:rFonts w:eastAsiaTheme="majorEastAsia"/>
                <w:lang w:eastAsia="pl-PL"/>
              </w:rPr>
            </w:pPr>
          </w:p>
        </w:tc>
      </w:tr>
      <w:tr w:rsidR="007121B9" w:rsidRPr="007121B9" w14:paraId="0E46CA71" w14:textId="77777777" w:rsidTr="00682D84">
        <w:trPr>
          <w:trHeight w:val="255"/>
        </w:trPr>
        <w:tc>
          <w:tcPr>
            <w:tcW w:w="6771" w:type="dxa"/>
            <w:noWrap/>
            <w:hideMark/>
          </w:tcPr>
          <w:p w14:paraId="3F22A6B8" w14:textId="77777777" w:rsidR="007121B9" w:rsidRPr="007121B9" w:rsidRDefault="007121B9" w:rsidP="007121B9">
            <w:pPr>
              <w:jc w:val="both"/>
              <w:rPr>
                <w:rFonts w:eastAsiaTheme="majorEastAsia"/>
                <w:lang w:eastAsia="pl-PL"/>
              </w:rPr>
            </w:pPr>
            <w:r w:rsidRPr="007121B9">
              <w:rPr>
                <w:rFonts w:eastAsiaTheme="majorEastAsia"/>
                <w:lang w:eastAsia="pl-PL"/>
              </w:rPr>
              <w:t>Różnica wysokości dwóch sąsiednich warstwic</w:t>
            </w:r>
          </w:p>
        </w:tc>
        <w:tc>
          <w:tcPr>
            <w:tcW w:w="736" w:type="dxa"/>
            <w:noWrap/>
            <w:hideMark/>
          </w:tcPr>
          <w:p w14:paraId="2F62BB35"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 </w:t>
            </w:r>
          </w:p>
        </w:tc>
        <w:tc>
          <w:tcPr>
            <w:tcW w:w="966" w:type="dxa"/>
            <w:noWrap/>
            <w:hideMark/>
          </w:tcPr>
          <w:p w14:paraId="79B4BC56" w14:textId="2F4F1465" w:rsidR="007121B9" w:rsidRPr="007121B9" w:rsidRDefault="007121B9" w:rsidP="007121B9">
            <w:pPr>
              <w:jc w:val="both"/>
              <w:rPr>
                <w:rFonts w:eastAsiaTheme="majorEastAsia"/>
                <w:lang w:eastAsia="pl-PL"/>
              </w:rPr>
            </w:pPr>
            <w:r w:rsidRPr="007121B9">
              <w:t>1.00</w:t>
            </w:r>
          </w:p>
        </w:tc>
        <w:tc>
          <w:tcPr>
            <w:tcW w:w="1103" w:type="dxa"/>
            <w:noWrap/>
            <w:hideMark/>
          </w:tcPr>
          <w:p w14:paraId="25AA3883" w14:textId="77777777" w:rsidR="007121B9" w:rsidRPr="007121B9" w:rsidRDefault="007121B9" w:rsidP="007121B9">
            <w:pPr>
              <w:jc w:val="both"/>
              <w:rPr>
                <w:rFonts w:eastAsiaTheme="majorEastAsia"/>
                <w:lang w:eastAsia="pl-PL"/>
              </w:rPr>
            </w:pPr>
            <w:r w:rsidRPr="007121B9">
              <w:rPr>
                <w:rFonts w:eastAsiaTheme="majorEastAsia"/>
                <w:lang w:eastAsia="pl-PL"/>
              </w:rPr>
              <w:t>[m]</w:t>
            </w:r>
          </w:p>
        </w:tc>
      </w:tr>
      <w:tr w:rsidR="007121B9" w:rsidRPr="007121B9" w14:paraId="4B071D11" w14:textId="77777777" w:rsidTr="00682D84">
        <w:trPr>
          <w:trHeight w:val="255"/>
        </w:trPr>
        <w:tc>
          <w:tcPr>
            <w:tcW w:w="6771" w:type="dxa"/>
            <w:noWrap/>
            <w:hideMark/>
          </w:tcPr>
          <w:p w14:paraId="4CD10427" w14:textId="77777777" w:rsidR="007121B9" w:rsidRPr="007121B9" w:rsidRDefault="007121B9" w:rsidP="007121B9">
            <w:pPr>
              <w:jc w:val="both"/>
              <w:rPr>
                <w:rFonts w:eastAsiaTheme="majorEastAsia"/>
                <w:lang w:eastAsia="pl-PL"/>
              </w:rPr>
            </w:pPr>
            <w:r w:rsidRPr="007121B9">
              <w:rPr>
                <w:rFonts w:eastAsiaTheme="majorEastAsia"/>
                <w:lang w:eastAsia="pl-PL"/>
              </w:rPr>
              <w:t>Suma długości warstwic w zlewni</w:t>
            </w:r>
          </w:p>
        </w:tc>
        <w:tc>
          <w:tcPr>
            <w:tcW w:w="736" w:type="dxa"/>
            <w:noWrap/>
            <w:hideMark/>
          </w:tcPr>
          <w:p w14:paraId="0999215D" w14:textId="77777777" w:rsidR="007121B9" w:rsidRPr="007121B9" w:rsidRDefault="007121B9" w:rsidP="007121B9">
            <w:pPr>
              <w:jc w:val="both"/>
              <w:rPr>
                <w:rFonts w:eastAsiaTheme="majorEastAsia"/>
                <w:lang w:eastAsia="pl-PL"/>
              </w:rPr>
            </w:pPr>
          </w:p>
        </w:tc>
        <w:tc>
          <w:tcPr>
            <w:tcW w:w="966" w:type="dxa"/>
            <w:noWrap/>
            <w:hideMark/>
          </w:tcPr>
          <w:p w14:paraId="52A1B46A" w14:textId="0C01F070" w:rsidR="007121B9" w:rsidRPr="007121B9" w:rsidRDefault="007121B9" w:rsidP="007121B9">
            <w:pPr>
              <w:jc w:val="both"/>
              <w:rPr>
                <w:rFonts w:eastAsiaTheme="majorEastAsia"/>
                <w:lang w:eastAsia="pl-PL"/>
              </w:rPr>
            </w:pPr>
            <w:r w:rsidRPr="007121B9">
              <w:t>2.69</w:t>
            </w:r>
          </w:p>
        </w:tc>
        <w:tc>
          <w:tcPr>
            <w:tcW w:w="1103" w:type="dxa"/>
            <w:noWrap/>
            <w:hideMark/>
          </w:tcPr>
          <w:p w14:paraId="2093393A" w14:textId="77777777" w:rsidR="007121B9" w:rsidRPr="007121B9" w:rsidRDefault="007121B9" w:rsidP="007121B9">
            <w:pPr>
              <w:jc w:val="both"/>
              <w:rPr>
                <w:rFonts w:eastAsiaTheme="majorEastAsia"/>
                <w:lang w:eastAsia="pl-PL"/>
              </w:rPr>
            </w:pPr>
            <w:r w:rsidRPr="007121B9">
              <w:rPr>
                <w:rFonts w:eastAsiaTheme="majorEastAsia"/>
                <w:lang w:eastAsia="pl-PL"/>
              </w:rPr>
              <w:t>[km]</w:t>
            </w:r>
          </w:p>
        </w:tc>
      </w:tr>
      <w:tr w:rsidR="007121B9" w:rsidRPr="007121B9" w14:paraId="3D9FB438" w14:textId="77777777" w:rsidTr="00682D84">
        <w:trPr>
          <w:trHeight w:val="255"/>
        </w:trPr>
        <w:tc>
          <w:tcPr>
            <w:tcW w:w="6771" w:type="dxa"/>
            <w:noWrap/>
            <w:hideMark/>
          </w:tcPr>
          <w:p w14:paraId="6AF2FB73" w14:textId="77777777" w:rsidR="007121B9" w:rsidRPr="007121B9" w:rsidRDefault="007121B9" w:rsidP="007121B9">
            <w:pPr>
              <w:jc w:val="both"/>
              <w:rPr>
                <w:rFonts w:eastAsiaTheme="majorEastAsia"/>
                <w:lang w:eastAsia="pl-PL"/>
              </w:rPr>
            </w:pPr>
            <w:r w:rsidRPr="007121B9">
              <w:rPr>
                <w:rFonts w:eastAsiaTheme="majorEastAsia"/>
                <w:lang w:eastAsia="pl-PL"/>
              </w:rPr>
              <w:t>Wskaźnik jeziorności zlewni</w:t>
            </w:r>
          </w:p>
        </w:tc>
        <w:tc>
          <w:tcPr>
            <w:tcW w:w="736" w:type="dxa"/>
            <w:noWrap/>
            <w:hideMark/>
          </w:tcPr>
          <w:p w14:paraId="06A568A9" w14:textId="77777777" w:rsidR="007121B9" w:rsidRPr="007121B9" w:rsidRDefault="007121B9" w:rsidP="007121B9">
            <w:pPr>
              <w:jc w:val="both"/>
              <w:rPr>
                <w:rFonts w:eastAsiaTheme="majorEastAsia"/>
                <w:lang w:eastAsia="pl-PL"/>
              </w:rPr>
            </w:pPr>
          </w:p>
        </w:tc>
        <w:tc>
          <w:tcPr>
            <w:tcW w:w="966" w:type="dxa"/>
            <w:noWrap/>
            <w:hideMark/>
          </w:tcPr>
          <w:p w14:paraId="12ACD4DE" w14:textId="430BA03B" w:rsidR="007121B9" w:rsidRPr="007121B9" w:rsidRDefault="007121B9" w:rsidP="007121B9">
            <w:pPr>
              <w:jc w:val="both"/>
              <w:rPr>
                <w:rFonts w:eastAsiaTheme="majorEastAsia"/>
                <w:lang w:eastAsia="pl-PL"/>
              </w:rPr>
            </w:pPr>
            <w:r w:rsidRPr="007121B9">
              <w:t>0</w:t>
            </w:r>
          </w:p>
        </w:tc>
        <w:tc>
          <w:tcPr>
            <w:tcW w:w="1103" w:type="dxa"/>
            <w:noWrap/>
            <w:hideMark/>
          </w:tcPr>
          <w:p w14:paraId="0B6F0857" w14:textId="77777777" w:rsidR="007121B9" w:rsidRPr="007121B9" w:rsidRDefault="007121B9" w:rsidP="007121B9">
            <w:pPr>
              <w:jc w:val="both"/>
              <w:rPr>
                <w:rFonts w:eastAsiaTheme="majorEastAsia"/>
                <w:lang w:eastAsia="pl-PL"/>
              </w:rPr>
            </w:pPr>
            <w:r w:rsidRPr="007121B9">
              <w:rPr>
                <w:rFonts w:eastAsiaTheme="majorEastAsia"/>
                <w:lang w:eastAsia="pl-PL"/>
              </w:rPr>
              <w:t>[-]</w:t>
            </w:r>
          </w:p>
        </w:tc>
      </w:tr>
      <w:tr w:rsidR="007121B9" w:rsidRPr="007121B9" w14:paraId="515A008C" w14:textId="77777777" w:rsidTr="00682D84">
        <w:trPr>
          <w:trHeight w:val="255"/>
        </w:trPr>
        <w:tc>
          <w:tcPr>
            <w:tcW w:w="6771" w:type="dxa"/>
            <w:noWrap/>
            <w:hideMark/>
          </w:tcPr>
          <w:p w14:paraId="32D18E2E" w14:textId="77777777" w:rsidR="007121B9" w:rsidRPr="007121B9" w:rsidRDefault="007121B9" w:rsidP="007121B9">
            <w:pPr>
              <w:jc w:val="both"/>
              <w:rPr>
                <w:rFonts w:eastAsiaTheme="majorEastAsia"/>
                <w:lang w:eastAsia="pl-PL"/>
              </w:rPr>
            </w:pPr>
            <w:r w:rsidRPr="007121B9">
              <w:rPr>
                <w:rFonts w:eastAsiaTheme="majorEastAsia"/>
                <w:lang w:eastAsia="pl-PL"/>
              </w:rPr>
              <w:t>Hydromorfologiczna charakterystyka koryta rzeki</w:t>
            </w:r>
          </w:p>
        </w:tc>
        <w:tc>
          <w:tcPr>
            <w:tcW w:w="736" w:type="dxa"/>
            <w:noWrap/>
            <w:hideMark/>
          </w:tcPr>
          <w:p w14:paraId="2C483947" w14:textId="77777777" w:rsidR="007121B9" w:rsidRPr="007121B9" w:rsidRDefault="007121B9" w:rsidP="007121B9">
            <w:pPr>
              <w:jc w:val="both"/>
              <w:rPr>
                <w:rFonts w:eastAsiaTheme="majorEastAsia"/>
                <w:lang w:eastAsia="pl-PL"/>
              </w:rPr>
            </w:pPr>
          </w:p>
        </w:tc>
        <w:tc>
          <w:tcPr>
            <w:tcW w:w="966" w:type="dxa"/>
            <w:noWrap/>
            <w:hideMark/>
          </w:tcPr>
          <w:p w14:paraId="69CA25F8" w14:textId="40743F26" w:rsidR="007121B9" w:rsidRPr="007121B9" w:rsidRDefault="007121B9" w:rsidP="007121B9">
            <w:pPr>
              <w:jc w:val="both"/>
              <w:rPr>
                <w:rFonts w:eastAsiaTheme="majorEastAsia"/>
                <w:lang w:eastAsia="pl-PL"/>
              </w:rPr>
            </w:pPr>
            <w:r w:rsidRPr="007121B9">
              <w:t>11</w:t>
            </w:r>
          </w:p>
        </w:tc>
        <w:tc>
          <w:tcPr>
            <w:tcW w:w="1103" w:type="dxa"/>
            <w:noWrap/>
            <w:hideMark/>
          </w:tcPr>
          <w:p w14:paraId="0B1F7862" w14:textId="77777777" w:rsidR="007121B9" w:rsidRPr="007121B9" w:rsidRDefault="007121B9" w:rsidP="007121B9">
            <w:pPr>
              <w:jc w:val="both"/>
              <w:rPr>
                <w:rFonts w:eastAsiaTheme="majorEastAsia"/>
                <w:lang w:eastAsia="pl-PL"/>
              </w:rPr>
            </w:pPr>
            <w:r w:rsidRPr="007121B9">
              <w:rPr>
                <w:rFonts w:eastAsiaTheme="majorEastAsia"/>
                <w:lang w:eastAsia="pl-PL"/>
              </w:rPr>
              <w:t>[-]</w:t>
            </w:r>
          </w:p>
        </w:tc>
      </w:tr>
      <w:tr w:rsidR="007121B9" w:rsidRPr="007121B9" w14:paraId="22CD2AB1" w14:textId="77777777" w:rsidTr="00682D84">
        <w:trPr>
          <w:trHeight w:val="255"/>
        </w:trPr>
        <w:tc>
          <w:tcPr>
            <w:tcW w:w="6771" w:type="dxa"/>
            <w:noWrap/>
            <w:hideMark/>
          </w:tcPr>
          <w:p w14:paraId="04D3D680" w14:textId="77777777" w:rsidR="007121B9" w:rsidRPr="007121B9" w:rsidRDefault="007121B9" w:rsidP="007121B9">
            <w:pPr>
              <w:jc w:val="both"/>
              <w:rPr>
                <w:rFonts w:eastAsiaTheme="majorEastAsia"/>
                <w:lang w:eastAsia="pl-PL"/>
              </w:rPr>
            </w:pPr>
            <w:r w:rsidRPr="007121B9">
              <w:rPr>
                <w:rFonts w:eastAsiaTheme="majorEastAsia"/>
                <w:lang w:eastAsia="pl-PL"/>
              </w:rPr>
              <w:t>Hydromorfologiczna charakterystyka stoków</w:t>
            </w:r>
          </w:p>
        </w:tc>
        <w:tc>
          <w:tcPr>
            <w:tcW w:w="736" w:type="dxa"/>
            <w:noWrap/>
            <w:hideMark/>
          </w:tcPr>
          <w:p w14:paraId="4DD8A598" w14:textId="77777777" w:rsidR="007121B9" w:rsidRPr="007121B9" w:rsidRDefault="007121B9" w:rsidP="007121B9">
            <w:pPr>
              <w:jc w:val="both"/>
              <w:rPr>
                <w:rFonts w:eastAsiaTheme="majorEastAsia"/>
                <w:lang w:eastAsia="pl-PL"/>
              </w:rPr>
            </w:pPr>
          </w:p>
        </w:tc>
        <w:tc>
          <w:tcPr>
            <w:tcW w:w="966" w:type="dxa"/>
            <w:noWrap/>
            <w:hideMark/>
          </w:tcPr>
          <w:p w14:paraId="0B55A1CC" w14:textId="20DF1B05" w:rsidR="007121B9" w:rsidRPr="007121B9" w:rsidRDefault="007121B9" w:rsidP="007121B9">
            <w:pPr>
              <w:jc w:val="both"/>
              <w:rPr>
                <w:rFonts w:eastAsiaTheme="majorEastAsia"/>
                <w:lang w:eastAsia="pl-PL"/>
              </w:rPr>
            </w:pPr>
            <w:r w:rsidRPr="007121B9">
              <w:t>13.94</w:t>
            </w:r>
          </w:p>
        </w:tc>
        <w:tc>
          <w:tcPr>
            <w:tcW w:w="1103" w:type="dxa"/>
            <w:noWrap/>
            <w:hideMark/>
          </w:tcPr>
          <w:p w14:paraId="6F2CBFF6" w14:textId="77777777" w:rsidR="007121B9" w:rsidRPr="007121B9" w:rsidRDefault="007121B9" w:rsidP="007121B9">
            <w:pPr>
              <w:jc w:val="both"/>
              <w:rPr>
                <w:rFonts w:eastAsiaTheme="majorEastAsia"/>
                <w:lang w:eastAsia="pl-PL"/>
              </w:rPr>
            </w:pPr>
            <w:r w:rsidRPr="007121B9">
              <w:rPr>
                <w:rFonts w:eastAsiaTheme="majorEastAsia"/>
                <w:lang w:eastAsia="pl-PL"/>
              </w:rPr>
              <w:t>[-]</w:t>
            </w:r>
          </w:p>
        </w:tc>
      </w:tr>
      <w:tr w:rsidR="007121B9" w:rsidRPr="007121B9" w14:paraId="38075ABA" w14:textId="77777777" w:rsidTr="00682D84">
        <w:trPr>
          <w:trHeight w:val="255"/>
        </w:trPr>
        <w:tc>
          <w:tcPr>
            <w:tcW w:w="6771" w:type="dxa"/>
            <w:noWrap/>
            <w:hideMark/>
          </w:tcPr>
          <w:p w14:paraId="33EB988D" w14:textId="77777777" w:rsidR="007121B9" w:rsidRPr="007121B9" w:rsidRDefault="007121B9" w:rsidP="007121B9">
            <w:pPr>
              <w:jc w:val="both"/>
              <w:rPr>
                <w:rFonts w:eastAsiaTheme="majorEastAsia"/>
                <w:lang w:eastAsia="pl-PL"/>
              </w:rPr>
            </w:pPr>
            <w:r w:rsidRPr="007121B9">
              <w:rPr>
                <w:rFonts w:eastAsiaTheme="majorEastAsia"/>
                <w:lang w:eastAsia="pl-PL"/>
              </w:rPr>
              <w:t>Czas spływu po stokach</w:t>
            </w:r>
          </w:p>
        </w:tc>
        <w:tc>
          <w:tcPr>
            <w:tcW w:w="736" w:type="dxa"/>
            <w:noWrap/>
            <w:hideMark/>
          </w:tcPr>
          <w:p w14:paraId="7048214D" w14:textId="77777777" w:rsidR="007121B9" w:rsidRPr="007121B9" w:rsidRDefault="007121B9" w:rsidP="007121B9">
            <w:pPr>
              <w:jc w:val="both"/>
              <w:rPr>
                <w:rFonts w:eastAsiaTheme="majorEastAsia"/>
                <w:lang w:eastAsia="pl-PL"/>
              </w:rPr>
            </w:pPr>
          </w:p>
        </w:tc>
        <w:tc>
          <w:tcPr>
            <w:tcW w:w="966" w:type="dxa"/>
            <w:noWrap/>
            <w:hideMark/>
          </w:tcPr>
          <w:p w14:paraId="1A327D23" w14:textId="1C16472B" w:rsidR="007121B9" w:rsidRPr="007121B9" w:rsidRDefault="007121B9" w:rsidP="007121B9">
            <w:pPr>
              <w:jc w:val="both"/>
              <w:rPr>
                <w:rFonts w:eastAsiaTheme="majorEastAsia"/>
                <w:lang w:eastAsia="pl-PL"/>
              </w:rPr>
            </w:pPr>
            <w:r w:rsidRPr="007121B9">
              <w:t>251</w:t>
            </w:r>
          </w:p>
        </w:tc>
        <w:tc>
          <w:tcPr>
            <w:tcW w:w="1103" w:type="dxa"/>
            <w:noWrap/>
            <w:hideMark/>
          </w:tcPr>
          <w:p w14:paraId="1DF76C6D" w14:textId="77777777" w:rsidR="007121B9" w:rsidRPr="007121B9" w:rsidRDefault="007121B9" w:rsidP="007121B9">
            <w:pPr>
              <w:jc w:val="both"/>
              <w:rPr>
                <w:rFonts w:eastAsiaTheme="majorEastAsia"/>
                <w:lang w:eastAsia="pl-PL"/>
              </w:rPr>
            </w:pPr>
            <w:r w:rsidRPr="007121B9">
              <w:rPr>
                <w:rFonts w:eastAsiaTheme="majorEastAsia"/>
                <w:lang w:eastAsia="pl-PL"/>
              </w:rPr>
              <w:t>[min]</w:t>
            </w:r>
          </w:p>
        </w:tc>
      </w:tr>
    </w:tbl>
    <w:p w14:paraId="0D307634" w14:textId="77777777" w:rsidR="00682D84" w:rsidRPr="00CF2C97" w:rsidRDefault="00682D84" w:rsidP="00682D84">
      <w:pPr>
        <w:rPr>
          <w:rFonts w:eastAsiaTheme="majorEastAsia"/>
          <w:color w:val="FF0000"/>
        </w:rPr>
      </w:pPr>
    </w:p>
    <w:p w14:paraId="17335A32" w14:textId="435727F9" w:rsidR="00682D84" w:rsidRPr="007121B9" w:rsidRDefault="00682D84" w:rsidP="00682D84">
      <w:pPr>
        <w:rPr>
          <w:rFonts w:eastAsiaTheme="majorEastAsia"/>
          <w:b/>
        </w:rPr>
      </w:pPr>
      <w:r w:rsidRPr="007121B9">
        <w:rPr>
          <w:rFonts w:eastAsiaTheme="majorEastAsia"/>
          <w:b/>
        </w:rPr>
        <w:t>Określenie przepływów prawdopodobnych wg formuły opado</w:t>
      </w:r>
      <w:r w:rsidR="007121B9" w:rsidRPr="007121B9">
        <w:rPr>
          <w:rFonts w:eastAsiaTheme="majorEastAsia"/>
          <w:b/>
        </w:rPr>
        <w:t>wej Stachy i Fal – Zbiornik nr 8</w:t>
      </w:r>
    </w:p>
    <w:p w14:paraId="2817F793" w14:textId="77777777" w:rsidR="00682D84" w:rsidRPr="007121B9" w:rsidRDefault="00682D84" w:rsidP="00682D84">
      <w:pPr>
        <w:rPr>
          <w:rFonts w:eastAsiaTheme="majorEastAsia"/>
          <w:b/>
        </w:rPr>
      </w:pPr>
    </w:p>
    <w:tbl>
      <w:tblPr>
        <w:tblW w:w="2880" w:type="dxa"/>
        <w:jc w:val="center"/>
        <w:tblCellMar>
          <w:left w:w="70" w:type="dxa"/>
          <w:right w:w="70" w:type="dxa"/>
        </w:tblCellMar>
        <w:tblLook w:val="04A0" w:firstRow="1" w:lastRow="0" w:firstColumn="1" w:lastColumn="0" w:noHBand="0" w:noVBand="1"/>
      </w:tblPr>
      <w:tblGrid>
        <w:gridCol w:w="960"/>
        <w:gridCol w:w="960"/>
        <w:gridCol w:w="960"/>
      </w:tblGrid>
      <w:tr w:rsidR="007121B9" w:rsidRPr="007121B9" w14:paraId="020BEBBF" w14:textId="77777777" w:rsidTr="00682D84">
        <w:trPr>
          <w:trHeight w:val="255"/>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8179DA"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p0.5%</w:t>
            </w:r>
          </w:p>
        </w:tc>
        <w:tc>
          <w:tcPr>
            <w:tcW w:w="960" w:type="dxa"/>
            <w:tcBorders>
              <w:top w:val="single" w:sz="4" w:space="0" w:color="auto"/>
              <w:left w:val="nil"/>
              <w:bottom w:val="single" w:sz="4" w:space="0" w:color="auto"/>
              <w:right w:val="single" w:sz="4" w:space="0" w:color="auto"/>
            </w:tcBorders>
            <w:shd w:val="clear" w:color="auto" w:fill="auto"/>
            <w:noWrap/>
            <w:hideMark/>
          </w:tcPr>
          <w:p w14:paraId="142C638F" w14:textId="6F2DE19A" w:rsidR="007121B9" w:rsidRPr="007121B9" w:rsidRDefault="007121B9" w:rsidP="007121B9">
            <w:pPr>
              <w:rPr>
                <w:rFonts w:eastAsiaTheme="majorEastAsia"/>
                <w:bCs/>
              </w:rPr>
            </w:pPr>
            <w:r w:rsidRPr="007121B9">
              <w:t>0.020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5F423BE" w14:textId="77777777" w:rsidR="007121B9" w:rsidRPr="007121B9" w:rsidRDefault="007121B9" w:rsidP="007121B9">
            <w:pPr>
              <w:rPr>
                <w:rFonts w:eastAsiaTheme="majorEastAsia"/>
              </w:rPr>
            </w:pPr>
            <w:r w:rsidRPr="007121B9">
              <w:rPr>
                <w:rFonts w:eastAsiaTheme="majorEastAsia"/>
              </w:rPr>
              <w:t>[m3/s]</w:t>
            </w:r>
          </w:p>
        </w:tc>
      </w:tr>
      <w:tr w:rsidR="007121B9" w:rsidRPr="007121B9" w14:paraId="21208D16"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E5FA8F3"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p1%</w:t>
            </w:r>
          </w:p>
        </w:tc>
        <w:tc>
          <w:tcPr>
            <w:tcW w:w="960" w:type="dxa"/>
            <w:tcBorders>
              <w:top w:val="nil"/>
              <w:left w:val="nil"/>
              <w:bottom w:val="single" w:sz="4" w:space="0" w:color="auto"/>
              <w:right w:val="single" w:sz="4" w:space="0" w:color="auto"/>
            </w:tcBorders>
            <w:shd w:val="clear" w:color="auto" w:fill="auto"/>
            <w:noWrap/>
            <w:hideMark/>
          </w:tcPr>
          <w:p w14:paraId="56E12C59" w14:textId="5B317196" w:rsidR="007121B9" w:rsidRPr="007121B9" w:rsidRDefault="007121B9" w:rsidP="007121B9">
            <w:pPr>
              <w:rPr>
                <w:rFonts w:eastAsiaTheme="majorEastAsia"/>
                <w:bCs/>
              </w:rPr>
            </w:pPr>
            <w:r w:rsidRPr="007121B9">
              <w:t>0.018</w:t>
            </w:r>
          </w:p>
        </w:tc>
        <w:tc>
          <w:tcPr>
            <w:tcW w:w="960" w:type="dxa"/>
            <w:tcBorders>
              <w:top w:val="nil"/>
              <w:left w:val="nil"/>
              <w:bottom w:val="single" w:sz="4" w:space="0" w:color="auto"/>
              <w:right w:val="single" w:sz="4" w:space="0" w:color="auto"/>
            </w:tcBorders>
            <w:shd w:val="clear" w:color="auto" w:fill="auto"/>
            <w:noWrap/>
            <w:vAlign w:val="center"/>
            <w:hideMark/>
          </w:tcPr>
          <w:p w14:paraId="176F3A69" w14:textId="77777777" w:rsidR="007121B9" w:rsidRPr="007121B9" w:rsidRDefault="007121B9" w:rsidP="007121B9">
            <w:pPr>
              <w:rPr>
                <w:rFonts w:eastAsiaTheme="majorEastAsia"/>
              </w:rPr>
            </w:pPr>
            <w:r w:rsidRPr="007121B9">
              <w:rPr>
                <w:rFonts w:eastAsiaTheme="majorEastAsia"/>
              </w:rPr>
              <w:t>[m3/s]</w:t>
            </w:r>
          </w:p>
        </w:tc>
      </w:tr>
      <w:tr w:rsidR="007121B9" w:rsidRPr="007121B9" w14:paraId="218B91B5"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8D14EA5"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p2%</w:t>
            </w:r>
          </w:p>
        </w:tc>
        <w:tc>
          <w:tcPr>
            <w:tcW w:w="960" w:type="dxa"/>
            <w:tcBorders>
              <w:top w:val="nil"/>
              <w:left w:val="nil"/>
              <w:bottom w:val="single" w:sz="4" w:space="0" w:color="auto"/>
              <w:right w:val="single" w:sz="4" w:space="0" w:color="auto"/>
            </w:tcBorders>
            <w:shd w:val="clear" w:color="auto" w:fill="auto"/>
            <w:noWrap/>
            <w:hideMark/>
          </w:tcPr>
          <w:p w14:paraId="10C2FEFD" w14:textId="1ED0E99D" w:rsidR="007121B9" w:rsidRPr="007121B9" w:rsidRDefault="007121B9" w:rsidP="007121B9">
            <w:pPr>
              <w:rPr>
                <w:rFonts w:eastAsiaTheme="majorEastAsia"/>
                <w:bCs/>
              </w:rPr>
            </w:pPr>
            <w:r w:rsidRPr="007121B9">
              <w:t>0.015</w:t>
            </w:r>
          </w:p>
        </w:tc>
        <w:tc>
          <w:tcPr>
            <w:tcW w:w="960" w:type="dxa"/>
            <w:tcBorders>
              <w:top w:val="nil"/>
              <w:left w:val="nil"/>
              <w:bottom w:val="single" w:sz="4" w:space="0" w:color="auto"/>
              <w:right w:val="single" w:sz="4" w:space="0" w:color="auto"/>
            </w:tcBorders>
            <w:shd w:val="clear" w:color="auto" w:fill="auto"/>
            <w:noWrap/>
            <w:vAlign w:val="center"/>
            <w:hideMark/>
          </w:tcPr>
          <w:p w14:paraId="23BCEAE1" w14:textId="77777777" w:rsidR="007121B9" w:rsidRPr="007121B9" w:rsidRDefault="007121B9" w:rsidP="007121B9">
            <w:pPr>
              <w:rPr>
                <w:rFonts w:eastAsiaTheme="majorEastAsia"/>
              </w:rPr>
            </w:pPr>
            <w:r w:rsidRPr="007121B9">
              <w:rPr>
                <w:rFonts w:eastAsiaTheme="majorEastAsia"/>
              </w:rPr>
              <w:t>[m3/s]</w:t>
            </w:r>
          </w:p>
        </w:tc>
      </w:tr>
      <w:tr w:rsidR="007121B9" w:rsidRPr="007121B9" w14:paraId="2273654E"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26189AD"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p3%</w:t>
            </w:r>
          </w:p>
        </w:tc>
        <w:tc>
          <w:tcPr>
            <w:tcW w:w="960" w:type="dxa"/>
            <w:tcBorders>
              <w:top w:val="nil"/>
              <w:left w:val="nil"/>
              <w:bottom w:val="single" w:sz="4" w:space="0" w:color="auto"/>
              <w:right w:val="single" w:sz="4" w:space="0" w:color="auto"/>
            </w:tcBorders>
            <w:shd w:val="clear" w:color="auto" w:fill="auto"/>
            <w:noWrap/>
            <w:hideMark/>
          </w:tcPr>
          <w:p w14:paraId="72EB58CF" w14:textId="1F1C3D4E" w:rsidR="007121B9" w:rsidRPr="007121B9" w:rsidRDefault="007121B9" w:rsidP="007121B9">
            <w:pPr>
              <w:rPr>
                <w:rFonts w:eastAsiaTheme="majorEastAsia"/>
                <w:bCs/>
              </w:rPr>
            </w:pPr>
            <w:r w:rsidRPr="007121B9">
              <w:t>0.014</w:t>
            </w:r>
          </w:p>
        </w:tc>
        <w:tc>
          <w:tcPr>
            <w:tcW w:w="960" w:type="dxa"/>
            <w:tcBorders>
              <w:top w:val="nil"/>
              <w:left w:val="nil"/>
              <w:bottom w:val="single" w:sz="4" w:space="0" w:color="auto"/>
              <w:right w:val="single" w:sz="4" w:space="0" w:color="auto"/>
            </w:tcBorders>
            <w:shd w:val="clear" w:color="auto" w:fill="auto"/>
            <w:noWrap/>
            <w:vAlign w:val="center"/>
            <w:hideMark/>
          </w:tcPr>
          <w:p w14:paraId="49BAE86C" w14:textId="77777777" w:rsidR="007121B9" w:rsidRPr="007121B9" w:rsidRDefault="007121B9" w:rsidP="007121B9">
            <w:pPr>
              <w:rPr>
                <w:rFonts w:eastAsiaTheme="majorEastAsia"/>
              </w:rPr>
            </w:pPr>
            <w:r w:rsidRPr="007121B9">
              <w:rPr>
                <w:rFonts w:eastAsiaTheme="majorEastAsia"/>
              </w:rPr>
              <w:t>[m3/s]</w:t>
            </w:r>
          </w:p>
        </w:tc>
      </w:tr>
      <w:tr w:rsidR="007121B9" w:rsidRPr="007121B9" w14:paraId="179B49D7" w14:textId="77777777" w:rsidTr="00682D84">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00234A8"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p50%</w:t>
            </w:r>
          </w:p>
        </w:tc>
        <w:tc>
          <w:tcPr>
            <w:tcW w:w="960" w:type="dxa"/>
            <w:tcBorders>
              <w:top w:val="nil"/>
              <w:left w:val="nil"/>
              <w:bottom w:val="single" w:sz="4" w:space="0" w:color="auto"/>
              <w:right w:val="single" w:sz="4" w:space="0" w:color="auto"/>
            </w:tcBorders>
            <w:shd w:val="clear" w:color="auto" w:fill="auto"/>
            <w:noWrap/>
            <w:hideMark/>
          </w:tcPr>
          <w:p w14:paraId="2FAAEA46" w14:textId="5C67684B" w:rsidR="007121B9" w:rsidRPr="007121B9" w:rsidRDefault="007121B9" w:rsidP="007121B9">
            <w:pPr>
              <w:rPr>
                <w:rFonts w:eastAsiaTheme="majorEastAsia"/>
                <w:bCs/>
              </w:rPr>
            </w:pPr>
            <w:r w:rsidRPr="007121B9">
              <w:t>0.004</w:t>
            </w:r>
          </w:p>
        </w:tc>
        <w:tc>
          <w:tcPr>
            <w:tcW w:w="960" w:type="dxa"/>
            <w:tcBorders>
              <w:top w:val="nil"/>
              <w:left w:val="nil"/>
              <w:bottom w:val="single" w:sz="4" w:space="0" w:color="auto"/>
              <w:right w:val="single" w:sz="4" w:space="0" w:color="auto"/>
            </w:tcBorders>
            <w:shd w:val="clear" w:color="auto" w:fill="auto"/>
            <w:noWrap/>
            <w:vAlign w:val="center"/>
            <w:hideMark/>
          </w:tcPr>
          <w:p w14:paraId="4AEA3FB8" w14:textId="77777777" w:rsidR="007121B9" w:rsidRPr="007121B9" w:rsidRDefault="007121B9" w:rsidP="007121B9">
            <w:pPr>
              <w:rPr>
                <w:rFonts w:eastAsiaTheme="majorEastAsia"/>
              </w:rPr>
            </w:pPr>
            <w:r w:rsidRPr="007121B9">
              <w:rPr>
                <w:rFonts w:eastAsiaTheme="majorEastAsia"/>
              </w:rPr>
              <w:t>[m3/s]</w:t>
            </w:r>
          </w:p>
        </w:tc>
      </w:tr>
    </w:tbl>
    <w:p w14:paraId="3B6C8856" w14:textId="77777777" w:rsidR="00682D84" w:rsidRPr="00682D84" w:rsidRDefault="00682D84" w:rsidP="00682D84">
      <w:pPr>
        <w:rPr>
          <w:rFonts w:eastAsiaTheme="majorEastAsia"/>
          <w:b/>
        </w:rPr>
      </w:pPr>
      <w:r w:rsidRPr="00682D84">
        <w:rPr>
          <w:rFonts w:eastAsiaTheme="majorEastAsia"/>
          <w:b/>
        </w:rPr>
        <w:br w:type="page"/>
      </w:r>
    </w:p>
    <w:p w14:paraId="0F689526" w14:textId="3FDE2FF7" w:rsidR="007121B9" w:rsidRPr="007121B9" w:rsidRDefault="007121B9" w:rsidP="007121B9">
      <w:pPr>
        <w:rPr>
          <w:rFonts w:eastAsiaTheme="majorEastAsia"/>
          <w:b/>
        </w:rPr>
      </w:pPr>
      <w:r w:rsidRPr="007121B9">
        <w:rPr>
          <w:rFonts w:eastAsiaTheme="majorEastAsia"/>
          <w:b/>
        </w:rPr>
        <w:lastRenderedPageBreak/>
        <w:t xml:space="preserve">Obliczenia przepływów prawdopodobnych wg formuły opadowej Stachy i Fal – </w:t>
      </w:r>
      <w:r>
        <w:rPr>
          <w:rFonts w:eastAsiaTheme="majorEastAsia"/>
          <w:b/>
        </w:rPr>
        <w:t>Ciek naturalny</w:t>
      </w:r>
    </w:p>
    <w:p w14:paraId="3A2E8C33" w14:textId="77777777" w:rsidR="007121B9" w:rsidRPr="007121B9" w:rsidRDefault="007121B9" w:rsidP="007121B9">
      <w:pPr>
        <w:rPr>
          <w:rFonts w:eastAsiaTheme="majorEastAsia"/>
        </w:rPr>
      </w:pPr>
    </w:p>
    <w:tbl>
      <w:tblPr>
        <w:tblStyle w:val="Tabela-Siatka"/>
        <w:tblW w:w="0" w:type="auto"/>
        <w:tblLook w:val="04A0" w:firstRow="1" w:lastRow="0" w:firstColumn="1" w:lastColumn="0" w:noHBand="0" w:noVBand="1"/>
      </w:tblPr>
      <w:tblGrid>
        <w:gridCol w:w="6771"/>
        <w:gridCol w:w="736"/>
        <w:gridCol w:w="966"/>
        <w:gridCol w:w="1103"/>
      </w:tblGrid>
      <w:tr w:rsidR="007121B9" w:rsidRPr="007121B9" w14:paraId="498CAB24" w14:textId="77777777" w:rsidTr="005316EB">
        <w:trPr>
          <w:trHeight w:val="255"/>
        </w:trPr>
        <w:tc>
          <w:tcPr>
            <w:tcW w:w="6771" w:type="dxa"/>
            <w:hideMark/>
          </w:tcPr>
          <w:p w14:paraId="26C55F9D" w14:textId="77777777" w:rsidR="007121B9" w:rsidRPr="007121B9" w:rsidRDefault="007121B9" w:rsidP="007121B9">
            <w:pPr>
              <w:jc w:val="both"/>
              <w:rPr>
                <w:rFonts w:eastAsiaTheme="majorEastAsia"/>
                <w:lang w:eastAsia="pl-PL"/>
              </w:rPr>
            </w:pPr>
            <w:r w:rsidRPr="007121B9">
              <w:rPr>
                <w:rFonts w:eastAsiaTheme="majorEastAsia"/>
                <w:lang w:eastAsia="pl-PL"/>
              </w:rPr>
              <w:t>Współczynnik kształtu fali: (pojezierza 0,45; pozostałe 0,60)</w:t>
            </w:r>
          </w:p>
        </w:tc>
        <w:tc>
          <w:tcPr>
            <w:tcW w:w="736" w:type="dxa"/>
            <w:noWrap/>
            <w:hideMark/>
          </w:tcPr>
          <w:p w14:paraId="7CF1D0C4"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f </w:t>
            </w:r>
          </w:p>
        </w:tc>
        <w:tc>
          <w:tcPr>
            <w:tcW w:w="966" w:type="dxa"/>
            <w:noWrap/>
            <w:hideMark/>
          </w:tcPr>
          <w:p w14:paraId="63E2DB06" w14:textId="1E5FDE16" w:rsidR="007121B9" w:rsidRPr="007121B9" w:rsidRDefault="007121B9" w:rsidP="007121B9">
            <w:pPr>
              <w:jc w:val="both"/>
              <w:rPr>
                <w:rFonts w:eastAsiaTheme="majorEastAsia"/>
                <w:lang w:eastAsia="pl-PL"/>
              </w:rPr>
            </w:pPr>
            <w:r w:rsidRPr="00D5330F">
              <w:t>0.6</w:t>
            </w:r>
          </w:p>
        </w:tc>
        <w:tc>
          <w:tcPr>
            <w:tcW w:w="1103" w:type="dxa"/>
            <w:noWrap/>
            <w:hideMark/>
          </w:tcPr>
          <w:p w14:paraId="10F95DB5" w14:textId="77777777" w:rsidR="007121B9" w:rsidRPr="007121B9" w:rsidRDefault="007121B9" w:rsidP="007121B9">
            <w:pPr>
              <w:jc w:val="both"/>
              <w:rPr>
                <w:rFonts w:eastAsiaTheme="majorEastAsia"/>
                <w:lang w:eastAsia="pl-PL"/>
              </w:rPr>
            </w:pPr>
          </w:p>
        </w:tc>
      </w:tr>
      <w:tr w:rsidR="007121B9" w:rsidRPr="007121B9" w14:paraId="29DBEE02" w14:textId="77777777" w:rsidTr="005316EB">
        <w:trPr>
          <w:trHeight w:val="255"/>
        </w:trPr>
        <w:tc>
          <w:tcPr>
            <w:tcW w:w="6771" w:type="dxa"/>
            <w:noWrap/>
            <w:hideMark/>
          </w:tcPr>
          <w:p w14:paraId="348E5B5F" w14:textId="77777777" w:rsidR="007121B9" w:rsidRPr="007121B9" w:rsidRDefault="007121B9" w:rsidP="007121B9">
            <w:pPr>
              <w:jc w:val="both"/>
              <w:rPr>
                <w:rFonts w:eastAsiaTheme="majorEastAsia"/>
                <w:lang w:eastAsia="pl-PL"/>
              </w:rPr>
            </w:pPr>
            <w:r w:rsidRPr="007121B9">
              <w:rPr>
                <w:rFonts w:eastAsiaTheme="majorEastAsia"/>
                <w:lang w:eastAsia="pl-PL"/>
              </w:rPr>
              <w:t>Moduł odpływu jedn.</w:t>
            </w:r>
          </w:p>
        </w:tc>
        <w:tc>
          <w:tcPr>
            <w:tcW w:w="736" w:type="dxa"/>
            <w:noWrap/>
            <w:hideMark/>
          </w:tcPr>
          <w:p w14:paraId="54541670" w14:textId="77777777" w:rsidR="007121B9" w:rsidRPr="007121B9" w:rsidRDefault="007121B9" w:rsidP="007121B9">
            <w:pPr>
              <w:jc w:val="both"/>
              <w:rPr>
                <w:rFonts w:eastAsiaTheme="majorEastAsia"/>
                <w:lang w:eastAsia="pl-PL"/>
              </w:rPr>
            </w:pPr>
            <w:r w:rsidRPr="007121B9">
              <w:rPr>
                <w:rFonts w:eastAsiaTheme="majorEastAsia"/>
                <w:lang w:eastAsia="pl-PL"/>
              </w:rPr>
              <w:t>F1</w:t>
            </w:r>
          </w:p>
        </w:tc>
        <w:tc>
          <w:tcPr>
            <w:tcW w:w="966" w:type="dxa"/>
            <w:noWrap/>
            <w:hideMark/>
          </w:tcPr>
          <w:p w14:paraId="38EDB91B" w14:textId="126998F7" w:rsidR="007121B9" w:rsidRPr="007121B9" w:rsidRDefault="007121B9" w:rsidP="007121B9">
            <w:pPr>
              <w:jc w:val="both"/>
              <w:rPr>
                <w:rFonts w:eastAsiaTheme="majorEastAsia"/>
                <w:lang w:eastAsia="pl-PL"/>
              </w:rPr>
            </w:pPr>
            <w:r w:rsidRPr="00D5330F">
              <w:t>0.0696</w:t>
            </w:r>
          </w:p>
        </w:tc>
        <w:tc>
          <w:tcPr>
            <w:tcW w:w="1103" w:type="dxa"/>
            <w:noWrap/>
            <w:hideMark/>
          </w:tcPr>
          <w:p w14:paraId="12E3024D" w14:textId="77777777" w:rsidR="007121B9" w:rsidRPr="007121B9" w:rsidRDefault="007121B9" w:rsidP="007121B9">
            <w:pPr>
              <w:jc w:val="both"/>
              <w:rPr>
                <w:rFonts w:eastAsiaTheme="majorEastAsia"/>
                <w:lang w:eastAsia="pl-PL"/>
              </w:rPr>
            </w:pPr>
          </w:p>
        </w:tc>
      </w:tr>
      <w:tr w:rsidR="007121B9" w:rsidRPr="007121B9" w14:paraId="56D3FA26" w14:textId="77777777" w:rsidTr="005316EB">
        <w:trPr>
          <w:trHeight w:val="255"/>
        </w:trPr>
        <w:tc>
          <w:tcPr>
            <w:tcW w:w="6771" w:type="dxa"/>
            <w:noWrap/>
            <w:hideMark/>
          </w:tcPr>
          <w:p w14:paraId="754698BE" w14:textId="77777777" w:rsidR="007121B9" w:rsidRPr="007121B9" w:rsidRDefault="007121B9" w:rsidP="007121B9">
            <w:pPr>
              <w:jc w:val="both"/>
              <w:rPr>
                <w:rFonts w:eastAsiaTheme="majorEastAsia"/>
                <w:lang w:eastAsia="pl-PL"/>
              </w:rPr>
            </w:pPr>
            <w:r w:rsidRPr="007121B9">
              <w:rPr>
                <w:rFonts w:eastAsiaTheme="majorEastAsia"/>
                <w:lang w:eastAsia="pl-PL"/>
              </w:rPr>
              <w:t>Współczynnik odpływu</w:t>
            </w:r>
          </w:p>
        </w:tc>
        <w:tc>
          <w:tcPr>
            <w:tcW w:w="736" w:type="dxa"/>
            <w:noWrap/>
            <w:hideMark/>
          </w:tcPr>
          <w:p w14:paraId="305E9EF2"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fi </w:t>
            </w:r>
          </w:p>
        </w:tc>
        <w:tc>
          <w:tcPr>
            <w:tcW w:w="966" w:type="dxa"/>
            <w:noWrap/>
            <w:hideMark/>
          </w:tcPr>
          <w:p w14:paraId="39046F60" w14:textId="32CA0F42" w:rsidR="007121B9" w:rsidRPr="007121B9" w:rsidRDefault="007121B9" w:rsidP="007121B9">
            <w:pPr>
              <w:jc w:val="both"/>
              <w:rPr>
                <w:rFonts w:eastAsiaTheme="majorEastAsia"/>
                <w:lang w:eastAsia="pl-PL"/>
              </w:rPr>
            </w:pPr>
            <w:r w:rsidRPr="00D5330F">
              <w:t>0.15</w:t>
            </w:r>
          </w:p>
        </w:tc>
        <w:tc>
          <w:tcPr>
            <w:tcW w:w="1103" w:type="dxa"/>
            <w:noWrap/>
            <w:hideMark/>
          </w:tcPr>
          <w:p w14:paraId="7A3177F5" w14:textId="77777777" w:rsidR="007121B9" w:rsidRPr="007121B9" w:rsidRDefault="007121B9" w:rsidP="007121B9">
            <w:pPr>
              <w:jc w:val="both"/>
              <w:rPr>
                <w:rFonts w:eastAsiaTheme="majorEastAsia"/>
                <w:lang w:eastAsia="pl-PL"/>
              </w:rPr>
            </w:pPr>
          </w:p>
        </w:tc>
      </w:tr>
      <w:tr w:rsidR="007121B9" w:rsidRPr="007121B9" w14:paraId="7B70A785" w14:textId="77777777" w:rsidTr="005316EB">
        <w:trPr>
          <w:trHeight w:val="255"/>
        </w:trPr>
        <w:tc>
          <w:tcPr>
            <w:tcW w:w="6771" w:type="dxa"/>
            <w:noWrap/>
            <w:hideMark/>
          </w:tcPr>
          <w:p w14:paraId="1D305F4B"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Max opad dobowy o prawdopodobieństwie wystąpienia = 1% </w:t>
            </w:r>
          </w:p>
        </w:tc>
        <w:tc>
          <w:tcPr>
            <w:tcW w:w="736" w:type="dxa"/>
            <w:noWrap/>
            <w:hideMark/>
          </w:tcPr>
          <w:p w14:paraId="63C491C4" w14:textId="77777777" w:rsidR="007121B9" w:rsidRPr="007121B9" w:rsidRDefault="007121B9" w:rsidP="007121B9">
            <w:pPr>
              <w:jc w:val="both"/>
              <w:rPr>
                <w:rFonts w:eastAsiaTheme="majorEastAsia"/>
                <w:lang w:eastAsia="pl-PL"/>
              </w:rPr>
            </w:pPr>
            <w:r w:rsidRPr="007121B9">
              <w:rPr>
                <w:rFonts w:eastAsiaTheme="majorEastAsia"/>
                <w:lang w:eastAsia="pl-PL"/>
              </w:rPr>
              <w:t>H1</w:t>
            </w:r>
          </w:p>
        </w:tc>
        <w:tc>
          <w:tcPr>
            <w:tcW w:w="966" w:type="dxa"/>
            <w:noWrap/>
            <w:hideMark/>
          </w:tcPr>
          <w:p w14:paraId="0718FE06" w14:textId="1077DC23" w:rsidR="007121B9" w:rsidRPr="007121B9" w:rsidRDefault="007121B9" w:rsidP="007121B9">
            <w:pPr>
              <w:jc w:val="both"/>
              <w:rPr>
                <w:rFonts w:eastAsiaTheme="majorEastAsia"/>
                <w:lang w:eastAsia="pl-PL"/>
              </w:rPr>
            </w:pPr>
            <w:r w:rsidRPr="00D5330F">
              <w:t>100</w:t>
            </w:r>
          </w:p>
        </w:tc>
        <w:tc>
          <w:tcPr>
            <w:tcW w:w="1103" w:type="dxa"/>
            <w:noWrap/>
            <w:hideMark/>
          </w:tcPr>
          <w:p w14:paraId="64D5DC48" w14:textId="77777777" w:rsidR="007121B9" w:rsidRPr="007121B9" w:rsidRDefault="007121B9" w:rsidP="007121B9">
            <w:pPr>
              <w:jc w:val="both"/>
              <w:rPr>
                <w:rFonts w:eastAsiaTheme="majorEastAsia"/>
                <w:lang w:eastAsia="pl-PL"/>
              </w:rPr>
            </w:pPr>
            <w:r w:rsidRPr="007121B9">
              <w:rPr>
                <w:rFonts w:eastAsiaTheme="majorEastAsia"/>
                <w:lang w:eastAsia="pl-PL"/>
              </w:rPr>
              <w:t>[mm]</w:t>
            </w:r>
          </w:p>
        </w:tc>
      </w:tr>
      <w:tr w:rsidR="007121B9" w:rsidRPr="007121B9" w14:paraId="3A1098B4" w14:textId="77777777" w:rsidTr="005316EB">
        <w:trPr>
          <w:trHeight w:val="255"/>
        </w:trPr>
        <w:tc>
          <w:tcPr>
            <w:tcW w:w="6771" w:type="dxa"/>
            <w:noWrap/>
            <w:hideMark/>
          </w:tcPr>
          <w:p w14:paraId="2BD792B4" w14:textId="77777777" w:rsidR="007121B9" w:rsidRPr="007121B9" w:rsidRDefault="007121B9" w:rsidP="007121B9">
            <w:pPr>
              <w:jc w:val="both"/>
              <w:rPr>
                <w:rFonts w:eastAsiaTheme="majorEastAsia"/>
                <w:lang w:eastAsia="pl-PL"/>
              </w:rPr>
            </w:pPr>
            <w:r w:rsidRPr="007121B9">
              <w:rPr>
                <w:rFonts w:eastAsiaTheme="majorEastAsia"/>
                <w:lang w:eastAsia="pl-PL"/>
              </w:rPr>
              <w:t>Powierzchnia zlewni</w:t>
            </w:r>
          </w:p>
        </w:tc>
        <w:tc>
          <w:tcPr>
            <w:tcW w:w="736" w:type="dxa"/>
            <w:noWrap/>
            <w:hideMark/>
          </w:tcPr>
          <w:p w14:paraId="0823C0C3" w14:textId="77777777" w:rsidR="007121B9" w:rsidRPr="007121B9" w:rsidRDefault="007121B9" w:rsidP="007121B9">
            <w:pPr>
              <w:jc w:val="both"/>
              <w:rPr>
                <w:rFonts w:eastAsiaTheme="majorEastAsia"/>
                <w:lang w:eastAsia="pl-PL"/>
              </w:rPr>
            </w:pPr>
            <w:r w:rsidRPr="007121B9">
              <w:rPr>
                <w:rFonts w:eastAsiaTheme="majorEastAsia"/>
                <w:lang w:eastAsia="pl-PL"/>
              </w:rPr>
              <w:t>A</w:t>
            </w:r>
          </w:p>
        </w:tc>
        <w:tc>
          <w:tcPr>
            <w:tcW w:w="966" w:type="dxa"/>
            <w:noWrap/>
            <w:hideMark/>
          </w:tcPr>
          <w:p w14:paraId="5EA6A33F" w14:textId="2A7FCA4D" w:rsidR="007121B9" w:rsidRPr="007121B9" w:rsidRDefault="007121B9" w:rsidP="007121B9">
            <w:pPr>
              <w:jc w:val="both"/>
              <w:rPr>
                <w:rFonts w:eastAsiaTheme="majorEastAsia"/>
                <w:lang w:eastAsia="pl-PL"/>
              </w:rPr>
            </w:pPr>
            <w:r w:rsidRPr="00D5330F">
              <w:t>3</w:t>
            </w:r>
          </w:p>
        </w:tc>
        <w:tc>
          <w:tcPr>
            <w:tcW w:w="1103" w:type="dxa"/>
            <w:noWrap/>
            <w:hideMark/>
          </w:tcPr>
          <w:p w14:paraId="39D1A0BF" w14:textId="77777777" w:rsidR="007121B9" w:rsidRPr="007121B9" w:rsidRDefault="007121B9" w:rsidP="007121B9">
            <w:pPr>
              <w:jc w:val="both"/>
              <w:rPr>
                <w:rFonts w:eastAsiaTheme="majorEastAsia"/>
                <w:lang w:eastAsia="pl-PL"/>
              </w:rPr>
            </w:pPr>
            <w:r w:rsidRPr="007121B9">
              <w:rPr>
                <w:rFonts w:eastAsiaTheme="majorEastAsia"/>
                <w:lang w:eastAsia="pl-PL"/>
              </w:rPr>
              <w:t>[km2]</w:t>
            </w:r>
          </w:p>
        </w:tc>
      </w:tr>
      <w:tr w:rsidR="007121B9" w:rsidRPr="007121B9" w14:paraId="33E0935B" w14:textId="77777777" w:rsidTr="005316EB">
        <w:trPr>
          <w:trHeight w:val="255"/>
        </w:trPr>
        <w:tc>
          <w:tcPr>
            <w:tcW w:w="6771" w:type="dxa"/>
            <w:noWrap/>
            <w:hideMark/>
          </w:tcPr>
          <w:p w14:paraId="29BEF8A6" w14:textId="77777777" w:rsidR="007121B9" w:rsidRPr="007121B9" w:rsidRDefault="007121B9" w:rsidP="007121B9">
            <w:pPr>
              <w:jc w:val="both"/>
              <w:rPr>
                <w:rFonts w:eastAsiaTheme="majorEastAsia"/>
                <w:lang w:eastAsia="pl-PL"/>
              </w:rPr>
            </w:pPr>
            <w:r w:rsidRPr="007121B9">
              <w:rPr>
                <w:rFonts w:eastAsiaTheme="majorEastAsia"/>
                <w:lang w:eastAsia="pl-PL"/>
              </w:rPr>
              <w:t>Współczynnik redukcji jeziornej</w:t>
            </w:r>
          </w:p>
        </w:tc>
        <w:tc>
          <w:tcPr>
            <w:tcW w:w="736" w:type="dxa"/>
            <w:noWrap/>
            <w:hideMark/>
          </w:tcPr>
          <w:p w14:paraId="1E55C82E" w14:textId="77777777" w:rsidR="007121B9" w:rsidRPr="007121B9" w:rsidRDefault="007121B9" w:rsidP="007121B9">
            <w:pPr>
              <w:jc w:val="both"/>
              <w:rPr>
                <w:rFonts w:eastAsiaTheme="majorEastAsia"/>
                <w:lang w:eastAsia="pl-PL"/>
              </w:rPr>
            </w:pPr>
            <w:r w:rsidRPr="007121B9">
              <w:rPr>
                <w:rFonts w:eastAsiaTheme="majorEastAsia"/>
                <w:lang w:eastAsia="pl-PL"/>
              </w:rPr>
              <w:t>bJ</w:t>
            </w:r>
          </w:p>
        </w:tc>
        <w:tc>
          <w:tcPr>
            <w:tcW w:w="966" w:type="dxa"/>
            <w:noWrap/>
            <w:hideMark/>
          </w:tcPr>
          <w:p w14:paraId="5BED5850" w14:textId="7C6B62AA" w:rsidR="007121B9" w:rsidRPr="007121B9" w:rsidRDefault="007121B9" w:rsidP="007121B9">
            <w:pPr>
              <w:jc w:val="both"/>
              <w:rPr>
                <w:rFonts w:eastAsiaTheme="majorEastAsia"/>
                <w:lang w:eastAsia="pl-PL"/>
              </w:rPr>
            </w:pPr>
            <w:r w:rsidRPr="00D5330F">
              <w:t>1</w:t>
            </w:r>
          </w:p>
        </w:tc>
        <w:tc>
          <w:tcPr>
            <w:tcW w:w="1103" w:type="dxa"/>
            <w:noWrap/>
            <w:hideMark/>
          </w:tcPr>
          <w:p w14:paraId="3B61D978" w14:textId="77777777" w:rsidR="007121B9" w:rsidRPr="007121B9" w:rsidRDefault="007121B9" w:rsidP="007121B9">
            <w:pPr>
              <w:jc w:val="both"/>
              <w:rPr>
                <w:rFonts w:eastAsiaTheme="majorEastAsia"/>
                <w:lang w:eastAsia="pl-PL"/>
              </w:rPr>
            </w:pPr>
          </w:p>
        </w:tc>
      </w:tr>
      <w:tr w:rsidR="007121B9" w:rsidRPr="007121B9" w14:paraId="4CECC295" w14:textId="77777777" w:rsidTr="005316EB">
        <w:trPr>
          <w:trHeight w:val="255"/>
        </w:trPr>
        <w:tc>
          <w:tcPr>
            <w:tcW w:w="6771" w:type="dxa"/>
            <w:noWrap/>
            <w:hideMark/>
          </w:tcPr>
          <w:p w14:paraId="4981DDD4" w14:textId="77777777" w:rsidR="007121B9" w:rsidRPr="007121B9" w:rsidRDefault="007121B9" w:rsidP="007121B9">
            <w:pPr>
              <w:jc w:val="both"/>
              <w:rPr>
                <w:rFonts w:eastAsiaTheme="majorEastAsia"/>
                <w:lang w:eastAsia="pl-PL"/>
              </w:rPr>
            </w:pPr>
            <w:r w:rsidRPr="007121B9">
              <w:rPr>
                <w:rFonts w:eastAsiaTheme="majorEastAsia"/>
                <w:lang w:eastAsia="pl-PL"/>
              </w:rPr>
              <w:t>Długość cieku wraz z suchą doliną do działu wodnego</w:t>
            </w:r>
          </w:p>
        </w:tc>
        <w:tc>
          <w:tcPr>
            <w:tcW w:w="736" w:type="dxa"/>
            <w:noWrap/>
            <w:hideMark/>
          </w:tcPr>
          <w:p w14:paraId="1627EAB4" w14:textId="77777777" w:rsidR="007121B9" w:rsidRPr="007121B9" w:rsidRDefault="007121B9" w:rsidP="007121B9">
            <w:pPr>
              <w:jc w:val="both"/>
              <w:rPr>
                <w:rFonts w:eastAsiaTheme="majorEastAsia"/>
                <w:lang w:eastAsia="pl-PL"/>
              </w:rPr>
            </w:pPr>
            <w:r w:rsidRPr="007121B9">
              <w:rPr>
                <w:rFonts w:eastAsiaTheme="majorEastAsia"/>
                <w:lang w:eastAsia="pl-PL"/>
              </w:rPr>
              <w:t>L+l</w:t>
            </w:r>
          </w:p>
        </w:tc>
        <w:tc>
          <w:tcPr>
            <w:tcW w:w="966" w:type="dxa"/>
            <w:noWrap/>
            <w:hideMark/>
          </w:tcPr>
          <w:p w14:paraId="1463C952" w14:textId="439218B3" w:rsidR="007121B9" w:rsidRPr="007121B9" w:rsidRDefault="007121B9" w:rsidP="007121B9">
            <w:pPr>
              <w:jc w:val="both"/>
              <w:rPr>
                <w:rFonts w:eastAsiaTheme="majorEastAsia"/>
                <w:lang w:eastAsia="pl-PL"/>
              </w:rPr>
            </w:pPr>
            <w:r w:rsidRPr="00D5330F">
              <w:t>3.2</w:t>
            </w:r>
          </w:p>
        </w:tc>
        <w:tc>
          <w:tcPr>
            <w:tcW w:w="1103" w:type="dxa"/>
            <w:noWrap/>
            <w:hideMark/>
          </w:tcPr>
          <w:p w14:paraId="532EFEAB" w14:textId="77777777" w:rsidR="007121B9" w:rsidRPr="007121B9" w:rsidRDefault="007121B9" w:rsidP="007121B9">
            <w:pPr>
              <w:jc w:val="both"/>
              <w:rPr>
                <w:rFonts w:eastAsiaTheme="majorEastAsia"/>
                <w:lang w:eastAsia="pl-PL"/>
              </w:rPr>
            </w:pPr>
            <w:r w:rsidRPr="007121B9">
              <w:rPr>
                <w:rFonts w:eastAsiaTheme="majorEastAsia"/>
                <w:lang w:eastAsia="pl-PL"/>
              </w:rPr>
              <w:t>[km]</w:t>
            </w:r>
          </w:p>
        </w:tc>
      </w:tr>
      <w:tr w:rsidR="007121B9" w:rsidRPr="007121B9" w14:paraId="46B1799F" w14:textId="77777777" w:rsidTr="005316EB">
        <w:trPr>
          <w:trHeight w:val="255"/>
        </w:trPr>
        <w:tc>
          <w:tcPr>
            <w:tcW w:w="6771" w:type="dxa"/>
            <w:noWrap/>
            <w:hideMark/>
          </w:tcPr>
          <w:p w14:paraId="31F1AD84" w14:textId="77777777" w:rsidR="007121B9" w:rsidRPr="007121B9" w:rsidRDefault="007121B9" w:rsidP="007121B9">
            <w:pPr>
              <w:jc w:val="both"/>
              <w:rPr>
                <w:rFonts w:eastAsiaTheme="majorEastAsia"/>
                <w:lang w:eastAsia="pl-PL"/>
              </w:rPr>
            </w:pPr>
            <w:r w:rsidRPr="007121B9">
              <w:rPr>
                <w:rFonts w:eastAsiaTheme="majorEastAsia"/>
                <w:lang w:eastAsia="pl-PL"/>
              </w:rPr>
              <w:t>Miara szorstkości koryta</w:t>
            </w:r>
          </w:p>
        </w:tc>
        <w:tc>
          <w:tcPr>
            <w:tcW w:w="736" w:type="dxa"/>
            <w:noWrap/>
            <w:hideMark/>
          </w:tcPr>
          <w:p w14:paraId="1F9A5D33" w14:textId="77777777" w:rsidR="007121B9" w:rsidRPr="007121B9" w:rsidRDefault="007121B9" w:rsidP="007121B9">
            <w:pPr>
              <w:jc w:val="both"/>
              <w:rPr>
                <w:rFonts w:eastAsiaTheme="majorEastAsia"/>
                <w:lang w:eastAsia="pl-PL"/>
              </w:rPr>
            </w:pPr>
            <w:r w:rsidRPr="007121B9">
              <w:rPr>
                <w:rFonts w:eastAsiaTheme="majorEastAsia"/>
                <w:lang w:eastAsia="pl-PL"/>
              </w:rPr>
              <w:t>m</w:t>
            </w:r>
          </w:p>
        </w:tc>
        <w:tc>
          <w:tcPr>
            <w:tcW w:w="966" w:type="dxa"/>
            <w:noWrap/>
            <w:hideMark/>
          </w:tcPr>
          <w:p w14:paraId="7FF62280" w14:textId="2F60F53E" w:rsidR="007121B9" w:rsidRPr="007121B9" w:rsidRDefault="007121B9" w:rsidP="007121B9">
            <w:pPr>
              <w:jc w:val="both"/>
              <w:rPr>
                <w:rFonts w:eastAsiaTheme="majorEastAsia"/>
                <w:lang w:eastAsia="pl-PL"/>
              </w:rPr>
            </w:pPr>
            <w:r w:rsidRPr="00D5330F">
              <w:t>11</w:t>
            </w:r>
          </w:p>
        </w:tc>
        <w:tc>
          <w:tcPr>
            <w:tcW w:w="1103" w:type="dxa"/>
            <w:noWrap/>
            <w:hideMark/>
          </w:tcPr>
          <w:p w14:paraId="20967273" w14:textId="77777777" w:rsidR="007121B9" w:rsidRPr="007121B9" w:rsidRDefault="007121B9" w:rsidP="007121B9">
            <w:pPr>
              <w:jc w:val="both"/>
              <w:rPr>
                <w:rFonts w:eastAsiaTheme="majorEastAsia"/>
                <w:lang w:eastAsia="pl-PL"/>
              </w:rPr>
            </w:pPr>
          </w:p>
        </w:tc>
      </w:tr>
      <w:tr w:rsidR="007121B9" w:rsidRPr="007121B9" w14:paraId="64D639D6" w14:textId="77777777" w:rsidTr="005316EB">
        <w:trPr>
          <w:trHeight w:val="255"/>
        </w:trPr>
        <w:tc>
          <w:tcPr>
            <w:tcW w:w="6771" w:type="dxa"/>
            <w:noWrap/>
            <w:hideMark/>
          </w:tcPr>
          <w:p w14:paraId="2193AC6B" w14:textId="77777777" w:rsidR="007121B9" w:rsidRPr="007121B9" w:rsidRDefault="007121B9" w:rsidP="007121B9">
            <w:pPr>
              <w:jc w:val="both"/>
              <w:rPr>
                <w:rFonts w:eastAsiaTheme="majorEastAsia"/>
                <w:lang w:eastAsia="pl-PL"/>
              </w:rPr>
            </w:pPr>
            <w:r w:rsidRPr="007121B9">
              <w:rPr>
                <w:rFonts w:eastAsiaTheme="majorEastAsia"/>
                <w:lang w:eastAsia="pl-PL"/>
              </w:rPr>
              <w:t>Uśredniony spadek cieku</w:t>
            </w:r>
          </w:p>
        </w:tc>
        <w:tc>
          <w:tcPr>
            <w:tcW w:w="736" w:type="dxa"/>
            <w:noWrap/>
            <w:hideMark/>
          </w:tcPr>
          <w:p w14:paraId="394A4EAD" w14:textId="77777777" w:rsidR="007121B9" w:rsidRPr="007121B9" w:rsidRDefault="007121B9" w:rsidP="007121B9">
            <w:pPr>
              <w:jc w:val="both"/>
              <w:rPr>
                <w:rFonts w:eastAsiaTheme="majorEastAsia"/>
                <w:lang w:eastAsia="pl-PL"/>
              </w:rPr>
            </w:pPr>
            <w:r w:rsidRPr="007121B9">
              <w:rPr>
                <w:rFonts w:eastAsiaTheme="majorEastAsia"/>
                <w:lang w:eastAsia="pl-PL"/>
              </w:rPr>
              <w:t>Irl</w:t>
            </w:r>
          </w:p>
        </w:tc>
        <w:tc>
          <w:tcPr>
            <w:tcW w:w="966" w:type="dxa"/>
            <w:noWrap/>
            <w:hideMark/>
          </w:tcPr>
          <w:p w14:paraId="72B91976" w14:textId="4B7FB4FD" w:rsidR="007121B9" w:rsidRPr="007121B9" w:rsidRDefault="007121B9" w:rsidP="007121B9">
            <w:pPr>
              <w:jc w:val="both"/>
              <w:rPr>
                <w:rFonts w:eastAsiaTheme="majorEastAsia"/>
                <w:lang w:eastAsia="pl-PL"/>
              </w:rPr>
            </w:pPr>
            <w:r w:rsidRPr="00D5330F">
              <w:t>4.59</w:t>
            </w:r>
          </w:p>
        </w:tc>
        <w:tc>
          <w:tcPr>
            <w:tcW w:w="1103" w:type="dxa"/>
            <w:noWrap/>
            <w:hideMark/>
          </w:tcPr>
          <w:p w14:paraId="4212C32C" w14:textId="77777777" w:rsidR="007121B9" w:rsidRPr="007121B9" w:rsidRDefault="007121B9" w:rsidP="007121B9">
            <w:pPr>
              <w:jc w:val="both"/>
              <w:rPr>
                <w:rFonts w:eastAsiaTheme="majorEastAsia"/>
                <w:lang w:eastAsia="pl-PL"/>
              </w:rPr>
            </w:pPr>
          </w:p>
        </w:tc>
      </w:tr>
      <w:tr w:rsidR="007121B9" w:rsidRPr="007121B9" w14:paraId="17BE2610" w14:textId="77777777" w:rsidTr="005316EB">
        <w:trPr>
          <w:trHeight w:val="255"/>
        </w:trPr>
        <w:tc>
          <w:tcPr>
            <w:tcW w:w="6771" w:type="dxa"/>
            <w:noWrap/>
            <w:hideMark/>
          </w:tcPr>
          <w:p w14:paraId="0975B231" w14:textId="77777777" w:rsidR="007121B9" w:rsidRPr="007121B9" w:rsidRDefault="007121B9" w:rsidP="007121B9">
            <w:pPr>
              <w:jc w:val="both"/>
              <w:rPr>
                <w:rFonts w:eastAsiaTheme="majorEastAsia"/>
                <w:lang w:eastAsia="pl-PL"/>
              </w:rPr>
            </w:pPr>
            <w:r w:rsidRPr="007121B9">
              <w:rPr>
                <w:rFonts w:eastAsiaTheme="majorEastAsia"/>
                <w:lang w:eastAsia="pl-PL"/>
              </w:rPr>
              <w:t>Spadek cieku</w:t>
            </w:r>
          </w:p>
        </w:tc>
        <w:tc>
          <w:tcPr>
            <w:tcW w:w="736" w:type="dxa"/>
            <w:noWrap/>
            <w:hideMark/>
          </w:tcPr>
          <w:p w14:paraId="0341C76A" w14:textId="77777777" w:rsidR="007121B9" w:rsidRPr="007121B9" w:rsidRDefault="007121B9" w:rsidP="007121B9">
            <w:pPr>
              <w:jc w:val="both"/>
              <w:rPr>
                <w:rFonts w:eastAsiaTheme="majorEastAsia"/>
                <w:lang w:eastAsia="pl-PL"/>
              </w:rPr>
            </w:pPr>
            <w:r w:rsidRPr="007121B9">
              <w:rPr>
                <w:rFonts w:eastAsiaTheme="majorEastAsia"/>
                <w:lang w:eastAsia="pl-PL"/>
              </w:rPr>
              <w:t>Ir</w:t>
            </w:r>
          </w:p>
        </w:tc>
        <w:tc>
          <w:tcPr>
            <w:tcW w:w="966" w:type="dxa"/>
            <w:noWrap/>
            <w:hideMark/>
          </w:tcPr>
          <w:p w14:paraId="0D8BD72C" w14:textId="5ECEF847" w:rsidR="007121B9" w:rsidRPr="007121B9" w:rsidRDefault="007121B9" w:rsidP="007121B9">
            <w:pPr>
              <w:jc w:val="both"/>
              <w:rPr>
                <w:rFonts w:eastAsiaTheme="majorEastAsia"/>
                <w:lang w:eastAsia="pl-PL"/>
              </w:rPr>
            </w:pPr>
            <w:r w:rsidRPr="00D5330F">
              <w:t>7.65</w:t>
            </w:r>
          </w:p>
        </w:tc>
        <w:tc>
          <w:tcPr>
            <w:tcW w:w="1103" w:type="dxa"/>
            <w:noWrap/>
            <w:hideMark/>
          </w:tcPr>
          <w:p w14:paraId="48CA662A" w14:textId="77777777" w:rsidR="007121B9" w:rsidRPr="007121B9" w:rsidRDefault="007121B9" w:rsidP="007121B9">
            <w:pPr>
              <w:jc w:val="both"/>
              <w:rPr>
                <w:rFonts w:eastAsiaTheme="majorEastAsia"/>
                <w:lang w:eastAsia="pl-PL"/>
              </w:rPr>
            </w:pPr>
          </w:p>
        </w:tc>
      </w:tr>
      <w:tr w:rsidR="007121B9" w:rsidRPr="007121B9" w14:paraId="52BA8F78" w14:textId="77777777" w:rsidTr="005316EB">
        <w:trPr>
          <w:trHeight w:val="255"/>
        </w:trPr>
        <w:tc>
          <w:tcPr>
            <w:tcW w:w="6771" w:type="dxa"/>
            <w:noWrap/>
            <w:hideMark/>
          </w:tcPr>
          <w:p w14:paraId="74C6EE41" w14:textId="77777777" w:rsidR="007121B9" w:rsidRPr="007121B9" w:rsidRDefault="007121B9" w:rsidP="007121B9">
            <w:pPr>
              <w:jc w:val="both"/>
              <w:rPr>
                <w:rFonts w:eastAsiaTheme="majorEastAsia"/>
                <w:lang w:eastAsia="pl-PL"/>
              </w:rPr>
            </w:pPr>
            <w:r w:rsidRPr="007121B9">
              <w:rPr>
                <w:rFonts w:eastAsiaTheme="majorEastAsia"/>
                <w:lang w:eastAsia="pl-PL"/>
              </w:rPr>
              <w:t>Wzniesienie działu wodnego w punkcie przecięcia z osią suchej doliny</w:t>
            </w:r>
          </w:p>
        </w:tc>
        <w:tc>
          <w:tcPr>
            <w:tcW w:w="736" w:type="dxa"/>
            <w:noWrap/>
            <w:hideMark/>
          </w:tcPr>
          <w:p w14:paraId="0EAF2788" w14:textId="77777777" w:rsidR="007121B9" w:rsidRPr="007121B9" w:rsidRDefault="007121B9" w:rsidP="007121B9">
            <w:pPr>
              <w:jc w:val="both"/>
              <w:rPr>
                <w:rFonts w:eastAsiaTheme="majorEastAsia"/>
                <w:lang w:eastAsia="pl-PL"/>
              </w:rPr>
            </w:pPr>
            <w:r w:rsidRPr="007121B9">
              <w:rPr>
                <w:rFonts w:eastAsiaTheme="majorEastAsia"/>
                <w:lang w:eastAsia="pl-PL"/>
              </w:rPr>
              <w:t>Wg</w:t>
            </w:r>
          </w:p>
        </w:tc>
        <w:tc>
          <w:tcPr>
            <w:tcW w:w="966" w:type="dxa"/>
            <w:noWrap/>
            <w:hideMark/>
          </w:tcPr>
          <w:p w14:paraId="708C3FE1" w14:textId="35A8EFF4" w:rsidR="007121B9" w:rsidRPr="007121B9" w:rsidRDefault="007121B9" w:rsidP="007121B9">
            <w:pPr>
              <w:jc w:val="both"/>
              <w:rPr>
                <w:rFonts w:eastAsiaTheme="majorEastAsia"/>
                <w:lang w:eastAsia="pl-PL"/>
              </w:rPr>
            </w:pPr>
            <w:r w:rsidRPr="00D5330F">
              <w:t>254.92</w:t>
            </w:r>
          </w:p>
        </w:tc>
        <w:tc>
          <w:tcPr>
            <w:tcW w:w="1103" w:type="dxa"/>
            <w:noWrap/>
            <w:hideMark/>
          </w:tcPr>
          <w:p w14:paraId="4F7B92C6" w14:textId="77777777" w:rsidR="007121B9" w:rsidRPr="007121B9" w:rsidRDefault="007121B9" w:rsidP="007121B9">
            <w:pPr>
              <w:jc w:val="both"/>
              <w:rPr>
                <w:rFonts w:eastAsiaTheme="majorEastAsia"/>
                <w:lang w:eastAsia="pl-PL"/>
              </w:rPr>
            </w:pPr>
            <w:r w:rsidRPr="007121B9">
              <w:rPr>
                <w:rFonts w:eastAsiaTheme="majorEastAsia"/>
                <w:lang w:eastAsia="pl-PL"/>
              </w:rPr>
              <w:t>[m n.p.m.]</w:t>
            </w:r>
          </w:p>
        </w:tc>
      </w:tr>
      <w:tr w:rsidR="007121B9" w:rsidRPr="007121B9" w14:paraId="10F4AEC3" w14:textId="77777777" w:rsidTr="005316EB">
        <w:trPr>
          <w:trHeight w:val="255"/>
        </w:trPr>
        <w:tc>
          <w:tcPr>
            <w:tcW w:w="6771" w:type="dxa"/>
            <w:noWrap/>
            <w:hideMark/>
          </w:tcPr>
          <w:p w14:paraId="5A1ECAC1" w14:textId="77777777" w:rsidR="007121B9" w:rsidRPr="007121B9" w:rsidRDefault="007121B9" w:rsidP="007121B9">
            <w:pPr>
              <w:jc w:val="both"/>
              <w:rPr>
                <w:rFonts w:eastAsiaTheme="majorEastAsia"/>
                <w:lang w:eastAsia="pl-PL"/>
              </w:rPr>
            </w:pPr>
            <w:r w:rsidRPr="007121B9">
              <w:rPr>
                <w:rFonts w:eastAsiaTheme="majorEastAsia"/>
                <w:lang w:eastAsia="pl-PL"/>
              </w:rPr>
              <w:t>Wzniesienie przekroju obliczeniowego</w:t>
            </w:r>
          </w:p>
        </w:tc>
        <w:tc>
          <w:tcPr>
            <w:tcW w:w="736" w:type="dxa"/>
            <w:noWrap/>
            <w:hideMark/>
          </w:tcPr>
          <w:p w14:paraId="6A5537FC" w14:textId="77777777" w:rsidR="007121B9" w:rsidRPr="007121B9" w:rsidRDefault="007121B9" w:rsidP="007121B9">
            <w:pPr>
              <w:jc w:val="both"/>
              <w:rPr>
                <w:rFonts w:eastAsiaTheme="majorEastAsia"/>
                <w:lang w:eastAsia="pl-PL"/>
              </w:rPr>
            </w:pPr>
            <w:r w:rsidRPr="007121B9">
              <w:rPr>
                <w:rFonts w:eastAsiaTheme="majorEastAsia"/>
                <w:lang w:eastAsia="pl-PL"/>
              </w:rPr>
              <w:t>Wd</w:t>
            </w:r>
          </w:p>
        </w:tc>
        <w:tc>
          <w:tcPr>
            <w:tcW w:w="966" w:type="dxa"/>
            <w:noWrap/>
            <w:hideMark/>
          </w:tcPr>
          <w:p w14:paraId="6251B1A3" w14:textId="7D1EE6C4" w:rsidR="007121B9" w:rsidRPr="007121B9" w:rsidRDefault="007121B9" w:rsidP="007121B9">
            <w:pPr>
              <w:jc w:val="both"/>
              <w:rPr>
                <w:rFonts w:eastAsiaTheme="majorEastAsia"/>
                <w:lang w:eastAsia="pl-PL"/>
              </w:rPr>
            </w:pPr>
            <w:r w:rsidRPr="00D5330F">
              <w:t>230.43</w:t>
            </w:r>
          </w:p>
        </w:tc>
        <w:tc>
          <w:tcPr>
            <w:tcW w:w="1103" w:type="dxa"/>
            <w:noWrap/>
            <w:hideMark/>
          </w:tcPr>
          <w:p w14:paraId="7318940D" w14:textId="77777777" w:rsidR="007121B9" w:rsidRPr="007121B9" w:rsidRDefault="007121B9" w:rsidP="007121B9">
            <w:pPr>
              <w:jc w:val="both"/>
              <w:rPr>
                <w:rFonts w:eastAsiaTheme="majorEastAsia"/>
                <w:lang w:eastAsia="pl-PL"/>
              </w:rPr>
            </w:pPr>
            <w:r w:rsidRPr="007121B9">
              <w:rPr>
                <w:rFonts w:eastAsiaTheme="majorEastAsia"/>
                <w:lang w:eastAsia="pl-PL"/>
              </w:rPr>
              <w:t>[m n.p.m.]</w:t>
            </w:r>
          </w:p>
        </w:tc>
      </w:tr>
      <w:tr w:rsidR="007121B9" w:rsidRPr="007121B9" w14:paraId="020F6C3A" w14:textId="77777777" w:rsidTr="005316EB">
        <w:trPr>
          <w:trHeight w:val="255"/>
        </w:trPr>
        <w:tc>
          <w:tcPr>
            <w:tcW w:w="6771" w:type="dxa"/>
            <w:noWrap/>
            <w:hideMark/>
          </w:tcPr>
          <w:p w14:paraId="15E12205" w14:textId="77777777" w:rsidR="007121B9" w:rsidRPr="007121B9" w:rsidRDefault="007121B9" w:rsidP="007121B9">
            <w:pPr>
              <w:jc w:val="both"/>
              <w:rPr>
                <w:rFonts w:eastAsiaTheme="majorEastAsia"/>
                <w:lang w:eastAsia="pl-PL"/>
              </w:rPr>
            </w:pPr>
            <w:r w:rsidRPr="007121B9">
              <w:rPr>
                <w:rFonts w:eastAsiaTheme="majorEastAsia"/>
                <w:lang w:eastAsia="pl-PL"/>
              </w:rPr>
              <w:t>Średnia długość stoków</w:t>
            </w:r>
          </w:p>
        </w:tc>
        <w:tc>
          <w:tcPr>
            <w:tcW w:w="736" w:type="dxa"/>
            <w:noWrap/>
            <w:hideMark/>
          </w:tcPr>
          <w:p w14:paraId="78E2CF9D" w14:textId="77777777" w:rsidR="007121B9" w:rsidRPr="007121B9" w:rsidRDefault="007121B9" w:rsidP="007121B9">
            <w:pPr>
              <w:jc w:val="both"/>
              <w:rPr>
                <w:rFonts w:eastAsiaTheme="majorEastAsia"/>
                <w:lang w:eastAsia="pl-PL"/>
              </w:rPr>
            </w:pPr>
            <w:r w:rsidRPr="007121B9">
              <w:rPr>
                <w:rFonts w:eastAsiaTheme="majorEastAsia"/>
                <w:lang w:eastAsia="pl-PL"/>
              </w:rPr>
              <w:t>ls</w:t>
            </w:r>
          </w:p>
        </w:tc>
        <w:tc>
          <w:tcPr>
            <w:tcW w:w="966" w:type="dxa"/>
            <w:noWrap/>
            <w:hideMark/>
          </w:tcPr>
          <w:p w14:paraId="3043A3E9" w14:textId="69BFCB21" w:rsidR="007121B9" w:rsidRPr="007121B9" w:rsidRDefault="007121B9" w:rsidP="007121B9">
            <w:pPr>
              <w:jc w:val="both"/>
              <w:rPr>
                <w:rFonts w:eastAsiaTheme="majorEastAsia"/>
                <w:lang w:eastAsia="pl-PL"/>
              </w:rPr>
            </w:pPr>
            <w:r w:rsidRPr="00D5330F">
              <w:t>0.128</w:t>
            </w:r>
          </w:p>
        </w:tc>
        <w:tc>
          <w:tcPr>
            <w:tcW w:w="1103" w:type="dxa"/>
            <w:noWrap/>
            <w:hideMark/>
          </w:tcPr>
          <w:p w14:paraId="2DF3EE73" w14:textId="77777777" w:rsidR="007121B9" w:rsidRPr="007121B9" w:rsidRDefault="007121B9" w:rsidP="007121B9">
            <w:pPr>
              <w:jc w:val="both"/>
              <w:rPr>
                <w:rFonts w:eastAsiaTheme="majorEastAsia"/>
                <w:lang w:eastAsia="pl-PL"/>
              </w:rPr>
            </w:pPr>
            <w:r w:rsidRPr="007121B9">
              <w:rPr>
                <w:rFonts w:eastAsiaTheme="majorEastAsia"/>
                <w:lang w:eastAsia="pl-PL"/>
              </w:rPr>
              <w:t>[m n.p.m.]</w:t>
            </w:r>
          </w:p>
        </w:tc>
      </w:tr>
      <w:tr w:rsidR="007121B9" w:rsidRPr="007121B9" w14:paraId="72BDB8E9" w14:textId="77777777" w:rsidTr="005316EB">
        <w:trPr>
          <w:trHeight w:val="255"/>
        </w:trPr>
        <w:tc>
          <w:tcPr>
            <w:tcW w:w="6771" w:type="dxa"/>
            <w:noWrap/>
            <w:hideMark/>
          </w:tcPr>
          <w:p w14:paraId="24B79443" w14:textId="77777777" w:rsidR="007121B9" w:rsidRPr="007121B9" w:rsidRDefault="007121B9" w:rsidP="007121B9">
            <w:pPr>
              <w:jc w:val="both"/>
              <w:rPr>
                <w:rFonts w:eastAsiaTheme="majorEastAsia"/>
                <w:lang w:eastAsia="pl-PL"/>
              </w:rPr>
            </w:pPr>
            <w:r w:rsidRPr="007121B9">
              <w:rPr>
                <w:rFonts w:eastAsiaTheme="majorEastAsia"/>
                <w:lang w:eastAsia="pl-PL"/>
              </w:rPr>
              <w:t>Gęstość sieci rzecznej</w:t>
            </w:r>
          </w:p>
        </w:tc>
        <w:tc>
          <w:tcPr>
            <w:tcW w:w="736" w:type="dxa"/>
            <w:noWrap/>
            <w:hideMark/>
          </w:tcPr>
          <w:p w14:paraId="31BF81BF" w14:textId="77777777" w:rsidR="007121B9" w:rsidRPr="007121B9" w:rsidRDefault="007121B9" w:rsidP="007121B9">
            <w:pPr>
              <w:jc w:val="both"/>
              <w:rPr>
                <w:rFonts w:eastAsiaTheme="majorEastAsia"/>
                <w:lang w:eastAsia="pl-PL"/>
              </w:rPr>
            </w:pPr>
            <w:r w:rsidRPr="007121B9">
              <w:rPr>
                <w:rFonts w:eastAsiaTheme="majorEastAsia"/>
                <w:lang w:eastAsia="pl-PL"/>
              </w:rPr>
              <w:t>ro</w:t>
            </w:r>
          </w:p>
        </w:tc>
        <w:tc>
          <w:tcPr>
            <w:tcW w:w="966" w:type="dxa"/>
            <w:noWrap/>
            <w:hideMark/>
          </w:tcPr>
          <w:p w14:paraId="1AE137BC" w14:textId="2FDAD7E6" w:rsidR="007121B9" w:rsidRPr="007121B9" w:rsidRDefault="007121B9" w:rsidP="007121B9">
            <w:pPr>
              <w:jc w:val="both"/>
              <w:rPr>
                <w:rFonts w:eastAsiaTheme="majorEastAsia"/>
                <w:lang w:eastAsia="pl-PL"/>
              </w:rPr>
            </w:pPr>
            <w:r w:rsidRPr="00D5330F">
              <w:t>4.33</w:t>
            </w:r>
          </w:p>
        </w:tc>
        <w:tc>
          <w:tcPr>
            <w:tcW w:w="1103" w:type="dxa"/>
            <w:noWrap/>
            <w:hideMark/>
          </w:tcPr>
          <w:p w14:paraId="4D23D561" w14:textId="77777777" w:rsidR="007121B9" w:rsidRPr="007121B9" w:rsidRDefault="007121B9" w:rsidP="007121B9">
            <w:pPr>
              <w:jc w:val="both"/>
              <w:rPr>
                <w:rFonts w:eastAsiaTheme="majorEastAsia"/>
                <w:lang w:eastAsia="pl-PL"/>
              </w:rPr>
            </w:pPr>
            <w:r w:rsidRPr="007121B9">
              <w:rPr>
                <w:rFonts w:eastAsiaTheme="majorEastAsia"/>
                <w:lang w:eastAsia="pl-PL"/>
              </w:rPr>
              <w:t>[1/km]</w:t>
            </w:r>
          </w:p>
        </w:tc>
      </w:tr>
      <w:tr w:rsidR="007121B9" w:rsidRPr="007121B9" w14:paraId="1AAEF48E" w14:textId="77777777" w:rsidTr="005316EB">
        <w:trPr>
          <w:trHeight w:val="255"/>
        </w:trPr>
        <w:tc>
          <w:tcPr>
            <w:tcW w:w="6771" w:type="dxa"/>
            <w:noWrap/>
            <w:hideMark/>
          </w:tcPr>
          <w:p w14:paraId="736BB834" w14:textId="77777777" w:rsidR="007121B9" w:rsidRPr="007121B9" w:rsidRDefault="007121B9" w:rsidP="007121B9">
            <w:pPr>
              <w:jc w:val="both"/>
              <w:rPr>
                <w:rFonts w:eastAsiaTheme="majorEastAsia"/>
                <w:lang w:eastAsia="pl-PL"/>
              </w:rPr>
            </w:pPr>
            <w:r w:rsidRPr="007121B9">
              <w:rPr>
                <w:rFonts w:eastAsiaTheme="majorEastAsia"/>
                <w:lang w:eastAsia="pl-PL"/>
              </w:rPr>
              <w:t>Suma długości wszystkich cieków zlewni wraz z ich suchymi dolinami</w:t>
            </w:r>
          </w:p>
        </w:tc>
        <w:tc>
          <w:tcPr>
            <w:tcW w:w="736" w:type="dxa"/>
            <w:noWrap/>
            <w:hideMark/>
          </w:tcPr>
          <w:p w14:paraId="0686A2F2" w14:textId="77777777" w:rsidR="007121B9" w:rsidRPr="007121B9" w:rsidRDefault="007121B9" w:rsidP="007121B9">
            <w:pPr>
              <w:jc w:val="both"/>
              <w:rPr>
                <w:rFonts w:eastAsiaTheme="majorEastAsia"/>
                <w:lang w:eastAsia="pl-PL"/>
              </w:rPr>
            </w:pPr>
            <w:r w:rsidRPr="007121B9">
              <w:rPr>
                <w:rFonts w:eastAsiaTheme="majorEastAsia"/>
                <w:lang w:eastAsia="pl-PL"/>
              </w:rPr>
              <w:t>∑ L+l</w:t>
            </w:r>
          </w:p>
        </w:tc>
        <w:tc>
          <w:tcPr>
            <w:tcW w:w="966" w:type="dxa"/>
            <w:noWrap/>
            <w:hideMark/>
          </w:tcPr>
          <w:p w14:paraId="7625E1B9" w14:textId="091D6733" w:rsidR="007121B9" w:rsidRPr="007121B9" w:rsidRDefault="007121B9" w:rsidP="007121B9">
            <w:pPr>
              <w:jc w:val="both"/>
              <w:rPr>
                <w:rFonts w:eastAsiaTheme="majorEastAsia"/>
                <w:lang w:eastAsia="pl-PL"/>
              </w:rPr>
            </w:pPr>
            <w:r w:rsidRPr="00D5330F">
              <w:t>13.000</w:t>
            </w:r>
          </w:p>
        </w:tc>
        <w:tc>
          <w:tcPr>
            <w:tcW w:w="1103" w:type="dxa"/>
            <w:noWrap/>
            <w:hideMark/>
          </w:tcPr>
          <w:p w14:paraId="26515ECF" w14:textId="77777777" w:rsidR="007121B9" w:rsidRPr="007121B9" w:rsidRDefault="007121B9" w:rsidP="007121B9">
            <w:pPr>
              <w:jc w:val="both"/>
              <w:rPr>
                <w:rFonts w:eastAsiaTheme="majorEastAsia"/>
                <w:lang w:eastAsia="pl-PL"/>
              </w:rPr>
            </w:pPr>
            <w:r w:rsidRPr="007121B9">
              <w:rPr>
                <w:rFonts w:eastAsiaTheme="majorEastAsia"/>
                <w:lang w:eastAsia="pl-PL"/>
              </w:rPr>
              <w:t>[km]</w:t>
            </w:r>
          </w:p>
        </w:tc>
      </w:tr>
      <w:tr w:rsidR="007121B9" w:rsidRPr="007121B9" w14:paraId="580177D8" w14:textId="77777777" w:rsidTr="005316EB">
        <w:trPr>
          <w:trHeight w:val="255"/>
        </w:trPr>
        <w:tc>
          <w:tcPr>
            <w:tcW w:w="6771" w:type="dxa"/>
            <w:noWrap/>
            <w:hideMark/>
          </w:tcPr>
          <w:p w14:paraId="44E8BEC2"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Miara szorstkości stoków </w:t>
            </w:r>
          </w:p>
        </w:tc>
        <w:tc>
          <w:tcPr>
            <w:tcW w:w="736" w:type="dxa"/>
            <w:noWrap/>
            <w:hideMark/>
          </w:tcPr>
          <w:p w14:paraId="2FEAE3C8" w14:textId="77777777" w:rsidR="007121B9" w:rsidRPr="007121B9" w:rsidRDefault="007121B9" w:rsidP="007121B9">
            <w:pPr>
              <w:jc w:val="both"/>
              <w:rPr>
                <w:rFonts w:eastAsiaTheme="majorEastAsia"/>
                <w:lang w:eastAsia="pl-PL"/>
              </w:rPr>
            </w:pPr>
            <w:r w:rsidRPr="007121B9">
              <w:rPr>
                <w:rFonts w:eastAsiaTheme="majorEastAsia"/>
                <w:lang w:eastAsia="pl-PL"/>
              </w:rPr>
              <w:t>ms</w:t>
            </w:r>
          </w:p>
        </w:tc>
        <w:tc>
          <w:tcPr>
            <w:tcW w:w="966" w:type="dxa"/>
            <w:noWrap/>
            <w:hideMark/>
          </w:tcPr>
          <w:p w14:paraId="6131382F" w14:textId="2FBB2B58" w:rsidR="007121B9" w:rsidRPr="007121B9" w:rsidRDefault="007121B9" w:rsidP="007121B9">
            <w:pPr>
              <w:jc w:val="both"/>
              <w:rPr>
                <w:rFonts w:eastAsiaTheme="majorEastAsia"/>
                <w:lang w:eastAsia="pl-PL"/>
              </w:rPr>
            </w:pPr>
            <w:r w:rsidRPr="00D5330F">
              <w:t>0.10</w:t>
            </w:r>
          </w:p>
        </w:tc>
        <w:tc>
          <w:tcPr>
            <w:tcW w:w="1103" w:type="dxa"/>
            <w:noWrap/>
            <w:hideMark/>
          </w:tcPr>
          <w:p w14:paraId="38455CAF" w14:textId="77777777" w:rsidR="007121B9" w:rsidRPr="007121B9" w:rsidRDefault="007121B9" w:rsidP="007121B9">
            <w:pPr>
              <w:jc w:val="both"/>
              <w:rPr>
                <w:rFonts w:eastAsiaTheme="majorEastAsia"/>
                <w:lang w:eastAsia="pl-PL"/>
              </w:rPr>
            </w:pPr>
          </w:p>
        </w:tc>
      </w:tr>
      <w:tr w:rsidR="007121B9" w:rsidRPr="007121B9" w14:paraId="64045C96" w14:textId="77777777" w:rsidTr="005316EB">
        <w:trPr>
          <w:trHeight w:val="255"/>
        </w:trPr>
        <w:tc>
          <w:tcPr>
            <w:tcW w:w="6771" w:type="dxa"/>
            <w:noWrap/>
            <w:hideMark/>
          </w:tcPr>
          <w:p w14:paraId="4B5F843E"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Średni spadek stoków </w:t>
            </w:r>
          </w:p>
        </w:tc>
        <w:tc>
          <w:tcPr>
            <w:tcW w:w="736" w:type="dxa"/>
            <w:noWrap/>
            <w:hideMark/>
          </w:tcPr>
          <w:p w14:paraId="2A611225" w14:textId="77777777" w:rsidR="007121B9" w:rsidRPr="007121B9" w:rsidRDefault="007121B9" w:rsidP="007121B9">
            <w:pPr>
              <w:jc w:val="both"/>
              <w:rPr>
                <w:rFonts w:eastAsiaTheme="majorEastAsia"/>
                <w:lang w:eastAsia="pl-PL"/>
              </w:rPr>
            </w:pPr>
            <w:r w:rsidRPr="007121B9">
              <w:rPr>
                <w:rFonts w:eastAsiaTheme="majorEastAsia"/>
                <w:lang w:eastAsia="pl-PL"/>
              </w:rPr>
              <w:t>Is</w:t>
            </w:r>
          </w:p>
        </w:tc>
        <w:tc>
          <w:tcPr>
            <w:tcW w:w="966" w:type="dxa"/>
            <w:noWrap/>
            <w:hideMark/>
          </w:tcPr>
          <w:p w14:paraId="6901E430" w14:textId="0ADF4A96" w:rsidR="007121B9" w:rsidRPr="007121B9" w:rsidRDefault="007121B9" w:rsidP="007121B9">
            <w:pPr>
              <w:jc w:val="both"/>
              <w:rPr>
                <w:rFonts w:eastAsiaTheme="majorEastAsia"/>
                <w:lang w:eastAsia="pl-PL"/>
              </w:rPr>
            </w:pPr>
            <w:r w:rsidRPr="00D5330F">
              <w:t>83.3</w:t>
            </w:r>
          </w:p>
        </w:tc>
        <w:tc>
          <w:tcPr>
            <w:tcW w:w="1103" w:type="dxa"/>
            <w:noWrap/>
            <w:hideMark/>
          </w:tcPr>
          <w:p w14:paraId="089C01F9" w14:textId="77777777" w:rsidR="007121B9" w:rsidRPr="007121B9" w:rsidRDefault="007121B9" w:rsidP="007121B9">
            <w:pPr>
              <w:jc w:val="both"/>
              <w:rPr>
                <w:rFonts w:eastAsiaTheme="majorEastAsia"/>
                <w:lang w:eastAsia="pl-PL"/>
              </w:rPr>
            </w:pPr>
          </w:p>
        </w:tc>
      </w:tr>
      <w:tr w:rsidR="007121B9" w:rsidRPr="007121B9" w14:paraId="56E00DB1" w14:textId="77777777" w:rsidTr="005316EB">
        <w:trPr>
          <w:trHeight w:val="255"/>
        </w:trPr>
        <w:tc>
          <w:tcPr>
            <w:tcW w:w="6771" w:type="dxa"/>
            <w:noWrap/>
            <w:hideMark/>
          </w:tcPr>
          <w:p w14:paraId="1660CA00" w14:textId="77777777" w:rsidR="007121B9" w:rsidRPr="007121B9" w:rsidRDefault="007121B9" w:rsidP="005316EB">
            <w:pPr>
              <w:jc w:val="both"/>
              <w:rPr>
                <w:rFonts w:eastAsiaTheme="majorEastAsia"/>
                <w:lang w:eastAsia="pl-PL"/>
              </w:rPr>
            </w:pPr>
          </w:p>
        </w:tc>
        <w:tc>
          <w:tcPr>
            <w:tcW w:w="736" w:type="dxa"/>
            <w:noWrap/>
            <w:hideMark/>
          </w:tcPr>
          <w:p w14:paraId="1A321DDF" w14:textId="77777777" w:rsidR="007121B9" w:rsidRPr="007121B9" w:rsidRDefault="007121B9" w:rsidP="005316EB">
            <w:pPr>
              <w:jc w:val="both"/>
              <w:rPr>
                <w:rFonts w:eastAsiaTheme="majorEastAsia"/>
                <w:lang w:eastAsia="pl-PL"/>
              </w:rPr>
            </w:pPr>
          </w:p>
        </w:tc>
        <w:tc>
          <w:tcPr>
            <w:tcW w:w="966" w:type="dxa"/>
            <w:noWrap/>
            <w:hideMark/>
          </w:tcPr>
          <w:p w14:paraId="0FB0AC83" w14:textId="77777777" w:rsidR="007121B9" w:rsidRPr="007121B9" w:rsidRDefault="007121B9" w:rsidP="005316EB">
            <w:pPr>
              <w:jc w:val="both"/>
              <w:rPr>
                <w:rFonts w:eastAsiaTheme="majorEastAsia"/>
                <w:lang w:eastAsia="pl-PL"/>
              </w:rPr>
            </w:pPr>
          </w:p>
        </w:tc>
        <w:tc>
          <w:tcPr>
            <w:tcW w:w="1103" w:type="dxa"/>
            <w:noWrap/>
            <w:hideMark/>
          </w:tcPr>
          <w:p w14:paraId="07D6CF6C" w14:textId="77777777" w:rsidR="007121B9" w:rsidRPr="007121B9" w:rsidRDefault="007121B9" w:rsidP="005316EB">
            <w:pPr>
              <w:jc w:val="both"/>
              <w:rPr>
                <w:rFonts w:eastAsiaTheme="majorEastAsia"/>
                <w:lang w:eastAsia="pl-PL"/>
              </w:rPr>
            </w:pPr>
          </w:p>
        </w:tc>
      </w:tr>
      <w:tr w:rsidR="007121B9" w:rsidRPr="007121B9" w14:paraId="6C449349" w14:textId="77777777" w:rsidTr="005316EB">
        <w:trPr>
          <w:trHeight w:val="255"/>
        </w:trPr>
        <w:tc>
          <w:tcPr>
            <w:tcW w:w="6771" w:type="dxa"/>
            <w:noWrap/>
            <w:hideMark/>
          </w:tcPr>
          <w:p w14:paraId="6C7A26A0" w14:textId="77777777" w:rsidR="007121B9" w:rsidRPr="007121B9" w:rsidRDefault="007121B9" w:rsidP="007121B9">
            <w:pPr>
              <w:jc w:val="both"/>
              <w:rPr>
                <w:rFonts w:eastAsiaTheme="majorEastAsia"/>
                <w:lang w:eastAsia="pl-PL"/>
              </w:rPr>
            </w:pPr>
            <w:r w:rsidRPr="007121B9">
              <w:rPr>
                <w:rFonts w:eastAsiaTheme="majorEastAsia"/>
                <w:lang w:eastAsia="pl-PL"/>
              </w:rPr>
              <w:t>Różnica wysokości dwóch sąsiednich warstwic</w:t>
            </w:r>
          </w:p>
        </w:tc>
        <w:tc>
          <w:tcPr>
            <w:tcW w:w="736" w:type="dxa"/>
            <w:noWrap/>
            <w:hideMark/>
          </w:tcPr>
          <w:p w14:paraId="2528B479" w14:textId="77777777" w:rsidR="007121B9" w:rsidRPr="007121B9" w:rsidRDefault="007121B9" w:rsidP="007121B9">
            <w:pPr>
              <w:jc w:val="both"/>
              <w:rPr>
                <w:rFonts w:eastAsiaTheme="majorEastAsia"/>
                <w:lang w:eastAsia="pl-PL"/>
              </w:rPr>
            </w:pPr>
            <w:r w:rsidRPr="007121B9">
              <w:rPr>
                <w:rFonts w:eastAsiaTheme="majorEastAsia"/>
                <w:lang w:eastAsia="pl-PL"/>
              </w:rPr>
              <w:t xml:space="preserve"> </w:t>
            </w:r>
          </w:p>
        </w:tc>
        <w:tc>
          <w:tcPr>
            <w:tcW w:w="966" w:type="dxa"/>
            <w:noWrap/>
            <w:hideMark/>
          </w:tcPr>
          <w:p w14:paraId="25A0529C" w14:textId="1BE0D684" w:rsidR="007121B9" w:rsidRPr="007121B9" w:rsidRDefault="007121B9" w:rsidP="007121B9">
            <w:pPr>
              <w:jc w:val="both"/>
              <w:rPr>
                <w:rFonts w:eastAsiaTheme="majorEastAsia"/>
                <w:lang w:eastAsia="pl-PL"/>
              </w:rPr>
            </w:pPr>
            <w:r w:rsidRPr="00807FD9">
              <w:t>1.00</w:t>
            </w:r>
          </w:p>
        </w:tc>
        <w:tc>
          <w:tcPr>
            <w:tcW w:w="1103" w:type="dxa"/>
            <w:noWrap/>
            <w:hideMark/>
          </w:tcPr>
          <w:p w14:paraId="128DFD8C" w14:textId="77777777" w:rsidR="007121B9" w:rsidRPr="007121B9" w:rsidRDefault="007121B9" w:rsidP="007121B9">
            <w:pPr>
              <w:jc w:val="both"/>
              <w:rPr>
                <w:rFonts w:eastAsiaTheme="majorEastAsia"/>
                <w:lang w:eastAsia="pl-PL"/>
              </w:rPr>
            </w:pPr>
            <w:r w:rsidRPr="007121B9">
              <w:rPr>
                <w:rFonts w:eastAsiaTheme="majorEastAsia"/>
                <w:lang w:eastAsia="pl-PL"/>
              </w:rPr>
              <w:t>[m]</w:t>
            </w:r>
          </w:p>
        </w:tc>
      </w:tr>
      <w:tr w:rsidR="007121B9" w:rsidRPr="007121B9" w14:paraId="64E11AAC" w14:textId="77777777" w:rsidTr="005316EB">
        <w:trPr>
          <w:trHeight w:val="255"/>
        </w:trPr>
        <w:tc>
          <w:tcPr>
            <w:tcW w:w="6771" w:type="dxa"/>
            <w:noWrap/>
            <w:hideMark/>
          </w:tcPr>
          <w:p w14:paraId="1DD356E6" w14:textId="77777777" w:rsidR="007121B9" w:rsidRPr="007121B9" w:rsidRDefault="007121B9" w:rsidP="007121B9">
            <w:pPr>
              <w:jc w:val="both"/>
              <w:rPr>
                <w:rFonts w:eastAsiaTheme="majorEastAsia"/>
                <w:lang w:eastAsia="pl-PL"/>
              </w:rPr>
            </w:pPr>
            <w:r w:rsidRPr="007121B9">
              <w:rPr>
                <w:rFonts w:eastAsiaTheme="majorEastAsia"/>
                <w:lang w:eastAsia="pl-PL"/>
              </w:rPr>
              <w:t>Suma długości warstwic w zlewni</w:t>
            </w:r>
          </w:p>
        </w:tc>
        <w:tc>
          <w:tcPr>
            <w:tcW w:w="736" w:type="dxa"/>
            <w:noWrap/>
            <w:hideMark/>
          </w:tcPr>
          <w:p w14:paraId="4FB9874D" w14:textId="77777777" w:rsidR="007121B9" w:rsidRPr="007121B9" w:rsidRDefault="007121B9" w:rsidP="007121B9">
            <w:pPr>
              <w:jc w:val="both"/>
              <w:rPr>
                <w:rFonts w:eastAsiaTheme="majorEastAsia"/>
                <w:lang w:eastAsia="pl-PL"/>
              </w:rPr>
            </w:pPr>
          </w:p>
        </w:tc>
        <w:tc>
          <w:tcPr>
            <w:tcW w:w="966" w:type="dxa"/>
            <w:noWrap/>
            <w:hideMark/>
          </w:tcPr>
          <w:p w14:paraId="1B887555" w14:textId="53AC42E4" w:rsidR="007121B9" w:rsidRPr="007121B9" w:rsidRDefault="007121B9" w:rsidP="007121B9">
            <w:pPr>
              <w:jc w:val="both"/>
              <w:rPr>
                <w:rFonts w:eastAsiaTheme="majorEastAsia"/>
                <w:lang w:eastAsia="pl-PL"/>
              </w:rPr>
            </w:pPr>
            <w:r w:rsidRPr="00807FD9">
              <w:t>250.00</w:t>
            </w:r>
          </w:p>
        </w:tc>
        <w:tc>
          <w:tcPr>
            <w:tcW w:w="1103" w:type="dxa"/>
            <w:noWrap/>
            <w:hideMark/>
          </w:tcPr>
          <w:p w14:paraId="5D0A07FB" w14:textId="77777777" w:rsidR="007121B9" w:rsidRPr="007121B9" w:rsidRDefault="007121B9" w:rsidP="007121B9">
            <w:pPr>
              <w:jc w:val="both"/>
              <w:rPr>
                <w:rFonts w:eastAsiaTheme="majorEastAsia"/>
                <w:lang w:eastAsia="pl-PL"/>
              </w:rPr>
            </w:pPr>
            <w:r w:rsidRPr="007121B9">
              <w:rPr>
                <w:rFonts w:eastAsiaTheme="majorEastAsia"/>
                <w:lang w:eastAsia="pl-PL"/>
              </w:rPr>
              <w:t>[km]</w:t>
            </w:r>
          </w:p>
        </w:tc>
      </w:tr>
      <w:tr w:rsidR="007121B9" w:rsidRPr="007121B9" w14:paraId="70A74FC7" w14:textId="77777777" w:rsidTr="005316EB">
        <w:trPr>
          <w:trHeight w:val="255"/>
        </w:trPr>
        <w:tc>
          <w:tcPr>
            <w:tcW w:w="6771" w:type="dxa"/>
            <w:noWrap/>
            <w:hideMark/>
          </w:tcPr>
          <w:p w14:paraId="2AC9274E" w14:textId="77777777" w:rsidR="007121B9" w:rsidRPr="007121B9" w:rsidRDefault="007121B9" w:rsidP="007121B9">
            <w:pPr>
              <w:jc w:val="both"/>
              <w:rPr>
                <w:rFonts w:eastAsiaTheme="majorEastAsia"/>
                <w:lang w:eastAsia="pl-PL"/>
              </w:rPr>
            </w:pPr>
            <w:r w:rsidRPr="007121B9">
              <w:rPr>
                <w:rFonts w:eastAsiaTheme="majorEastAsia"/>
                <w:lang w:eastAsia="pl-PL"/>
              </w:rPr>
              <w:t>Wskaźnik jeziorności zlewni</w:t>
            </w:r>
          </w:p>
        </w:tc>
        <w:tc>
          <w:tcPr>
            <w:tcW w:w="736" w:type="dxa"/>
            <w:noWrap/>
            <w:hideMark/>
          </w:tcPr>
          <w:p w14:paraId="01F5A79E" w14:textId="77777777" w:rsidR="007121B9" w:rsidRPr="007121B9" w:rsidRDefault="007121B9" w:rsidP="007121B9">
            <w:pPr>
              <w:jc w:val="both"/>
              <w:rPr>
                <w:rFonts w:eastAsiaTheme="majorEastAsia"/>
                <w:lang w:eastAsia="pl-PL"/>
              </w:rPr>
            </w:pPr>
          </w:p>
        </w:tc>
        <w:tc>
          <w:tcPr>
            <w:tcW w:w="966" w:type="dxa"/>
            <w:noWrap/>
            <w:hideMark/>
          </w:tcPr>
          <w:p w14:paraId="482C086D" w14:textId="13F7AA59" w:rsidR="007121B9" w:rsidRPr="007121B9" w:rsidRDefault="007121B9" w:rsidP="007121B9">
            <w:pPr>
              <w:jc w:val="both"/>
              <w:rPr>
                <w:rFonts w:eastAsiaTheme="majorEastAsia"/>
                <w:lang w:eastAsia="pl-PL"/>
              </w:rPr>
            </w:pPr>
            <w:r w:rsidRPr="00807FD9">
              <w:t>0</w:t>
            </w:r>
          </w:p>
        </w:tc>
        <w:tc>
          <w:tcPr>
            <w:tcW w:w="1103" w:type="dxa"/>
            <w:noWrap/>
            <w:hideMark/>
          </w:tcPr>
          <w:p w14:paraId="5C4C27FF" w14:textId="77777777" w:rsidR="007121B9" w:rsidRPr="007121B9" w:rsidRDefault="007121B9" w:rsidP="007121B9">
            <w:pPr>
              <w:jc w:val="both"/>
              <w:rPr>
                <w:rFonts w:eastAsiaTheme="majorEastAsia"/>
                <w:lang w:eastAsia="pl-PL"/>
              </w:rPr>
            </w:pPr>
            <w:r w:rsidRPr="007121B9">
              <w:rPr>
                <w:rFonts w:eastAsiaTheme="majorEastAsia"/>
                <w:lang w:eastAsia="pl-PL"/>
              </w:rPr>
              <w:t>[-]</w:t>
            </w:r>
          </w:p>
        </w:tc>
      </w:tr>
      <w:tr w:rsidR="007121B9" w:rsidRPr="007121B9" w14:paraId="0654C0E0" w14:textId="77777777" w:rsidTr="005316EB">
        <w:trPr>
          <w:trHeight w:val="255"/>
        </w:trPr>
        <w:tc>
          <w:tcPr>
            <w:tcW w:w="6771" w:type="dxa"/>
            <w:noWrap/>
            <w:hideMark/>
          </w:tcPr>
          <w:p w14:paraId="5DAC85F2" w14:textId="77777777" w:rsidR="007121B9" w:rsidRPr="007121B9" w:rsidRDefault="007121B9" w:rsidP="007121B9">
            <w:pPr>
              <w:jc w:val="both"/>
              <w:rPr>
                <w:rFonts w:eastAsiaTheme="majorEastAsia"/>
                <w:lang w:eastAsia="pl-PL"/>
              </w:rPr>
            </w:pPr>
            <w:r w:rsidRPr="007121B9">
              <w:rPr>
                <w:rFonts w:eastAsiaTheme="majorEastAsia"/>
                <w:lang w:eastAsia="pl-PL"/>
              </w:rPr>
              <w:t>Hydromorfologiczna charakterystyka koryta rzeki</w:t>
            </w:r>
          </w:p>
        </w:tc>
        <w:tc>
          <w:tcPr>
            <w:tcW w:w="736" w:type="dxa"/>
            <w:noWrap/>
            <w:hideMark/>
          </w:tcPr>
          <w:p w14:paraId="3E9B6A1C" w14:textId="77777777" w:rsidR="007121B9" w:rsidRPr="007121B9" w:rsidRDefault="007121B9" w:rsidP="007121B9">
            <w:pPr>
              <w:jc w:val="both"/>
              <w:rPr>
                <w:rFonts w:eastAsiaTheme="majorEastAsia"/>
                <w:lang w:eastAsia="pl-PL"/>
              </w:rPr>
            </w:pPr>
          </w:p>
        </w:tc>
        <w:tc>
          <w:tcPr>
            <w:tcW w:w="966" w:type="dxa"/>
            <w:noWrap/>
            <w:hideMark/>
          </w:tcPr>
          <w:p w14:paraId="6B427BCD" w14:textId="2BDF6207" w:rsidR="007121B9" w:rsidRPr="007121B9" w:rsidRDefault="007121B9" w:rsidP="007121B9">
            <w:pPr>
              <w:jc w:val="both"/>
              <w:rPr>
                <w:rFonts w:eastAsiaTheme="majorEastAsia"/>
                <w:lang w:eastAsia="pl-PL"/>
              </w:rPr>
            </w:pPr>
            <w:r w:rsidRPr="00807FD9">
              <w:t>68</w:t>
            </w:r>
          </w:p>
        </w:tc>
        <w:tc>
          <w:tcPr>
            <w:tcW w:w="1103" w:type="dxa"/>
            <w:noWrap/>
            <w:hideMark/>
          </w:tcPr>
          <w:p w14:paraId="70945A2F" w14:textId="77777777" w:rsidR="007121B9" w:rsidRPr="007121B9" w:rsidRDefault="007121B9" w:rsidP="007121B9">
            <w:pPr>
              <w:jc w:val="both"/>
              <w:rPr>
                <w:rFonts w:eastAsiaTheme="majorEastAsia"/>
                <w:lang w:eastAsia="pl-PL"/>
              </w:rPr>
            </w:pPr>
            <w:r w:rsidRPr="007121B9">
              <w:rPr>
                <w:rFonts w:eastAsiaTheme="majorEastAsia"/>
                <w:lang w:eastAsia="pl-PL"/>
              </w:rPr>
              <w:t>[-]</w:t>
            </w:r>
          </w:p>
        </w:tc>
      </w:tr>
      <w:tr w:rsidR="007121B9" w:rsidRPr="007121B9" w14:paraId="186B8A66" w14:textId="77777777" w:rsidTr="005316EB">
        <w:trPr>
          <w:trHeight w:val="255"/>
        </w:trPr>
        <w:tc>
          <w:tcPr>
            <w:tcW w:w="6771" w:type="dxa"/>
            <w:noWrap/>
            <w:hideMark/>
          </w:tcPr>
          <w:p w14:paraId="7C781854" w14:textId="77777777" w:rsidR="007121B9" w:rsidRPr="007121B9" w:rsidRDefault="007121B9" w:rsidP="007121B9">
            <w:pPr>
              <w:jc w:val="both"/>
              <w:rPr>
                <w:rFonts w:eastAsiaTheme="majorEastAsia"/>
                <w:lang w:eastAsia="pl-PL"/>
              </w:rPr>
            </w:pPr>
            <w:r w:rsidRPr="007121B9">
              <w:rPr>
                <w:rFonts w:eastAsiaTheme="majorEastAsia"/>
                <w:lang w:eastAsia="pl-PL"/>
              </w:rPr>
              <w:t>Hydromorfologiczna charakterystyka stoków</w:t>
            </w:r>
          </w:p>
        </w:tc>
        <w:tc>
          <w:tcPr>
            <w:tcW w:w="736" w:type="dxa"/>
            <w:noWrap/>
            <w:hideMark/>
          </w:tcPr>
          <w:p w14:paraId="264A4F3F" w14:textId="77777777" w:rsidR="007121B9" w:rsidRPr="007121B9" w:rsidRDefault="007121B9" w:rsidP="007121B9">
            <w:pPr>
              <w:jc w:val="both"/>
              <w:rPr>
                <w:rFonts w:eastAsiaTheme="majorEastAsia"/>
                <w:lang w:eastAsia="pl-PL"/>
              </w:rPr>
            </w:pPr>
          </w:p>
        </w:tc>
        <w:tc>
          <w:tcPr>
            <w:tcW w:w="966" w:type="dxa"/>
            <w:noWrap/>
            <w:hideMark/>
          </w:tcPr>
          <w:p w14:paraId="0BCED9C4" w14:textId="7B887B94" w:rsidR="007121B9" w:rsidRPr="007121B9" w:rsidRDefault="007121B9" w:rsidP="007121B9">
            <w:pPr>
              <w:jc w:val="both"/>
              <w:rPr>
                <w:rFonts w:eastAsiaTheme="majorEastAsia"/>
                <w:lang w:eastAsia="pl-PL"/>
              </w:rPr>
            </w:pPr>
            <w:r w:rsidRPr="00807FD9">
              <w:t>9.68</w:t>
            </w:r>
          </w:p>
        </w:tc>
        <w:tc>
          <w:tcPr>
            <w:tcW w:w="1103" w:type="dxa"/>
            <w:noWrap/>
            <w:hideMark/>
          </w:tcPr>
          <w:p w14:paraId="1984D852" w14:textId="77777777" w:rsidR="007121B9" w:rsidRPr="007121B9" w:rsidRDefault="007121B9" w:rsidP="007121B9">
            <w:pPr>
              <w:jc w:val="both"/>
              <w:rPr>
                <w:rFonts w:eastAsiaTheme="majorEastAsia"/>
                <w:lang w:eastAsia="pl-PL"/>
              </w:rPr>
            </w:pPr>
            <w:r w:rsidRPr="007121B9">
              <w:rPr>
                <w:rFonts w:eastAsiaTheme="majorEastAsia"/>
                <w:lang w:eastAsia="pl-PL"/>
              </w:rPr>
              <w:t>[-]</w:t>
            </w:r>
          </w:p>
        </w:tc>
      </w:tr>
      <w:tr w:rsidR="007121B9" w:rsidRPr="007121B9" w14:paraId="0A199278" w14:textId="77777777" w:rsidTr="005316EB">
        <w:trPr>
          <w:trHeight w:val="255"/>
        </w:trPr>
        <w:tc>
          <w:tcPr>
            <w:tcW w:w="6771" w:type="dxa"/>
            <w:noWrap/>
            <w:hideMark/>
          </w:tcPr>
          <w:p w14:paraId="70A91EE7" w14:textId="77777777" w:rsidR="007121B9" w:rsidRPr="007121B9" w:rsidRDefault="007121B9" w:rsidP="007121B9">
            <w:pPr>
              <w:jc w:val="both"/>
              <w:rPr>
                <w:rFonts w:eastAsiaTheme="majorEastAsia"/>
                <w:lang w:eastAsia="pl-PL"/>
              </w:rPr>
            </w:pPr>
            <w:r w:rsidRPr="007121B9">
              <w:rPr>
                <w:rFonts w:eastAsiaTheme="majorEastAsia"/>
                <w:lang w:eastAsia="pl-PL"/>
              </w:rPr>
              <w:t>Czas spływu po stokach</w:t>
            </w:r>
          </w:p>
        </w:tc>
        <w:tc>
          <w:tcPr>
            <w:tcW w:w="736" w:type="dxa"/>
            <w:noWrap/>
            <w:hideMark/>
          </w:tcPr>
          <w:p w14:paraId="2313786F" w14:textId="77777777" w:rsidR="007121B9" w:rsidRPr="007121B9" w:rsidRDefault="007121B9" w:rsidP="007121B9">
            <w:pPr>
              <w:jc w:val="both"/>
              <w:rPr>
                <w:rFonts w:eastAsiaTheme="majorEastAsia"/>
                <w:lang w:eastAsia="pl-PL"/>
              </w:rPr>
            </w:pPr>
          </w:p>
        </w:tc>
        <w:tc>
          <w:tcPr>
            <w:tcW w:w="966" w:type="dxa"/>
            <w:noWrap/>
            <w:hideMark/>
          </w:tcPr>
          <w:p w14:paraId="3CFFFF2F" w14:textId="37201683" w:rsidR="007121B9" w:rsidRPr="007121B9" w:rsidRDefault="007121B9" w:rsidP="007121B9">
            <w:pPr>
              <w:jc w:val="both"/>
              <w:rPr>
                <w:rFonts w:eastAsiaTheme="majorEastAsia"/>
                <w:lang w:eastAsia="pl-PL"/>
              </w:rPr>
            </w:pPr>
            <w:r w:rsidRPr="00807FD9">
              <w:t>130</w:t>
            </w:r>
          </w:p>
        </w:tc>
        <w:tc>
          <w:tcPr>
            <w:tcW w:w="1103" w:type="dxa"/>
            <w:noWrap/>
            <w:hideMark/>
          </w:tcPr>
          <w:p w14:paraId="43ED8524" w14:textId="77777777" w:rsidR="007121B9" w:rsidRPr="007121B9" w:rsidRDefault="007121B9" w:rsidP="007121B9">
            <w:pPr>
              <w:jc w:val="both"/>
              <w:rPr>
                <w:rFonts w:eastAsiaTheme="majorEastAsia"/>
                <w:lang w:eastAsia="pl-PL"/>
              </w:rPr>
            </w:pPr>
            <w:r w:rsidRPr="007121B9">
              <w:rPr>
                <w:rFonts w:eastAsiaTheme="majorEastAsia"/>
                <w:lang w:eastAsia="pl-PL"/>
              </w:rPr>
              <w:t>[min]</w:t>
            </w:r>
          </w:p>
        </w:tc>
      </w:tr>
    </w:tbl>
    <w:p w14:paraId="1214B7A6" w14:textId="77777777" w:rsidR="007121B9" w:rsidRPr="00CF2C97" w:rsidRDefault="007121B9" w:rsidP="007121B9">
      <w:pPr>
        <w:rPr>
          <w:rFonts w:eastAsiaTheme="majorEastAsia"/>
          <w:color w:val="FF0000"/>
        </w:rPr>
      </w:pPr>
    </w:p>
    <w:p w14:paraId="3FD61BAB" w14:textId="215C87E7" w:rsidR="007121B9" w:rsidRPr="007121B9" w:rsidRDefault="007121B9" w:rsidP="007121B9">
      <w:pPr>
        <w:rPr>
          <w:rFonts w:eastAsiaTheme="majorEastAsia"/>
          <w:b/>
        </w:rPr>
      </w:pPr>
      <w:r w:rsidRPr="007121B9">
        <w:rPr>
          <w:rFonts w:eastAsiaTheme="majorEastAsia"/>
          <w:b/>
        </w:rPr>
        <w:t>Określenie przepływów prawdopodobnych wg formuły opado</w:t>
      </w:r>
      <w:r>
        <w:rPr>
          <w:rFonts w:eastAsiaTheme="majorEastAsia"/>
          <w:b/>
        </w:rPr>
        <w:t>wej Stachy i Fal – Ciek naturalny</w:t>
      </w:r>
    </w:p>
    <w:p w14:paraId="13F04A16" w14:textId="77777777" w:rsidR="007121B9" w:rsidRPr="007121B9" w:rsidRDefault="007121B9" w:rsidP="007121B9">
      <w:pPr>
        <w:rPr>
          <w:rFonts w:eastAsiaTheme="majorEastAsia"/>
          <w:b/>
        </w:rPr>
      </w:pPr>
    </w:p>
    <w:tbl>
      <w:tblPr>
        <w:tblW w:w="2880" w:type="dxa"/>
        <w:jc w:val="center"/>
        <w:tblCellMar>
          <w:left w:w="70" w:type="dxa"/>
          <w:right w:w="70" w:type="dxa"/>
        </w:tblCellMar>
        <w:tblLook w:val="04A0" w:firstRow="1" w:lastRow="0" w:firstColumn="1" w:lastColumn="0" w:noHBand="0" w:noVBand="1"/>
      </w:tblPr>
      <w:tblGrid>
        <w:gridCol w:w="960"/>
        <w:gridCol w:w="960"/>
        <w:gridCol w:w="960"/>
      </w:tblGrid>
      <w:tr w:rsidR="007121B9" w:rsidRPr="007121B9" w14:paraId="22077812" w14:textId="77777777" w:rsidTr="005316EB">
        <w:trPr>
          <w:trHeight w:val="255"/>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56F51A"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p0.5%</w:t>
            </w:r>
          </w:p>
        </w:tc>
        <w:tc>
          <w:tcPr>
            <w:tcW w:w="960" w:type="dxa"/>
            <w:tcBorders>
              <w:top w:val="single" w:sz="4" w:space="0" w:color="auto"/>
              <w:left w:val="nil"/>
              <w:bottom w:val="single" w:sz="4" w:space="0" w:color="auto"/>
              <w:right w:val="single" w:sz="4" w:space="0" w:color="auto"/>
            </w:tcBorders>
            <w:shd w:val="clear" w:color="auto" w:fill="auto"/>
            <w:noWrap/>
            <w:hideMark/>
          </w:tcPr>
          <w:p w14:paraId="1705A863" w14:textId="1108ADC1" w:rsidR="007121B9" w:rsidRPr="007121B9" w:rsidRDefault="007121B9" w:rsidP="007121B9">
            <w:pPr>
              <w:rPr>
                <w:rFonts w:eastAsiaTheme="majorEastAsia"/>
                <w:bCs/>
              </w:rPr>
            </w:pPr>
            <w:r w:rsidRPr="009E4C2C">
              <w:t>2.123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F198B72" w14:textId="77777777" w:rsidR="007121B9" w:rsidRPr="007121B9" w:rsidRDefault="007121B9" w:rsidP="007121B9">
            <w:pPr>
              <w:rPr>
                <w:rFonts w:eastAsiaTheme="majorEastAsia"/>
              </w:rPr>
            </w:pPr>
            <w:r w:rsidRPr="007121B9">
              <w:rPr>
                <w:rFonts w:eastAsiaTheme="majorEastAsia"/>
              </w:rPr>
              <w:t>[m3/s]</w:t>
            </w:r>
          </w:p>
        </w:tc>
      </w:tr>
      <w:tr w:rsidR="007121B9" w:rsidRPr="007121B9" w14:paraId="4AAFAE2D" w14:textId="77777777" w:rsidTr="005316E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3961459"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p1%</w:t>
            </w:r>
          </w:p>
        </w:tc>
        <w:tc>
          <w:tcPr>
            <w:tcW w:w="960" w:type="dxa"/>
            <w:tcBorders>
              <w:top w:val="nil"/>
              <w:left w:val="nil"/>
              <w:bottom w:val="single" w:sz="4" w:space="0" w:color="auto"/>
              <w:right w:val="single" w:sz="4" w:space="0" w:color="auto"/>
            </w:tcBorders>
            <w:shd w:val="clear" w:color="auto" w:fill="auto"/>
            <w:noWrap/>
            <w:hideMark/>
          </w:tcPr>
          <w:p w14:paraId="7F974A95" w14:textId="0392B171" w:rsidR="007121B9" w:rsidRPr="007121B9" w:rsidRDefault="007121B9" w:rsidP="007121B9">
            <w:pPr>
              <w:rPr>
                <w:rFonts w:eastAsiaTheme="majorEastAsia"/>
                <w:bCs/>
              </w:rPr>
            </w:pPr>
            <w:r w:rsidRPr="009E4C2C">
              <w:t>1.879</w:t>
            </w:r>
          </w:p>
        </w:tc>
        <w:tc>
          <w:tcPr>
            <w:tcW w:w="960" w:type="dxa"/>
            <w:tcBorders>
              <w:top w:val="nil"/>
              <w:left w:val="nil"/>
              <w:bottom w:val="single" w:sz="4" w:space="0" w:color="auto"/>
              <w:right w:val="single" w:sz="4" w:space="0" w:color="auto"/>
            </w:tcBorders>
            <w:shd w:val="clear" w:color="auto" w:fill="auto"/>
            <w:noWrap/>
            <w:vAlign w:val="center"/>
            <w:hideMark/>
          </w:tcPr>
          <w:p w14:paraId="6A15356E" w14:textId="77777777" w:rsidR="007121B9" w:rsidRPr="007121B9" w:rsidRDefault="007121B9" w:rsidP="007121B9">
            <w:pPr>
              <w:rPr>
                <w:rFonts w:eastAsiaTheme="majorEastAsia"/>
              </w:rPr>
            </w:pPr>
            <w:r w:rsidRPr="007121B9">
              <w:rPr>
                <w:rFonts w:eastAsiaTheme="majorEastAsia"/>
              </w:rPr>
              <w:t>[m3/s]</w:t>
            </w:r>
          </w:p>
        </w:tc>
      </w:tr>
      <w:tr w:rsidR="007121B9" w:rsidRPr="007121B9" w14:paraId="4B816230" w14:textId="77777777" w:rsidTr="005316E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0B9DFCB"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p2%</w:t>
            </w:r>
          </w:p>
        </w:tc>
        <w:tc>
          <w:tcPr>
            <w:tcW w:w="960" w:type="dxa"/>
            <w:tcBorders>
              <w:top w:val="nil"/>
              <w:left w:val="nil"/>
              <w:bottom w:val="single" w:sz="4" w:space="0" w:color="auto"/>
              <w:right w:val="single" w:sz="4" w:space="0" w:color="auto"/>
            </w:tcBorders>
            <w:shd w:val="clear" w:color="auto" w:fill="auto"/>
            <w:noWrap/>
            <w:hideMark/>
          </w:tcPr>
          <w:p w14:paraId="05CB5AB9" w14:textId="05A555E4" w:rsidR="007121B9" w:rsidRPr="007121B9" w:rsidRDefault="007121B9" w:rsidP="007121B9">
            <w:pPr>
              <w:rPr>
                <w:rFonts w:eastAsiaTheme="majorEastAsia"/>
                <w:bCs/>
              </w:rPr>
            </w:pPr>
            <w:r w:rsidRPr="009E4C2C">
              <w:t>1.629</w:t>
            </w:r>
          </w:p>
        </w:tc>
        <w:tc>
          <w:tcPr>
            <w:tcW w:w="960" w:type="dxa"/>
            <w:tcBorders>
              <w:top w:val="nil"/>
              <w:left w:val="nil"/>
              <w:bottom w:val="single" w:sz="4" w:space="0" w:color="auto"/>
              <w:right w:val="single" w:sz="4" w:space="0" w:color="auto"/>
            </w:tcBorders>
            <w:shd w:val="clear" w:color="auto" w:fill="auto"/>
            <w:noWrap/>
            <w:vAlign w:val="center"/>
            <w:hideMark/>
          </w:tcPr>
          <w:p w14:paraId="656414DD" w14:textId="77777777" w:rsidR="007121B9" w:rsidRPr="007121B9" w:rsidRDefault="007121B9" w:rsidP="007121B9">
            <w:pPr>
              <w:rPr>
                <w:rFonts w:eastAsiaTheme="majorEastAsia"/>
              </w:rPr>
            </w:pPr>
            <w:r w:rsidRPr="007121B9">
              <w:rPr>
                <w:rFonts w:eastAsiaTheme="majorEastAsia"/>
              </w:rPr>
              <w:t>[m3/s]</w:t>
            </w:r>
          </w:p>
        </w:tc>
      </w:tr>
      <w:tr w:rsidR="007121B9" w:rsidRPr="007121B9" w14:paraId="7F32A445" w14:textId="77777777" w:rsidTr="005316E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DA0A79A"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p3%</w:t>
            </w:r>
          </w:p>
        </w:tc>
        <w:tc>
          <w:tcPr>
            <w:tcW w:w="960" w:type="dxa"/>
            <w:tcBorders>
              <w:top w:val="nil"/>
              <w:left w:val="nil"/>
              <w:bottom w:val="single" w:sz="4" w:space="0" w:color="auto"/>
              <w:right w:val="single" w:sz="4" w:space="0" w:color="auto"/>
            </w:tcBorders>
            <w:shd w:val="clear" w:color="auto" w:fill="auto"/>
            <w:noWrap/>
            <w:hideMark/>
          </w:tcPr>
          <w:p w14:paraId="574A8274" w14:textId="58A130A5" w:rsidR="007121B9" w:rsidRPr="007121B9" w:rsidRDefault="007121B9" w:rsidP="007121B9">
            <w:pPr>
              <w:rPr>
                <w:rFonts w:eastAsiaTheme="majorEastAsia"/>
                <w:bCs/>
              </w:rPr>
            </w:pPr>
            <w:r w:rsidRPr="009E4C2C">
              <w:t>1.481</w:t>
            </w:r>
          </w:p>
        </w:tc>
        <w:tc>
          <w:tcPr>
            <w:tcW w:w="960" w:type="dxa"/>
            <w:tcBorders>
              <w:top w:val="nil"/>
              <w:left w:val="nil"/>
              <w:bottom w:val="single" w:sz="4" w:space="0" w:color="auto"/>
              <w:right w:val="single" w:sz="4" w:space="0" w:color="auto"/>
            </w:tcBorders>
            <w:shd w:val="clear" w:color="auto" w:fill="auto"/>
            <w:noWrap/>
            <w:vAlign w:val="center"/>
            <w:hideMark/>
          </w:tcPr>
          <w:p w14:paraId="607B8F3B" w14:textId="77777777" w:rsidR="007121B9" w:rsidRPr="007121B9" w:rsidRDefault="007121B9" w:rsidP="007121B9">
            <w:pPr>
              <w:rPr>
                <w:rFonts w:eastAsiaTheme="majorEastAsia"/>
              </w:rPr>
            </w:pPr>
            <w:r w:rsidRPr="007121B9">
              <w:rPr>
                <w:rFonts w:eastAsiaTheme="majorEastAsia"/>
              </w:rPr>
              <w:t>[m3/s]</w:t>
            </w:r>
          </w:p>
        </w:tc>
      </w:tr>
      <w:tr w:rsidR="007121B9" w:rsidRPr="007121B9" w14:paraId="711169A0" w14:textId="77777777" w:rsidTr="005316EB">
        <w:trPr>
          <w:trHeight w:val="255"/>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4D4E31A" w14:textId="77777777" w:rsidR="007121B9" w:rsidRPr="007121B9" w:rsidRDefault="007121B9" w:rsidP="007121B9">
            <w:pPr>
              <w:rPr>
                <w:rFonts w:eastAsiaTheme="majorEastAsia"/>
                <w:bCs/>
              </w:rPr>
            </w:pPr>
            <w:r w:rsidRPr="007121B9">
              <w:rPr>
                <w:rFonts w:eastAsiaTheme="majorEastAsia"/>
                <w:bCs/>
              </w:rPr>
              <w:t>Q</w:t>
            </w:r>
            <w:r w:rsidRPr="007121B9">
              <w:rPr>
                <w:rFonts w:eastAsiaTheme="majorEastAsia"/>
                <w:bCs/>
                <w:vertAlign w:val="subscript"/>
              </w:rPr>
              <w:t>p50%</w:t>
            </w:r>
          </w:p>
        </w:tc>
        <w:tc>
          <w:tcPr>
            <w:tcW w:w="960" w:type="dxa"/>
            <w:tcBorders>
              <w:top w:val="nil"/>
              <w:left w:val="nil"/>
              <w:bottom w:val="single" w:sz="4" w:space="0" w:color="auto"/>
              <w:right w:val="single" w:sz="4" w:space="0" w:color="auto"/>
            </w:tcBorders>
            <w:shd w:val="clear" w:color="auto" w:fill="auto"/>
            <w:noWrap/>
            <w:hideMark/>
          </w:tcPr>
          <w:p w14:paraId="061935FD" w14:textId="7667B5DF" w:rsidR="007121B9" w:rsidRPr="007121B9" w:rsidRDefault="007121B9" w:rsidP="007121B9">
            <w:pPr>
              <w:rPr>
                <w:rFonts w:eastAsiaTheme="majorEastAsia"/>
                <w:bCs/>
              </w:rPr>
            </w:pPr>
            <w:r w:rsidRPr="009E4C2C">
              <w:t>0.438</w:t>
            </w:r>
          </w:p>
        </w:tc>
        <w:tc>
          <w:tcPr>
            <w:tcW w:w="960" w:type="dxa"/>
            <w:tcBorders>
              <w:top w:val="nil"/>
              <w:left w:val="nil"/>
              <w:bottom w:val="single" w:sz="4" w:space="0" w:color="auto"/>
              <w:right w:val="single" w:sz="4" w:space="0" w:color="auto"/>
            </w:tcBorders>
            <w:shd w:val="clear" w:color="auto" w:fill="auto"/>
            <w:noWrap/>
            <w:vAlign w:val="center"/>
            <w:hideMark/>
          </w:tcPr>
          <w:p w14:paraId="1038E0B6" w14:textId="77777777" w:rsidR="007121B9" w:rsidRPr="007121B9" w:rsidRDefault="007121B9" w:rsidP="007121B9">
            <w:pPr>
              <w:rPr>
                <w:rFonts w:eastAsiaTheme="majorEastAsia"/>
              </w:rPr>
            </w:pPr>
            <w:r w:rsidRPr="007121B9">
              <w:rPr>
                <w:rFonts w:eastAsiaTheme="majorEastAsia"/>
              </w:rPr>
              <w:t>[m3/s]</w:t>
            </w:r>
          </w:p>
        </w:tc>
      </w:tr>
    </w:tbl>
    <w:p w14:paraId="02B7863B" w14:textId="33FEA4E8" w:rsidR="007121B9" w:rsidRDefault="007121B9" w:rsidP="007121B9">
      <w:pPr>
        <w:rPr>
          <w:rFonts w:eastAsiaTheme="majorEastAsia"/>
          <w:b/>
        </w:rPr>
      </w:pPr>
      <w:r w:rsidRPr="00682D84">
        <w:rPr>
          <w:rFonts w:eastAsiaTheme="majorEastAsia"/>
          <w:b/>
        </w:rPr>
        <w:br w:type="page"/>
      </w:r>
    </w:p>
    <w:p w14:paraId="4DB70CCE" w14:textId="0618DBDE" w:rsidR="00682D84" w:rsidRPr="00682D84" w:rsidRDefault="00682D84" w:rsidP="00682D84">
      <w:pPr>
        <w:rPr>
          <w:rFonts w:eastAsiaTheme="majorEastAsia"/>
          <w:b/>
        </w:rPr>
      </w:pPr>
      <w:r w:rsidRPr="00682D84">
        <w:rPr>
          <w:rFonts w:eastAsiaTheme="majorEastAsia"/>
          <w:b/>
        </w:rPr>
        <w:lastRenderedPageBreak/>
        <w:t>Klasyfikacja głównych budowli hydrotechnicznych.</w:t>
      </w:r>
    </w:p>
    <w:p w14:paraId="00442DB6" w14:textId="77777777" w:rsidR="00682D84" w:rsidRDefault="00682D84" w:rsidP="00682D84">
      <w:pPr>
        <w:rPr>
          <w:rFonts w:eastAsiaTheme="majorEastAsia"/>
        </w:rPr>
      </w:pPr>
    </w:p>
    <w:p w14:paraId="02731235" w14:textId="242D7DEA" w:rsidR="00682D84" w:rsidRPr="00682D84" w:rsidRDefault="00682D84" w:rsidP="00682D84">
      <w:pPr>
        <w:rPr>
          <w:rFonts w:eastAsiaTheme="majorEastAsia"/>
        </w:rPr>
      </w:pPr>
      <w:r w:rsidRPr="00682D84">
        <w:rPr>
          <w:rFonts w:eastAsiaTheme="majorEastAsia"/>
        </w:rPr>
        <w:t>Zgodnie z Rozporządzeniem Ministra Środowiska z dnia 20 kwietnia 2007 r. w sprawie warunków technicznych jakim powinny odpowiadać budowle hydrotechniczne i ich usytuowanie:</w:t>
      </w:r>
    </w:p>
    <w:p w14:paraId="138E26CA" w14:textId="77777777" w:rsidR="00682D84" w:rsidRPr="00682D84" w:rsidRDefault="00682D84" w:rsidP="00682D84">
      <w:pPr>
        <w:rPr>
          <w:rFonts w:eastAsiaTheme="majorEastAsia"/>
        </w:rPr>
      </w:pPr>
    </w:p>
    <w:tbl>
      <w:tblPr>
        <w:tblStyle w:val="Tabela-Siatka"/>
        <w:tblW w:w="0" w:type="auto"/>
        <w:jc w:val="center"/>
        <w:tblLook w:val="04A0" w:firstRow="1" w:lastRow="0" w:firstColumn="1" w:lastColumn="0" w:noHBand="0" w:noVBand="1"/>
      </w:tblPr>
      <w:tblGrid>
        <w:gridCol w:w="1913"/>
        <w:gridCol w:w="2693"/>
        <w:gridCol w:w="1345"/>
        <w:gridCol w:w="1338"/>
        <w:gridCol w:w="1336"/>
        <w:gridCol w:w="1344"/>
      </w:tblGrid>
      <w:tr w:rsidR="00682D84" w:rsidRPr="00682D84" w14:paraId="1A95064B" w14:textId="77777777" w:rsidTr="00682D84">
        <w:trPr>
          <w:jc w:val="center"/>
        </w:trPr>
        <w:tc>
          <w:tcPr>
            <w:tcW w:w="1986" w:type="dxa"/>
            <w:vMerge w:val="restart"/>
          </w:tcPr>
          <w:p w14:paraId="4F72DB51" w14:textId="77777777" w:rsidR="00682D84" w:rsidRPr="00682D84" w:rsidRDefault="00682D84" w:rsidP="00682D84">
            <w:pPr>
              <w:jc w:val="both"/>
              <w:rPr>
                <w:rFonts w:eastAsiaTheme="majorEastAsia"/>
                <w:lang w:eastAsia="pl-PL"/>
              </w:rPr>
            </w:pPr>
            <w:r w:rsidRPr="00682D84">
              <w:rPr>
                <w:rFonts w:eastAsiaTheme="majorEastAsia"/>
                <w:lang w:eastAsia="pl-PL"/>
              </w:rPr>
              <w:t xml:space="preserve">Nazwa, charakter lub </w:t>
            </w:r>
          </w:p>
          <w:p w14:paraId="04548B4B" w14:textId="77777777" w:rsidR="00682D84" w:rsidRPr="00682D84" w:rsidRDefault="00682D84" w:rsidP="00682D84">
            <w:pPr>
              <w:jc w:val="both"/>
              <w:rPr>
                <w:rFonts w:eastAsiaTheme="majorEastAsia"/>
                <w:lang w:eastAsia="pl-PL"/>
              </w:rPr>
            </w:pPr>
            <w:r w:rsidRPr="00682D84">
              <w:rPr>
                <w:rFonts w:eastAsiaTheme="majorEastAsia"/>
                <w:lang w:eastAsia="pl-PL"/>
              </w:rPr>
              <w:t>funkcja budowli</w:t>
            </w:r>
          </w:p>
        </w:tc>
        <w:tc>
          <w:tcPr>
            <w:tcW w:w="2867" w:type="dxa"/>
            <w:vMerge w:val="restart"/>
          </w:tcPr>
          <w:p w14:paraId="3A70800F" w14:textId="77777777" w:rsidR="00682D84" w:rsidRPr="00682D84" w:rsidRDefault="00682D84" w:rsidP="00682D84">
            <w:pPr>
              <w:jc w:val="both"/>
              <w:rPr>
                <w:rFonts w:eastAsiaTheme="majorEastAsia"/>
                <w:lang w:eastAsia="pl-PL"/>
              </w:rPr>
            </w:pPr>
            <w:r w:rsidRPr="00682D84">
              <w:rPr>
                <w:rFonts w:eastAsiaTheme="majorEastAsia"/>
                <w:lang w:eastAsia="pl-PL"/>
              </w:rPr>
              <w:t>Opis i miano wskaźnika</w:t>
            </w:r>
          </w:p>
        </w:tc>
        <w:tc>
          <w:tcPr>
            <w:tcW w:w="5654" w:type="dxa"/>
            <w:gridSpan w:val="4"/>
          </w:tcPr>
          <w:p w14:paraId="08ED81B1" w14:textId="77777777" w:rsidR="00682D84" w:rsidRPr="00682D84" w:rsidRDefault="00682D84" w:rsidP="00682D84">
            <w:pPr>
              <w:jc w:val="both"/>
              <w:rPr>
                <w:rFonts w:eastAsiaTheme="majorEastAsia"/>
                <w:lang w:eastAsia="pl-PL"/>
              </w:rPr>
            </w:pPr>
            <w:r w:rsidRPr="00682D84">
              <w:rPr>
                <w:rFonts w:eastAsiaTheme="majorEastAsia"/>
                <w:lang w:eastAsia="pl-PL"/>
              </w:rPr>
              <w:t>Wartość wskaźnika dla klasy</w:t>
            </w:r>
          </w:p>
        </w:tc>
      </w:tr>
      <w:tr w:rsidR="00682D84" w:rsidRPr="00682D84" w14:paraId="4B39F0A6" w14:textId="77777777" w:rsidTr="00682D84">
        <w:trPr>
          <w:jc w:val="center"/>
        </w:trPr>
        <w:tc>
          <w:tcPr>
            <w:tcW w:w="1986" w:type="dxa"/>
            <w:vMerge/>
          </w:tcPr>
          <w:p w14:paraId="621F3E6A" w14:textId="77777777" w:rsidR="00682D84" w:rsidRPr="00682D84" w:rsidRDefault="00682D84" w:rsidP="00682D84">
            <w:pPr>
              <w:jc w:val="both"/>
              <w:rPr>
                <w:rFonts w:eastAsiaTheme="majorEastAsia"/>
                <w:lang w:eastAsia="pl-PL"/>
              </w:rPr>
            </w:pPr>
          </w:p>
        </w:tc>
        <w:tc>
          <w:tcPr>
            <w:tcW w:w="2867" w:type="dxa"/>
            <w:vMerge/>
          </w:tcPr>
          <w:p w14:paraId="63AA5A2C" w14:textId="77777777" w:rsidR="00682D84" w:rsidRPr="00682D84" w:rsidRDefault="00682D84" w:rsidP="00682D84">
            <w:pPr>
              <w:jc w:val="both"/>
              <w:rPr>
                <w:rFonts w:eastAsiaTheme="majorEastAsia"/>
                <w:lang w:eastAsia="pl-PL"/>
              </w:rPr>
            </w:pPr>
          </w:p>
        </w:tc>
        <w:tc>
          <w:tcPr>
            <w:tcW w:w="1413" w:type="dxa"/>
          </w:tcPr>
          <w:p w14:paraId="195238E2" w14:textId="77777777" w:rsidR="00682D84" w:rsidRPr="00682D84" w:rsidRDefault="00682D84" w:rsidP="00682D84">
            <w:pPr>
              <w:jc w:val="both"/>
              <w:rPr>
                <w:rFonts w:eastAsiaTheme="majorEastAsia"/>
                <w:lang w:eastAsia="pl-PL"/>
              </w:rPr>
            </w:pPr>
            <w:r w:rsidRPr="00682D84">
              <w:rPr>
                <w:rFonts w:eastAsiaTheme="majorEastAsia"/>
                <w:lang w:eastAsia="pl-PL"/>
              </w:rPr>
              <w:t>I</w:t>
            </w:r>
          </w:p>
        </w:tc>
        <w:tc>
          <w:tcPr>
            <w:tcW w:w="1413" w:type="dxa"/>
          </w:tcPr>
          <w:p w14:paraId="025CE2FD" w14:textId="77777777" w:rsidR="00682D84" w:rsidRPr="00682D84" w:rsidRDefault="00682D84" w:rsidP="00682D84">
            <w:pPr>
              <w:jc w:val="both"/>
              <w:rPr>
                <w:rFonts w:eastAsiaTheme="majorEastAsia"/>
                <w:lang w:eastAsia="pl-PL"/>
              </w:rPr>
            </w:pPr>
            <w:r w:rsidRPr="00682D84">
              <w:rPr>
                <w:rFonts w:eastAsiaTheme="majorEastAsia"/>
                <w:lang w:eastAsia="pl-PL"/>
              </w:rPr>
              <w:t>II</w:t>
            </w:r>
          </w:p>
        </w:tc>
        <w:tc>
          <w:tcPr>
            <w:tcW w:w="1414" w:type="dxa"/>
          </w:tcPr>
          <w:p w14:paraId="407CAFD2" w14:textId="77777777" w:rsidR="00682D84" w:rsidRPr="00682D84" w:rsidRDefault="00682D84" w:rsidP="00682D84">
            <w:pPr>
              <w:jc w:val="both"/>
              <w:rPr>
                <w:rFonts w:eastAsiaTheme="majorEastAsia"/>
                <w:lang w:eastAsia="pl-PL"/>
              </w:rPr>
            </w:pPr>
            <w:r w:rsidRPr="00682D84">
              <w:rPr>
                <w:rFonts w:eastAsiaTheme="majorEastAsia"/>
                <w:lang w:eastAsia="pl-PL"/>
              </w:rPr>
              <w:t>III</w:t>
            </w:r>
          </w:p>
        </w:tc>
        <w:tc>
          <w:tcPr>
            <w:tcW w:w="1414" w:type="dxa"/>
          </w:tcPr>
          <w:p w14:paraId="0A71CFB4" w14:textId="77777777" w:rsidR="00682D84" w:rsidRPr="00682D84" w:rsidRDefault="00682D84" w:rsidP="00682D84">
            <w:pPr>
              <w:jc w:val="both"/>
              <w:rPr>
                <w:rFonts w:eastAsiaTheme="majorEastAsia"/>
                <w:lang w:eastAsia="pl-PL"/>
              </w:rPr>
            </w:pPr>
            <w:r w:rsidRPr="00682D84">
              <w:rPr>
                <w:rFonts w:eastAsiaTheme="majorEastAsia"/>
                <w:lang w:eastAsia="pl-PL"/>
              </w:rPr>
              <w:t>IV</w:t>
            </w:r>
          </w:p>
        </w:tc>
      </w:tr>
      <w:tr w:rsidR="00682D84" w:rsidRPr="00682D84" w14:paraId="6D9B09CB" w14:textId="77777777" w:rsidTr="00682D84">
        <w:trPr>
          <w:jc w:val="center"/>
        </w:trPr>
        <w:tc>
          <w:tcPr>
            <w:tcW w:w="1986" w:type="dxa"/>
            <w:vMerge w:val="restart"/>
          </w:tcPr>
          <w:p w14:paraId="08D1FC5B" w14:textId="77777777" w:rsidR="00682D84" w:rsidRPr="00682D84" w:rsidRDefault="00682D84" w:rsidP="00682D84">
            <w:pPr>
              <w:jc w:val="both"/>
              <w:rPr>
                <w:rFonts w:eastAsiaTheme="majorEastAsia"/>
                <w:lang w:eastAsia="pl-PL"/>
              </w:rPr>
            </w:pPr>
            <w:r w:rsidRPr="00682D84">
              <w:rPr>
                <w:rFonts w:eastAsiaTheme="majorEastAsia"/>
                <w:lang w:eastAsia="pl-PL"/>
              </w:rPr>
              <w:t>Budowle stale piętrzące wodę, których awaria powoduje utratę pojemności zbiornika lub może spowodować zatopienie falą wypływającą przez zniszczoną lub uszkodzoną budowlę</w:t>
            </w:r>
          </w:p>
        </w:tc>
        <w:tc>
          <w:tcPr>
            <w:tcW w:w="2867" w:type="dxa"/>
          </w:tcPr>
          <w:p w14:paraId="7ACADFAF" w14:textId="77777777" w:rsidR="00682D84" w:rsidRPr="00682D84" w:rsidRDefault="00682D84" w:rsidP="00682D84">
            <w:pPr>
              <w:jc w:val="both"/>
              <w:rPr>
                <w:rFonts w:eastAsiaTheme="majorEastAsia"/>
                <w:lang w:eastAsia="pl-PL"/>
              </w:rPr>
            </w:pPr>
            <w:r w:rsidRPr="00682D84">
              <w:rPr>
                <w:rFonts w:eastAsiaTheme="majorEastAsia"/>
                <w:lang w:eastAsia="pl-PL"/>
              </w:rPr>
              <w:t>Wysokość piętrzenia na podłożu skalnym H [m]</w:t>
            </w:r>
          </w:p>
        </w:tc>
        <w:tc>
          <w:tcPr>
            <w:tcW w:w="1413" w:type="dxa"/>
          </w:tcPr>
          <w:p w14:paraId="53F4385B" w14:textId="77777777" w:rsidR="00682D84" w:rsidRPr="00682D84" w:rsidRDefault="00682D84" w:rsidP="00682D84">
            <w:pPr>
              <w:jc w:val="both"/>
              <w:rPr>
                <w:rFonts w:eastAsiaTheme="majorEastAsia"/>
                <w:lang w:eastAsia="pl-PL"/>
              </w:rPr>
            </w:pPr>
          </w:p>
          <w:p w14:paraId="5B22D798" w14:textId="77777777" w:rsidR="00682D84" w:rsidRPr="00682D84" w:rsidRDefault="00682D84" w:rsidP="00682D84">
            <w:pPr>
              <w:jc w:val="both"/>
              <w:rPr>
                <w:rFonts w:eastAsiaTheme="majorEastAsia"/>
                <w:lang w:eastAsia="pl-PL"/>
              </w:rPr>
            </w:pPr>
            <w:r w:rsidRPr="00682D84">
              <w:rPr>
                <w:rFonts w:eastAsiaTheme="majorEastAsia"/>
                <w:lang w:eastAsia="pl-PL"/>
              </w:rPr>
              <w:t>H</w:t>
            </w:r>
            <w:r w:rsidRPr="00682D84">
              <w:rPr>
                <w:rFonts w:eastAsiaTheme="majorEastAsia" w:hint="eastAsia"/>
                <w:lang w:eastAsia="pl-PL"/>
              </w:rPr>
              <w:t>&gt;</w:t>
            </w:r>
            <w:r w:rsidRPr="00682D84">
              <w:rPr>
                <w:rFonts w:eastAsiaTheme="majorEastAsia"/>
                <w:lang w:eastAsia="pl-PL"/>
              </w:rPr>
              <w:t>30</w:t>
            </w:r>
          </w:p>
          <w:p w14:paraId="62B5C892" w14:textId="77777777" w:rsidR="00682D84" w:rsidRPr="00682D84" w:rsidRDefault="00682D84" w:rsidP="00682D84">
            <w:pPr>
              <w:jc w:val="both"/>
              <w:rPr>
                <w:rFonts w:eastAsiaTheme="majorEastAsia"/>
                <w:lang w:eastAsia="pl-PL"/>
              </w:rPr>
            </w:pPr>
          </w:p>
        </w:tc>
        <w:tc>
          <w:tcPr>
            <w:tcW w:w="1413" w:type="dxa"/>
          </w:tcPr>
          <w:p w14:paraId="72DC6785" w14:textId="77777777" w:rsidR="00682D84" w:rsidRPr="00682D84" w:rsidRDefault="00682D84" w:rsidP="00682D84">
            <w:pPr>
              <w:jc w:val="both"/>
              <w:rPr>
                <w:rFonts w:eastAsiaTheme="majorEastAsia"/>
                <w:lang w:eastAsia="pl-PL"/>
              </w:rPr>
            </w:pPr>
          </w:p>
          <w:p w14:paraId="0C7C5B65" w14:textId="77777777" w:rsidR="00682D84" w:rsidRPr="00682D84" w:rsidRDefault="00682D84" w:rsidP="00682D84">
            <w:pPr>
              <w:jc w:val="both"/>
              <w:rPr>
                <w:rFonts w:eastAsiaTheme="majorEastAsia"/>
                <w:lang w:eastAsia="pl-PL"/>
              </w:rPr>
            </w:pPr>
            <w:r w:rsidRPr="00682D84">
              <w:rPr>
                <w:rFonts w:eastAsiaTheme="majorEastAsia"/>
                <w:lang w:eastAsia="pl-PL"/>
              </w:rPr>
              <w:t>15</w:t>
            </w:r>
            <w:r w:rsidRPr="00682D84">
              <w:rPr>
                <w:rFonts w:eastAsiaTheme="majorEastAsia" w:hint="eastAsia"/>
                <w:lang w:eastAsia="pl-PL"/>
              </w:rPr>
              <w:t>&lt;</w:t>
            </w:r>
            <w:r w:rsidRPr="00682D84">
              <w:rPr>
                <w:rFonts w:eastAsiaTheme="majorEastAsia"/>
                <w:lang w:eastAsia="pl-PL"/>
              </w:rPr>
              <w:t>H</w:t>
            </w:r>
            <w:r w:rsidRPr="00682D84">
              <w:rPr>
                <w:rFonts w:eastAsiaTheme="majorEastAsia" w:hint="eastAsia"/>
                <w:lang w:eastAsia="pl-PL"/>
              </w:rPr>
              <w:t>≤</w:t>
            </w:r>
            <w:r w:rsidRPr="00682D84">
              <w:rPr>
                <w:rFonts w:eastAsiaTheme="majorEastAsia"/>
                <w:lang w:eastAsia="pl-PL"/>
              </w:rPr>
              <w:t>30</w:t>
            </w:r>
          </w:p>
        </w:tc>
        <w:tc>
          <w:tcPr>
            <w:tcW w:w="1414" w:type="dxa"/>
          </w:tcPr>
          <w:p w14:paraId="19CAF1C2" w14:textId="77777777" w:rsidR="00682D84" w:rsidRPr="00682D84" w:rsidRDefault="00682D84" w:rsidP="00682D84">
            <w:pPr>
              <w:jc w:val="both"/>
              <w:rPr>
                <w:rFonts w:eastAsiaTheme="majorEastAsia"/>
                <w:lang w:eastAsia="pl-PL"/>
              </w:rPr>
            </w:pPr>
          </w:p>
          <w:p w14:paraId="19A95E92" w14:textId="77777777" w:rsidR="00682D84" w:rsidRPr="00682D84" w:rsidRDefault="00682D84" w:rsidP="00682D84">
            <w:pPr>
              <w:jc w:val="both"/>
              <w:rPr>
                <w:rFonts w:eastAsiaTheme="majorEastAsia"/>
                <w:lang w:eastAsia="pl-PL"/>
              </w:rPr>
            </w:pPr>
            <w:r w:rsidRPr="00682D84">
              <w:rPr>
                <w:rFonts w:eastAsiaTheme="majorEastAsia"/>
                <w:lang w:eastAsia="pl-PL"/>
              </w:rPr>
              <w:t>5</w:t>
            </w:r>
            <w:r w:rsidRPr="00682D84">
              <w:rPr>
                <w:rFonts w:eastAsiaTheme="majorEastAsia" w:hint="eastAsia"/>
                <w:lang w:eastAsia="pl-PL"/>
              </w:rPr>
              <w:t>&lt;</w:t>
            </w:r>
            <w:r w:rsidRPr="00682D84">
              <w:rPr>
                <w:rFonts w:eastAsiaTheme="majorEastAsia"/>
                <w:lang w:eastAsia="pl-PL"/>
              </w:rPr>
              <w:t>H</w:t>
            </w:r>
            <w:r w:rsidRPr="00682D84">
              <w:rPr>
                <w:rFonts w:eastAsiaTheme="majorEastAsia" w:hint="eastAsia"/>
                <w:lang w:eastAsia="pl-PL"/>
              </w:rPr>
              <w:t>≤</w:t>
            </w:r>
            <w:r w:rsidRPr="00682D84">
              <w:rPr>
                <w:rFonts w:eastAsiaTheme="majorEastAsia"/>
                <w:lang w:eastAsia="pl-PL"/>
              </w:rPr>
              <w:t>15</w:t>
            </w:r>
          </w:p>
        </w:tc>
        <w:tc>
          <w:tcPr>
            <w:tcW w:w="1414" w:type="dxa"/>
          </w:tcPr>
          <w:p w14:paraId="119DB845" w14:textId="77777777" w:rsidR="00682D84" w:rsidRPr="00682D84" w:rsidRDefault="00682D84" w:rsidP="00682D84">
            <w:pPr>
              <w:jc w:val="both"/>
              <w:rPr>
                <w:rFonts w:eastAsiaTheme="majorEastAsia"/>
                <w:lang w:eastAsia="pl-PL"/>
              </w:rPr>
            </w:pPr>
          </w:p>
          <w:p w14:paraId="6AB2EF81" w14:textId="77777777" w:rsidR="00682D84" w:rsidRPr="00682D84" w:rsidRDefault="00682D84" w:rsidP="00682D84">
            <w:pPr>
              <w:jc w:val="both"/>
              <w:rPr>
                <w:rFonts w:eastAsiaTheme="majorEastAsia"/>
                <w:lang w:eastAsia="pl-PL"/>
              </w:rPr>
            </w:pPr>
            <w:r w:rsidRPr="00682D84">
              <w:rPr>
                <w:rFonts w:eastAsiaTheme="majorEastAsia"/>
                <w:lang w:eastAsia="pl-PL"/>
              </w:rPr>
              <w:t>2</w:t>
            </w:r>
            <w:r w:rsidRPr="00682D84">
              <w:rPr>
                <w:rFonts w:eastAsiaTheme="majorEastAsia" w:hint="eastAsia"/>
                <w:lang w:eastAsia="pl-PL"/>
              </w:rPr>
              <w:t>&lt;</w:t>
            </w:r>
            <w:r w:rsidRPr="00682D84">
              <w:rPr>
                <w:rFonts w:eastAsiaTheme="majorEastAsia"/>
                <w:lang w:eastAsia="pl-PL"/>
              </w:rPr>
              <w:t>H</w:t>
            </w:r>
            <w:r w:rsidRPr="00682D84">
              <w:rPr>
                <w:rFonts w:eastAsiaTheme="majorEastAsia" w:hint="eastAsia"/>
                <w:lang w:eastAsia="pl-PL"/>
              </w:rPr>
              <w:t>≤</w:t>
            </w:r>
            <w:r w:rsidRPr="00682D84">
              <w:rPr>
                <w:rFonts w:eastAsiaTheme="majorEastAsia"/>
                <w:lang w:eastAsia="pl-PL"/>
              </w:rPr>
              <w:t>5</w:t>
            </w:r>
          </w:p>
        </w:tc>
      </w:tr>
      <w:tr w:rsidR="00682D84" w:rsidRPr="00682D84" w14:paraId="4D649C31" w14:textId="77777777" w:rsidTr="00682D84">
        <w:trPr>
          <w:jc w:val="center"/>
        </w:trPr>
        <w:tc>
          <w:tcPr>
            <w:tcW w:w="1986" w:type="dxa"/>
            <w:vMerge/>
          </w:tcPr>
          <w:p w14:paraId="6FD39A18" w14:textId="77777777" w:rsidR="00682D84" w:rsidRPr="00682D84" w:rsidRDefault="00682D84" w:rsidP="00682D84">
            <w:pPr>
              <w:jc w:val="both"/>
              <w:rPr>
                <w:rFonts w:eastAsiaTheme="majorEastAsia"/>
                <w:lang w:eastAsia="pl-PL"/>
              </w:rPr>
            </w:pPr>
          </w:p>
        </w:tc>
        <w:tc>
          <w:tcPr>
            <w:tcW w:w="2867" w:type="dxa"/>
          </w:tcPr>
          <w:p w14:paraId="23CB738C" w14:textId="77777777" w:rsidR="00682D84" w:rsidRPr="00682D84" w:rsidRDefault="00682D84" w:rsidP="00682D84">
            <w:pPr>
              <w:jc w:val="both"/>
              <w:rPr>
                <w:rFonts w:eastAsiaTheme="majorEastAsia"/>
                <w:lang w:eastAsia="pl-PL"/>
              </w:rPr>
            </w:pPr>
            <w:r w:rsidRPr="00682D84">
              <w:rPr>
                <w:rFonts w:eastAsiaTheme="majorEastAsia"/>
                <w:lang w:eastAsia="pl-PL"/>
              </w:rPr>
              <w:t>Wysokość piętrzenia na podłożu nieskalnym H [m]</w:t>
            </w:r>
          </w:p>
        </w:tc>
        <w:tc>
          <w:tcPr>
            <w:tcW w:w="1413" w:type="dxa"/>
          </w:tcPr>
          <w:p w14:paraId="4F1C79D5" w14:textId="77777777" w:rsidR="00682D84" w:rsidRPr="00682D84" w:rsidRDefault="00682D84" w:rsidP="00682D84">
            <w:pPr>
              <w:jc w:val="both"/>
              <w:rPr>
                <w:rFonts w:eastAsiaTheme="majorEastAsia"/>
                <w:lang w:eastAsia="pl-PL"/>
              </w:rPr>
            </w:pPr>
          </w:p>
          <w:p w14:paraId="127AAE28" w14:textId="77777777" w:rsidR="00682D84" w:rsidRPr="00682D84" w:rsidRDefault="00682D84" w:rsidP="00682D84">
            <w:pPr>
              <w:jc w:val="both"/>
              <w:rPr>
                <w:rFonts w:eastAsiaTheme="majorEastAsia"/>
                <w:lang w:eastAsia="pl-PL"/>
              </w:rPr>
            </w:pPr>
            <w:r w:rsidRPr="00682D84">
              <w:rPr>
                <w:rFonts w:eastAsiaTheme="majorEastAsia"/>
                <w:lang w:eastAsia="pl-PL"/>
              </w:rPr>
              <w:t>H</w:t>
            </w:r>
            <w:r w:rsidRPr="00682D84">
              <w:rPr>
                <w:rFonts w:eastAsiaTheme="majorEastAsia" w:hint="eastAsia"/>
                <w:lang w:eastAsia="pl-PL"/>
              </w:rPr>
              <w:t>&gt;</w:t>
            </w:r>
            <w:r w:rsidRPr="00682D84">
              <w:rPr>
                <w:rFonts w:eastAsiaTheme="majorEastAsia"/>
                <w:lang w:eastAsia="pl-PL"/>
              </w:rPr>
              <w:t>20</w:t>
            </w:r>
          </w:p>
          <w:p w14:paraId="0777FCD7" w14:textId="77777777" w:rsidR="00682D84" w:rsidRPr="00682D84" w:rsidRDefault="00682D84" w:rsidP="00682D84">
            <w:pPr>
              <w:jc w:val="both"/>
              <w:rPr>
                <w:rFonts w:eastAsiaTheme="majorEastAsia"/>
                <w:lang w:eastAsia="pl-PL"/>
              </w:rPr>
            </w:pPr>
          </w:p>
        </w:tc>
        <w:tc>
          <w:tcPr>
            <w:tcW w:w="1413" w:type="dxa"/>
          </w:tcPr>
          <w:p w14:paraId="212B8273" w14:textId="77777777" w:rsidR="00682D84" w:rsidRPr="00682D84" w:rsidRDefault="00682D84" w:rsidP="00682D84">
            <w:pPr>
              <w:jc w:val="both"/>
              <w:rPr>
                <w:rFonts w:eastAsiaTheme="majorEastAsia"/>
                <w:lang w:eastAsia="pl-PL"/>
              </w:rPr>
            </w:pPr>
          </w:p>
          <w:p w14:paraId="1D382E0D" w14:textId="77777777" w:rsidR="00682D84" w:rsidRPr="00682D84" w:rsidRDefault="00682D84" w:rsidP="00682D84">
            <w:pPr>
              <w:jc w:val="both"/>
              <w:rPr>
                <w:rFonts w:eastAsiaTheme="majorEastAsia"/>
                <w:lang w:eastAsia="pl-PL"/>
              </w:rPr>
            </w:pPr>
            <w:r w:rsidRPr="00682D84">
              <w:rPr>
                <w:rFonts w:eastAsiaTheme="majorEastAsia"/>
                <w:lang w:eastAsia="pl-PL"/>
              </w:rPr>
              <w:t>10</w:t>
            </w:r>
            <w:r w:rsidRPr="00682D84">
              <w:rPr>
                <w:rFonts w:eastAsiaTheme="majorEastAsia" w:hint="eastAsia"/>
                <w:lang w:eastAsia="pl-PL"/>
              </w:rPr>
              <w:t>&lt;</w:t>
            </w:r>
            <w:r w:rsidRPr="00682D84">
              <w:rPr>
                <w:rFonts w:eastAsiaTheme="majorEastAsia"/>
                <w:lang w:eastAsia="pl-PL"/>
              </w:rPr>
              <w:t>H</w:t>
            </w:r>
            <w:r w:rsidRPr="00682D84">
              <w:rPr>
                <w:rFonts w:eastAsiaTheme="majorEastAsia" w:hint="eastAsia"/>
                <w:lang w:eastAsia="pl-PL"/>
              </w:rPr>
              <w:t>≤</w:t>
            </w:r>
            <w:r w:rsidRPr="00682D84">
              <w:rPr>
                <w:rFonts w:eastAsiaTheme="majorEastAsia"/>
                <w:lang w:eastAsia="pl-PL"/>
              </w:rPr>
              <w:t>20</w:t>
            </w:r>
          </w:p>
        </w:tc>
        <w:tc>
          <w:tcPr>
            <w:tcW w:w="1414" w:type="dxa"/>
          </w:tcPr>
          <w:p w14:paraId="0F4B6C03" w14:textId="77777777" w:rsidR="00682D84" w:rsidRPr="00682D84" w:rsidRDefault="00682D84" w:rsidP="00682D84">
            <w:pPr>
              <w:jc w:val="both"/>
              <w:rPr>
                <w:rFonts w:eastAsiaTheme="majorEastAsia"/>
                <w:lang w:eastAsia="pl-PL"/>
              </w:rPr>
            </w:pPr>
          </w:p>
          <w:p w14:paraId="5B7B66E9" w14:textId="77777777" w:rsidR="00682D84" w:rsidRPr="00682D84" w:rsidRDefault="00682D84" w:rsidP="00682D84">
            <w:pPr>
              <w:jc w:val="both"/>
              <w:rPr>
                <w:rFonts w:eastAsiaTheme="majorEastAsia"/>
                <w:lang w:eastAsia="pl-PL"/>
              </w:rPr>
            </w:pPr>
            <w:r w:rsidRPr="00682D84">
              <w:rPr>
                <w:rFonts w:eastAsiaTheme="majorEastAsia"/>
                <w:lang w:eastAsia="pl-PL"/>
              </w:rPr>
              <w:t>5</w:t>
            </w:r>
            <w:r w:rsidRPr="00682D84">
              <w:rPr>
                <w:rFonts w:eastAsiaTheme="majorEastAsia" w:hint="eastAsia"/>
                <w:lang w:eastAsia="pl-PL"/>
              </w:rPr>
              <w:t>&lt;</w:t>
            </w:r>
            <w:r w:rsidRPr="00682D84">
              <w:rPr>
                <w:rFonts w:eastAsiaTheme="majorEastAsia"/>
                <w:lang w:eastAsia="pl-PL"/>
              </w:rPr>
              <w:t>H</w:t>
            </w:r>
            <w:r w:rsidRPr="00682D84">
              <w:rPr>
                <w:rFonts w:eastAsiaTheme="majorEastAsia" w:hint="eastAsia"/>
                <w:lang w:eastAsia="pl-PL"/>
              </w:rPr>
              <w:t>≤</w:t>
            </w:r>
            <w:r w:rsidRPr="00682D84">
              <w:rPr>
                <w:rFonts w:eastAsiaTheme="majorEastAsia"/>
                <w:lang w:eastAsia="pl-PL"/>
              </w:rPr>
              <w:t>10</w:t>
            </w:r>
          </w:p>
        </w:tc>
        <w:tc>
          <w:tcPr>
            <w:tcW w:w="1414" w:type="dxa"/>
          </w:tcPr>
          <w:p w14:paraId="2827DED9" w14:textId="77777777" w:rsidR="00682D84" w:rsidRPr="00682D84" w:rsidRDefault="00682D84" w:rsidP="00682D84">
            <w:pPr>
              <w:jc w:val="both"/>
              <w:rPr>
                <w:rFonts w:eastAsiaTheme="majorEastAsia"/>
                <w:lang w:eastAsia="pl-PL"/>
              </w:rPr>
            </w:pPr>
          </w:p>
          <w:p w14:paraId="1C9CFB62" w14:textId="77777777" w:rsidR="00682D84" w:rsidRPr="00682D84" w:rsidRDefault="00682D84" w:rsidP="00682D84">
            <w:pPr>
              <w:jc w:val="both"/>
              <w:rPr>
                <w:rFonts w:eastAsiaTheme="majorEastAsia"/>
                <w:lang w:eastAsia="pl-PL"/>
              </w:rPr>
            </w:pPr>
            <w:r w:rsidRPr="00682D84">
              <w:rPr>
                <w:rFonts w:eastAsiaTheme="majorEastAsia"/>
                <w:lang w:eastAsia="pl-PL"/>
              </w:rPr>
              <w:t>2</w:t>
            </w:r>
            <w:r w:rsidRPr="00682D84">
              <w:rPr>
                <w:rFonts w:eastAsiaTheme="majorEastAsia" w:hint="eastAsia"/>
                <w:lang w:eastAsia="pl-PL"/>
              </w:rPr>
              <w:t>&lt;</w:t>
            </w:r>
            <w:r w:rsidRPr="00682D84">
              <w:rPr>
                <w:rFonts w:eastAsiaTheme="majorEastAsia"/>
                <w:lang w:eastAsia="pl-PL"/>
              </w:rPr>
              <w:t>H</w:t>
            </w:r>
            <w:r w:rsidRPr="00682D84">
              <w:rPr>
                <w:rFonts w:eastAsiaTheme="majorEastAsia" w:hint="eastAsia"/>
                <w:lang w:eastAsia="pl-PL"/>
              </w:rPr>
              <w:t>≤</w:t>
            </w:r>
            <w:r w:rsidRPr="00682D84">
              <w:rPr>
                <w:rFonts w:eastAsiaTheme="majorEastAsia"/>
                <w:lang w:eastAsia="pl-PL"/>
              </w:rPr>
              <w:t>5</w:t>
            </w:r>
          </w:p>
        </w:tc>
      </w:tr>
      <w:tr w:rsidR="00682D84" w:rsidRPr="00682D84" w14:paraId="4B837942" w14:textId="77777777" w:rsidTr="00682D84">
        <w:trPr>
          <w:jc w:val="center"/>
        </w:trPr>
        <w:tc>
          <w:tcPr>
            <w:tcW w:w="1986" w:type="dxa"/>
            <w:vMerge/>
          </w:tcPr>
          <w:p w14:paraId="27C8E97B" w14:textId="77777777" w:rsidR="00682D84" w:rsidRPr="00682D84" w:rsidRDefault="00682D84" w:rsidP="00682D84">
            <w:pPr>
              <w:jc w:val="both"/>
              <w:rPr>
                <w:rFonts w:eastAsiaTheme="majorEastAsia"/>
                <w:lang w:eastAsia="pl-PL"/>
              </w:rPr>
            </w:pPr>
          </w:p>
        </w:tc>
        <w:tc>
          <w:tcPr>
            <w:tcW w:w="2867" w:type="dxa"/>
          </w:tcPr>
          <w:p w14:paraId="61B1D9D1" w14:textId="77777777" w:rsidR="00682D84" w:rsidRPr="00682D84" w:rsidRDefault="00682D84" w:rsidP="00682D84">
            <w:pPr>
              <w:jc w:val="both"/>
              <w:rPr>
                <w:rFonts w:eastAsiaTheme="majorEastAsia"/>
                <w:lang w:eastAsia="pl-PL"/>
              </w:rPr>
            </w:pPr>
            <w:r w:rsidRPr="00682D84">
              <w:rPr>
                <w:rFonts w:eastAsiaTheme="majorEastAsia"/>
                <w:lang w:eastAsia="pl-PL"/>
              </w:rPr>
              <w:t>Pojemność zbiornik</w:t>
            </w:r>
          </w:p>
          <w:p w14:paraId="7EFE015C" w14:textId="77777777" w:rsidR="00682D84" w:rsidRPr="00682D84" w:rsidRDefault="00682D84" w:rsidP="00682D84">
            <w:pPr>
              <w:jc w:val="both"/>
              <w:rPr>
                <w:rFonts w:eastAsiaTheme="majorEastAsia"/>
                <w:lang w:eastAsia="pl-PL"/>
              </w:rPr>
            </w:pPr>
            <w:r w:rsidRPr="00682D84">
              <w:rPr>
                <w:rFonts w:eastAsiaTheme="majorEastAsia"/>
                <w:lang w:eastAsia="pl-PL"/>
              </w:rPr>
              <w:t>V [mln m</w:t>
            </w:r>
            <w:r w:rsidRPr="00682D84">
              <w:rPr>
                <w:rFonts w:eastAsiaTheme="majorEastAsia"/>
                <w:vertAlign w:val="superscript"/>
                <w:lang w:eastAsia="pl-PL"/>
              </w:rPr>
              <w:t>3</w:t>
            </w:r>
            <w:r w:rsidRPr="00682D84">
              <w:rPr>
                <w:rFonts w:eastAsiaTheme="majorEastAsia"/>
                <w:lang w:eastAsia="pl-PL"/>
              </w:rPr>
              <w:t>]</w:t>
            </w:r>
          </w:p>
        </w:tc>
        <w:tc>
          <w:tcPr>
            <w:tcW w:w="1413" w:type="dxa"/>
          </w:tcPr>
          <w:p w14:paraId="71872FD6" w14:textId="77777777" w:rsidR="00682D84" w:rsidRPr="00682D84" w:rsidRDefault="00682D84" w:rsidP="00682D84">
            <w:pPr>
              <w:jc w:val="both"/>
              <w:rPr>
                <w:rFonts w:eastAsiaTheme="majorEastAsia"/>
                <w:lang w:eastAsia="pl-PL"/>
              </w:rPr>
            </w:pPr>
          </w:p>
          <w:p w14:paraId="6A432A0A" w14:textId="77777777" w:rsidR="00682D84" w:rsidRPr="00682D84" w:rsidRDefault="00682D84" w:rsidP="00682D84">
            <w:pPr>
              <w:jc w:val="both"/>
              <w:rPr>
                <w:rFonts w:eastAsiaTheme="majorEastAsia"/>
                <w:lang w:eastAsia="pl-PL"/>
              </w:rPr>
            </w:pPr>
            <w:r w:rsidRPr="00682D84">
              <w:rPr>
                <w:rFonts w:eastAsiaTheme="majorEastAsia"/>
                <w:lang w:eastAsia="pl-PL"/>
              </w:rPr>
              <w:t>V</w:t>
            </w:r>
            <w:r w:rsidRPr="00682D84">
              <w:rPr>
                <w:rFonts w:eastAsiaTheme="majorEastAsia" w:hint="eastAsia"/>
                <w:lang w:eastAsia="pl-PL"/>
              </w:rPr>
              <w:t>&gt;</w:t>
            </w:r>
            <w:r w:rsidRPr="00682D84">
              <w:rPr>
                <w:rFonts w:eastAsiaTheme="majorEastAsia"/>
                <w:lang w:eastAsia="pl-PL"/>
              </w:rPr>
              <w:t>50</w:t>
            </w:r>
          </w:p>
          <w:p w14:paraId="2DB0A0DE" w14:textId="77777777" w:rsidR="00682D84" w:rsidRPr="00682D84" w:rsidRDefault="00682D84" w:rsidP="00682D84">
            <w:pPr>
              <w:jc w:val="both"/>
              <w:rPr>
                <w:rFonts w:eastAsiaTheme="majorEastAsia"/>
                <w:lang w:eastAsia="pl-PL"/>
              </w:rPr>
            </w:pPr>
          </w:p>
        </w:tc>
        <w:tc>
          <w:tcPr>
            <w:tcW w:w="1413" w:type="dxa"/>
          </w:tcPr>
          <w:p w14:paraId="6C183951" w14:textId="77777777" w:rsidR="00682D84" w:rsidRPr="00682D84" w:rsidRDefault="00682D84" w:rsidP="00682D84">
            <w:pPr>
              <w:jc w:val="both"/>
              <w:rPr>
                <w:rFonts w:eastAsiaTheme="majorEastAsia"/>
                <w:lang w:eastAsia="pl-PL"/>
              </w:rPr>
            </w:pPr>
          </w:p>
          <w:p w14:paraId="785BBC01" w14:textId="77777777" w:rsidR="00682D84" w:rsidRPr="00682D84" w:rsidRDefault="00682D84" w:rsidP="00682D84">
            <w:pPr>
              <w:jc w:val="both"/>
              <w:rPr>
                <w:rFonts w:eastAsiaTheme="majorEastAsia"/>
                <w:lang w:eastAsia="pl-PL"/>
              </w:rPr>
            </w:pPr>
            <w:r w:rsidRPr="00682D84">
              <w:rPr>
                <w:rFonts w:eastAsiaTheme="majorEastAsia"/>
                <w:lang w:eastAsia="pl-PL"/>
              </w:rPr>
              <w:t>20</w:t>
            </w:r>
            <w:r w:rsidRPr="00682D84">
              <w:rPr>
                <w:rFonts w:eastAsiaTheme="majorEastAsia" w:hint="eastAsia"/>
                <w:lang w:eastAsia="pl-PL"/>
              </w:rPr>
              <w:t>&lt;</w:t>
            </w:r>
            <w:r w:rsidRPr="00682D84">
              <w:rPr>
                <w:rFonts w:eastAsiaTheme="majorEastAsia"/>
                <w:lang w:eastAsia="pl-PL"/>
              </w:rPr>
              <w:t>V</w:t>
            </w:r>
            <w:r w:rsidRPr="00682D84">
              <w:rPr>
                <w:rFonts w:eastAsiaTheme="majorEastAsia" w:hint="eastAsia"/>
                <w:lang w:eastAsia="pl-PL"/>
              </w:rPr>
              <w:t>≤</w:t>
            </w:r>
            <w:r w:rsidRPr="00682D84">
              <w:rPr>
                <w:rFonts w:eastAsiaTheme="majorEastAsia"/>
                <w:lang w:eastAsia="pl-PL"/>
              </w:rPr>
              <w:t>50</w:t>
            </w:r>
          </w:p>
        </w:tc>
        <w:tc>
          <w:tcPr>
            <w:tcW w:w="1414" w:type="dxa"/>
          </w:tcPr>
          <w:p w14:paraId="72485BA3" w14:textId="77777777" w:rsidR="00682D84" w:rsidRPr="00682D84" w:rsidRDefault="00682D84" w:rsidP="00682D84">
            <w:pPr>
              <w:jc w:val="both"/>
              <w:rPr>
                <w:rFonts w:eastAsiaTheme="majorEastAsia"/>
                <w:lang w:eastAsia="pl-PL"/>
              </w:rPr>
            </w:pPr>
          </w:p>
          <w:p w14:paraId="5CF05DFF" w14:textId="77777777" w:rsidR="00682D84" w:rsidRPr="00682D84" w:rsidRDefault="00682D84" w:rsidP="00682D84">
            <w:pPr>
              <w:jc w:val="both"/>
              <w:rPr>
                <w:rFonts w:eastAsiaTheme="majorEastAsia"/>
                <w:lang w:eastAsia="pl-PL"/>
              </w:rPr>
            </w:pPr>
            <w:r w:rsidRPr="00682D84">
              <w:rPr>
                <w:rFonts w:eastAsiaTheme="majorEastAsia"/>
                <w:lang w:eastAsia="pl-PL"/>
              </w:rPr>
              <w:t>5</w:t>
            </w:r>
            <w:r w:rsidRPr="00682D84">
              <w:rPr>
                <w:rFonts w:eastAsiaTheme="majorEastAsia" w:hint="eastAsia"/>
                <w:lang w:eastAsia="pl-PL"/>
              </w:rPr>
              <w:t>&lt;</w:t>
            </w:r>
            <w:r w:rsidRPr="00682D84">
              <w:rPr>
                <w:rFonts w:eastAsiaTheme="majorEastAsia"/>
                <w:lang w:eastAsia="pl-PL"/>
              </w:rPr>
              <w:t>V</w:t>
            </w:r>
            <w:r w:rsidRPr="00682D84">
              <w:rPr>
                <w:rFonts w:eastAsiaTheme="majorEastAsia" w:hint="eastAsia"/>
                <w:lang w:eastAsia="pl-PL"/>
              </w:rPr>
              <w:t>≤</w:t>
            </w:r>
            <w:r w:rsidRPr="00682D84">
              <w:rPr>
                <w:rFonts w:eastAsiaTheme="majorEastAsia"/>
                <w:lang w:eastAsia="pl-PL"/>
              </w:rPr>
              <w:t>20</w:t>
            </w:r>
          </w:p>
        </w:tc>
        <w:tc>
          <w:tcPr>
            <w:tcW w:w="1414" w:type="dxa"/>
          </w:tcPr>
          <w:p w14:paraId="0C52DB21" w14:textId="77777777" w:rsidR="00682D84" w:rsidRPr="00682D84" w:rsidRDefault="00682D84" w:rsidP="00682D84">
            <w:pPr>
              <w:jc w:val="both"/>
              <w:rPr>
                <w:rFonts w:eastAsiaTheme="majorEastAsia"/>
                <w:lang w:eastAsia="pl-PL"/>
              </w:rPr>
            </w:pPr>
          </w:p>
          <w:p w14:paraId="61AD2C25" w14:textId="77777777" w:rsidR="00682D84" w:rsidRPr="00682D84" w:rsidRDefault="00682D84" w:rsidP="00682D84">
            <w:pPr>
              <w:jc w:val="both"/>
              <w:rPr>
                <w:rFonts w:eastAsiaTheme="majorEastAsia"/>
                <w:lang w:eastAsia="pl-PL"/>
              </w:rPr>
            </w:pPr>
            <w:r w:rsidRPr="00682D84">
              <w:rPr>
                <w:rFonts w:eastAsiaTheme="majorEastAsia"/>
                <w:lang w:eastAsia="pl-PL"/>
              </w:rPr>
              <w:t>0,2</w:t>
            </w:r>
            <w:r w:rsidRPr="00682D84">
              <w:rPr>
                <w:rFonts w:eastAsiaTheme="majorEastAsia" w:hint="eastAsia"/>
                <w:lang w:eastAsia="pl-PL"/>
              </w:rPr>
              <w:t>&lt;</w:t>
            </w:r>
            <w:r w:rsidRPr="00682D84">
              <w:rPr>
                <w:rFonts w:eastAsiaTheme="majorEastAsia"/>
                <w:lang w:eastAsia="pl-PL"/>
              </w:rPr>
              <w:t>V</w:t>
            </w:r>
            <w:r w:rsidRPr="00682D84">
              <w:rPr>
                <w:rFonts w:eastAsiaTheme="majorEastAsia" w:hint="eastAsia"/>
                <w:lang w:eastAsia="pl-PL"/>
              </w:rPr>
              <w:t>≤</w:t>
            </w:r>
            <w:r w:rsidRPr="00682D84">
              <w:rPr>
                <w:rFonts w:eastAsiaTheme="majorEastAsia"/>
                <w:lang w:eastAsia="pl-PL"/>
              </w:rPr>
              <w:t>5</w:t>
            </w:r>
          </w:p>
        </w:tc>
      </w:tr>
      <w:tr w:rsidR="00682D84" w:rsidRPr="00682D84" w14:paraId="2C211397" w14:textId="77777777" w:rsidTr="00682D84">
        <w:trPr>
          <w:jc w:val="center"/>
        </w:trPr>
        <w:tc>
          <w:tcPr>
            <w:tcW w:w="1986" w:type="dxa"/>
            <w:vMerge/>
          </w:tcPr>
          <w:p w14:paraId="0DCFAF72" w14:textId="77777777" w:rsidR="00682D84" w:rsidRPr="00682D84" w:rsidRDefault="00682D84" w:rsidP="00682D84">
            <w:pPr>
              <w:jc w:val="both"/>
              <w:rPr>
                <w:rFonts w:eastAsiaTheme="majorEastAsia"/>
                <w:lang w:eastAsia="pl-PL"/>
              </w:rPr>
            </w:pPr>
          </w:p>
        </w:tc>
        <w:tc>
          <w:tcPr>
            <w:tcW w:w="2867" w:type="dxa"/>
          </w:tcPr>
          <w:p w14:paraId="738A736A" w14:textId="77777777" w:rsidR="00682D84" w:rsidRPr="00682D84" w:rsidRDefault="00682D84" w:rsidP="00682D84">
            <w:pPr>
              <w:jc w:val="both"/>
              <w:rPr>
                <w:rFonts w:eastAsiaTheme="majorEastAsia"/>
                <w:lang w:eastAsia="pl-PL"/>
              </w:rPr>
            </w:pPr>
            <w:r w:rsidRPr="00682D84">
              <w:rPr>
                <w:rFonts w:eastAsiaTheme="majorEastAsia"/>
                <w:lang w:eastAsia="pl-PL"/>
              </w:rPr>
              <w:t>Obszar zatopiony przez falę powstałą przy normalnym poziomie piętrzenia F [km</w:t>
            </w:r>
            <w:r w:rsidRPr="00682D84">
              <w:rPr>
                <w:rFonts w:eastAsiaTheme="majorEastAsia"/>
                <w:vertAlign w:val="superscript"/>
                <w:lang w:eastAsia="pl-PL"/>
              </w:rPr>
              <w:t>2</w:t>
            </w:r>
            <w:r w:rsidRPr="00682D84">
              <w:rPr>
                <w:rFonts w:eastAsiaTheme="majorEastAsia"/>
                <w:lang w:eastAsia="pl-PL"/>
              </w:rPr>
              <w:t>]</w:t>
            </w:r>
          </w:p>
        </w:tc>
        <w:tc>
          <w:tcPr>
            <w:tcW w:w="1413" w:type="dxa"/>
          </w:tcPr>
          <w:p w14:paraId="217AA2E5" w14:textId="77777777" w:rsidR="00682D84" w:rsidRPr="00682D84" w:rsidRDefault="00682D84" w:rsidP="00682D84">
            <w:pPr>
              <w:jc w:val="both"/>
              <w:rPr>
                <w:rFonts w:eastAsiaTheme="majorEastAsia"/>
                <w:lang w:eastAsia="pl-PL"/>
              </w:rPr>
            </w:pPr>
          </w:p>
          <w:p w14:paraId="78C7E88E" w14:textId="77777777" w:rsidR="00682D84" w:rsidRPr="00682D84" w:rsidRDefault="00682D84" w:rsidP="00682D84">
            <w:pPr>
              <w:jc w:val="both"/>
              <w:rPr>
                <w:rFonts w:eastAsiaTheme="majorEastAsia"/>
                <w:lang w:eastAsia="pl-PL"/>
              </w:rPr>
            </w:pPr>
            <w:r w:rsidRPr="00682D84">
              <w:rPr>
                <w:rFonts w:eastAsiaTheme="majorEastAsia"/>
                <w:lang w:eastAsia="pl-PL"/>
              </w:rPr>
              <w:t>F</w:t>
            </w:r>
            <w:r w:rsidRPr="00682D84">
              <w:rPr>
                <w:rFonts w:eastAsiaTheme="majorEastAsia" w:hint="eastAsia"/>
                <w:lang w:eastAsia="pl-PL"/>
              </w:rPr>
              <w:t>&gt;</w:t>
            </w:r>
            <w:r w:rsidRPr="00682D84">
              <w:rPr>
                <w:rFonts w:eastAsiaTheme="majorEastAsia"/>
                <w:lang w:eastAsia="pl-PL"/>
              </w:rPr>
              <w:t>50</w:t>
            </w:r>
          </w:p>
          <w:p w14:paraId="283186B9" w14:textId="77777777" w:rsidR="00682D84" w:rsidRPr="00682D84" w:rsidRDefault="00682D84" w:rsidP="00682D84">
            <w:pPr>
              <w:jc w:val="both"/>
              <w:rPr>
                <w:rFonts w:eastAsiaTheme="majorEastAsia"/>
                <w:lang w:eastAsia="pl-PL"/>
              </w:rPr>
            </w:pPr>
          </w:p>
        </w:tc>
        <w:tc>
          <w:tcPr>
            <w:tcW w:w="1413" w:type="dxa"/>
          </w:tcPr>
          <w:p w14:paraId="0F0A39DB" w14:textId="77777777" w:rsidR="00682D84" w:rsidRPr="00682D84" w:rsidRDefault="00682D84" w:rsidP="00682D84">
            <w:pPr>
              <w:jc w:val="both"/>
              <w:rPr>
                <w:rFonts w:eastAsiaTheme="majorEastAsia"/>
                <w:lang w:eastAsia="pl-PL"/>
              </w:rPr>
            </w:pPr>
          </w:p>
          <w:p w14:paraId="165A4773" w14:textId="77777777" w:rsidR="00682D84" w:rsidRPr="00682D84" w:rsidRDefault="00682D84" w:rsidP="00682D84">
            <w:pPr>
              <w:jc w:val="both"/>
              <w:rPr>
                <w:rFonts w:eastAsiaTheme="majorEastAsia"/>
                <w:lang w:eastAsia="pl-PL"/>
              </w:rPr>
            </w:pPr>
            <w:r w:rsidRPr="00682D84">
              <w:rPr>
                <w:rFonts w:eastAsiaTheme="majorEastAsia"/>
                <w:lang w:eastAsia="pl-PL"/>
              </w:rPr>
              <w:t>10</w:t>
            </w:r>
            <w:r w:rsidRPr="00682D84">
              <w:rPr>
                <w:rFonts w:eastAsiaTheme="majorEastAsia" w:hint="eastAsia"/>
                <w:lang w:eastAsia="pl-PL"/>
              </w:rPr>
              <w:t>&lt;</w:t>
            </w:r>
            <w:r w:rsidRPr="00682D84">
              <w:rPr>
                <w:rFonts w:eastAsiaTheme="majorEastAsia"/>
                <w:lang w:eastAsia="pl-PL"/>
              </w:rPr>
              <w:t>F</w:t>
            </w:r>
            <w:r w:rsidRPr="00682D84">
              <w:rPr>
                <w:rFonts w:eastAsiaTheme="majorEastAsia" w:hint="eastAsia"/>
                <w:lang w:eastAsia="pl-PL"/>
              </w:rPr>
              <w:t>≤</w:t>
            </w:r>
            <w:r w:rsidRPr="00682D84">
              <w:rPr>
                <w:rFonts w:eastAsiaTheme="majorEastAsia"/>
                <w:lang w:eastAsia="pl-PL"/>
              </w:rPr>
              <w:t>50</w:t>
            </w:r>
          </w:p>
        </w:tc>
        <w:tc>
          <w:tcPr>
            <w:tcW w:w="1414" w:type="dxa"/>
          </w:tcPr>
          <w:p w14:paraId="2073C5CB" w14:textId="77777777" w:rsidR="00682D84" w:rsidRPr="00682D84" w:rsidRDefault="00682D84" w:rsidP="00682D84">
            <w:pPr>
              <w:jc w:val="both"/>
              <w:rPr>
                <w:rFonts w:eastAsiaTheme="majorEastAsia"/>
                <w:lang w:eastAsia="pl-PL"/>
              </w:rPr>
            </w:pPr>
          </w:p>
          <w:p w14:paraId="1477CD5F" w14:textId="77777777" w:rsidR="00682D84" w:rsidRPr="00682D84" w:rsidRDefault="00682D84" w:rsidP="00682D84">
            <w:pPr>
              <w:jc w:val="both"/>
              <w:rPr>
                <w:rFonts w:eastAsiaTheme="majorEastAsia"/>
                <w:lang w:eastAsia="pl-PL"/>
              </w:rPr>
            </w:pPr>
            <w:r w:rsidRPr="00682D84">
              <w:rPr>
                <w:rFonts w:eastAsiaTheme="majorEastAsia"/>
                <w:lang w:eastAsia="pl-PL"/>
              </w:rPr>
              <w:t>1</w:t>
            </w:r>
            <w:r w:rsidRPr="00682D84">
              <w:rPr>
                <w:rFonts w:eastAsiaTheme="majorEastAsia" w:hint="eastAsia"/>
                <w:lang w:eastAsia="pl-PL"/>
              </w:rPr>
              <w:t>&lt;</w:t>
            </w:r>
            <w:r w:rsidRPr="00682D84">
              <w:rPr>
                <w:rFonts w:eastAsiaTheme="majorEastAsia"/>
                <w:lang w:eastAsia="pl-PL"/>
              </w:rPr>
              <w:t>F</w:t>
            </w:r>
            <w:r w:rsidRPr="00682D84">
              <w:rPr>
                <w:rFonts w:eastAsiaTheme="majorEastAsia" w:hint="eastAsia"/>
                <w:lang w:eastAsia="pl-PL"/>
              </w:rPr>
              <w:t>≤</w:t>
            </w:r>
            <w:r w:rsidRPr="00682D84">
              <w:rPr>
                <w:rFonts w:eastAsiaTheme="majorEastAsia"/>
                <w:lang w:eastAsia="pl-PL"/>
              </w:rPr>
              <w:t>10</w:t>
            </w:r>
          </w:p>
        </w:tc>
        <w:tc>
          <w:tcPr>
            <w:tcW w:w="1414" w:type="dxa"/>
          </w:tcPr>
          <w:p w14:paraId="530E7A12" w14:textId="77777777" w:rsidR="00682D84" w:rsidRPr="00682D84" w:rsidRDefault="00682D84" w:rsidP="00682D84">
            <w:pPr>
              <w:jc w:val="both"/>
              <w:rPr>
                <w:rFonts w:eastAsiaTheme="majorEastAsia"/>
                <w:lang w:eastAsia="pl-PL"/>
              </w:rPr>
            </w:pPr>
          </w:p>
          <w:p w14:paraId="6D6DE618" w14:textId="77777777" w:rsidR="00682D84" w:rsidRPr="00682D84" w:rsidRDefault="00682D84" w:rsidP="00682D84">
            <w:pPr>
              <w:jc w:val="both"/>
              <w:rPr>
                <w:rFonts w:eastAsiaTheme="majorEastAsia"/>
                <w:lang w:eastAsia="pl-PL"/>
              </w:rPr>
            </w:pPr>
            <w:r w:rsidRPr="00682D84">
              <w:rPr>
                <w:rFonts w:eastAsiaTheme="majorEastAsia"/>
                <w:lang w:eastAsia="pl-PL"/>
              </w:rPr>
              <w:t>F</w:t>
            </w:r>
            <w:r w:rsidRPr="00682D84">
              <w:rPr>
                <w:rFonts w:eastAsiaTheme="majorEastAsia" w:hint="eastAsia"/>
                <w:lang w:eastAsia="pl-PL"/>
              </w:rPr>
              <w:t>≤</w:t>
            </w:r>
            <w:r w:rsidRPr="00682D84">
              <w:rPr>
                <w:rFonts w:eastAsiaTheme="majorEastAsia"/>
                <w:lang w:eastAsia="pl-PL"/>
              </w:rPr>
              <w:t>1</w:t>
            </w:r>
          </w:p>
        </w:tc>
      </w:tr>
      <w:tr w:rsidR="00682D84" w:rsidRPr="00682D84" w14:paraId="46091346" w14:textId="77777777" w:rsidTr="00682D84">
        <w:trPr>
          <w:jc w:val="center"/>
        </w:trPr>
        <w:tc>
          <w:tcPr>
            <w:tcW w:w="1986" w:type="dxa"/>
            <w:vMerge/>
          </w:tcPr>
          <w:p w14:paraId="0BF95EDA" w14:textId="77777777" w:rsidR="00682D84" w:rsidRPr="00682D84" w:rsidRDefault="00682D84" w:rsidP="00682D84">
            <w:pPr>
              <w:jc w:val="both"/>
              <w:rPr>
                <w:rFonts w:eastAsiaTheme="majorEastAsia"/>
                <w:lang w:eastAsia="pl-PL"/>
              </w:rPr>
            </w:pPr>
          </w:p>
        </w:tc>
        <w:tc>
          <w:tcPr>
            <w:tcW w:w="2867" w:type="dxa"/>
          </w:tcPr>
          <w:p w14:paraId="78B8803F" w14:textId="77777777" w:rsidR="00682D84" w:rsidRPr="00682D84" w:rsidRDefault="00682D84" w:rsidP="00682D84">
            <w:pPr>
              <w:jc w:val="both"/>
              <w:rPr>
                <w:rFonts w:eastAsiaTheme="majorEastAsia"/>
                <w:lang w:eastAsia="pl-PL"/>
              </w:rPr>
            </w:pPr>
            <w:r w:rsidRPr="00682D84">
              <w:rPr>
                <w:rFonts w:eastAsiaTheme="majorEastAsia"/>
                <w:lang w:eastAsia="pl-PL"/>
              </w:rPr>
              <w:t>Liczba ludności na obszarze zatopionym w wyniku zniszczenia budowli L [osób]</w:t>
            </w:r>
          </w:p>
        </w:tc>
        <w:tc>
          <w:tcPr>
            <w:tcW w:w="1413" w:type="dxa"/>
          </w:tcPr>
          <w:p w14:paraId="591CF3C9" w14:textId="77777777" w:rsidR="00682D84" w:rsidRPr="00682D84" w:rsidRDefault="00682D84" w:rsidP="00682D84">
            <w:pPr>
              <w:jc w:val="both"/>
              <w:rPr>
                <w:rFonts w:eastAsiaTheme="majorEastAsia"/>
                <w:lang w:eastAsia="pl-PL"/>
              </w:rPr>
            </w:pPr>
          </w:p>
          <w:p w14:paraId="46C14C72" w14:textId="77777777" w:rsidR="00682D84" w:rsidRPr="00682D84" w:rsidRDefault="00682D84" w:rsidP="00682D84">
            <w:pPr>
              <w:jc w:val="both"/>
              <w:rPr>
                <w:rFonts w:eastAsiaTheme="majorEastAsia"/>
                <w:lang w:eastAsia="pl-PL"/>
              </w:rPr>
            </w:pPr>
            <w:r w:rsidRPr="00682D84">
              <w:rPr>
                <w:rFonts w:eastAsiaTheme="majorEastAsia"/>
                <w:lang w:eastAsia="pl-PL"/>
              </w:rPr>
              <w:t>L</w:t>
            </w:r>
            <w:r w:rsidRPr="00682D84">
              <w:rPr>
                <w:rFonts w:eastAsiaTheme="majorEastAsia" w:hint="eastAsia"/>
                <w:lang w:eastAsia="pl-PL"/>
              </w:rPr>
              <w:t>&gt;</w:t>
            </w:r>
            <w:r w:rsidRPr="00682D84">
              <w:rPr>
                <w:rFonts w:eastAsiaTheme="majorEastAsia"/>
                <w:lang w:eastAsia="pl-PL"/>
              </w:rPr>
              <w:t>300</w:t>
            </w:r>
          </w:p>
          <w:p w14:paraId="009E96DF" w14:textId="77777777" w:rsidR="00682D84" w:rsidRPr="00682D84" w:rsidRDefault="00682D84" w:rsidP="00682D84">
            <w:pPr>
              <w:jc w:val="both"/>
              <w:rPr>
                <w:rFonts w:eastAsiaTheme="majorEastAsia"/>
                <w:lang w:eastAsia="pl-PL"/>
              </w:rPr>
            </w:pPr>
          </w:p>
        </w:tc>
        <w:tc>
          <w:tcPr>
            <w:tcW w:w="1413" w:type="dxa"/>
          </w:tcPr>
          <w:p w14:paraId="5F0E9A3D" w14:textId="77777777" w:rsidR="00682D84" w:rsidRPr="00682D84" w:rsidRDefault="00682D84" w:rsidP="00682D84">
            <w:pPr>
              <w:jc w:val="both"/>
              <w:rPr>
                <w:rFonts w:eastAsiaTheme="majorEastAsia"/>
                <w:lang w:eastAsia="pl-PL"/>
              </w:rPr>
            </w:pPr>
          </w:p>
          <w:p w14:paraId="4E3FFCF6" w14:textId="77777777" w:rsidR="00682D84" w:rsidRPr="00682D84" w:rsidRDefault="00682D84" w:rsidP="00682D84">
            <w:pPr>
              <w:jc w:val="both"/>
              <w:rPr>
                <w:rFonts w:eastAsiaTheme="majorEastAsia"/>
                <w:lang w:eastAsia="pl-PL"/>
              </w:rPr>
            </w:pPr>
            <w:r w:rsidRPr="00682D84">
              <w:rPr>
                <w:rFonts w:eastAsiaTheme="majorEastAsia"/>
                <w:lang w:eastAsia="pl-PL"/>
              </w:rPr>
              <w:t>80</w:t>
            </w:r>
            <w:r w:rsidRPr="00682D84">
              <w:rPr>
                <w:rFonts w:eastAsiaTheme="majorEastAsia" w:hint="eastAsia"/>
                <w:lang w:eastAsia="pl-PL"/>
              </w:rPr>
              <w:t>&lt;</w:t>
            </w:r>
            <w:r w:rsidRPr="00682D84">
              <w:rPr>
                <w:rFonts w:eastAsiaTheme="majorEastAsia"/>
                <w:lang w:eastAsia="pl-PL"/>
              </w:rPr>
              <w:t>L</w:t>
            </w:r>
            <w:r w:rsidRPr="00682D84">
              <w:rPr>
                <w:rFonts w:eastAsiaTheme="majorEastAsia" w:hint="eastAsia"/>
                <w:lang w:eastAsia="pl-PL"/>
              </w:rPr>
              <w:t>≤</w:t>
            </w:r>
            <w:r w:rsidRPr="00682D84">
              <w:rPr>
                <w:rFonts w:eastAsiaTheme="majorEastAsia"/>
                <w:lang w:eastAsia="pl-PL"/>
              </w:rPr>
              <w:t>300</w:t>
            </w:r>
          </w:p>
        </w:tc>
        <w:tc>
          <w:tcPr>
            <w:tcW w:w="1414" w:type="dxa"/>
          </w:tcPr>
          <w:p w14:paraId="07D856C4" w14:textId="77777777" w:rsidR="00682D84" w:rsidRPr="00682D84" w:rsidRDefault="00682D84" w:rsidP="00682D84">
            <w:pPr>
              <w:jc w:val="both"/>
              <w:rPr>
                <w:rFonts w:eastAsiaTheme="majorEastAsia"/>
                <w:lang w:eastAsia="pl-PL"/>
              </w:rPr>
            </w:pPr>
          </w:p>
          <w:p w14:paraId="1185582D" w14:textId="77777777" w:rsidR="00682D84" w:rsidRPr="00682D84" w:rsidRDefault="00682D84" w:rsidP="00682D84">
            <w:pPr>
              <w:jc w:val="both"/>
              <w:rPr>
                <w:rFonts w:eastAsiaTheme="majorEastAsia"/>
                <w:lang w:eastAsia="pl-PL"/>
              </w:rPr>
            </w:pPr>
            <w:r w:rsidRPr="00682D84">
              <w:rPr>
                <w:rFonts w:eastAsiaTheme="majorEastAsia"/>
                <w:lang w:eastAsia="pl-PL"/>
              </w:rPr>
              <w:t>10</w:t>
            </w:r>
            <w:r w:rsidRPr="00682D84">
              <w:rPr>
                <w:rFonts w:eastAsiaTheme="majorEastAsia" w:hint="eastAsia"/>
                <w:lang w:eastAsia="pl-PL"/>
              </w:rPr>
              <w:t>&lt;</w:t>
            </w:r>
            <w:r w:rsidRPr="00682D84">
              <w:rPr>
                <w:rFonts w:eastAsiaTheme="majorEastAsia"/>
                <w:lang w:eastAsia="pl-PL"/>
              </w:rPr>
              <w:t>L</w:t>
            </w:r>
            <w:r w:rsidRPr="00682D84">
              <w:rPr>
                <w:rFonts w:eastAsiaTheme="majorEastAsia" w:hint="eastAsia"/>
                <w:lang w:eastAsia="pl-PL"/>
              </w:rPr>
              <w:t>≤</w:t>
            </w:r>
            <w:r w:rsidRPr="00682D84">
              <w:rPr>
                <w:rFonts w:eastAsiaTheme="majorEastAsia"/>
                <w:lang w:eastAsia="pl-PL"/>
              </w:rPr>
              <w:t>80</w:t>
            </w:r>
          </w:p>
        </w:tc>
        <w:tc>
          <w:tcPr>
            <w:tcW w:w="1414" w:type="dxa"/>
          </w:tcPr>
          <w:p w14:paraId="439467F3" w14:textId="77777777" w:rsidR="00682D84" w:rsidRPr="00682D84" w:rsidRDefault="00682D84" w:rsidP="00682D84">
            <w:pPr>
              <w:jc w:val="both"/>
              <w:rPr>
                <w:rFonts w:eastAsiaTheme="majorEastAsia"/>
                <w:lang w:eastAsia="pl-PL"/>
              </w:rPr>
            </w:pPr>
          </w:p>
          <w:p w14:paraId="2F64B88F" w14:textId="77777777" w:rsidR="00682D84" w:rsidRPr="00682D84" w:rsidRDefault="00682D84" w:rsidP="00682D84">
            <w:pPr>
              <w:jc w:val="both"/>
              <w:rPr>
                <w:rFonts w:eastAsiaTheme="majorEastAsia"/>
                <w:lang w:eastAsia="pl-PL"/>
              </w:rPr>
            </w:pPr>
            <w:r w:rsidRPr="00682D84">
              <w:rPr>
                <w:rFonts w:eastAsiaTheme="majorEastAsia"/>
                <w:lang w:eastAsia="pl-PL"/>
              </w:rPr>
              <w:t>L</w:t>
            </w:r>
            <w:r w:rsidRPr="00682D84">
              <w:rPr>
                <w:rFonts w:eastAsiaTheme="majorEastAsia" w:hint="eastAsia"/>
                <w:lang w:eastAsia="pl-PL"/>
              </w:rPr>
              <w:t>≤</w:t>
            </w:r>
            <w:r w:rsidRPr="00682D84">
              <w:rPr>
                <w:rFonts w:eastAsiaTheme="majorEastAsia"/>
                <w:lang w:eastAsia="pl-PL"/>
              </w:rPr>
              <w:t>10</w:t>
            </w:r>
          </w:p>
        </w:tc>
      </w:tr>
    </w:tbl>
    <w:p w14:paraId="65354FA6" w14:textId="77777777" w:rsidR="00682D84" w:rsidRPr="00682D84" w:rsidRDefault="00682D84" w:rsidP="00682D84">
      <w:pPr>
        <w:rPr>
          <w:rFonts w:eastAsiaTheme="majorEastAsia"/>
        </w:rPr>
      </w:pPr>
    </w:p>
    <w:p w14:paraId="493D90BC" w14:textId="77777777" w:rsidR="00682D84" w:rsidRPr="00682D84" w:rsidRDefault="00682D84" w:rsidP="00682D84">
      <w:pPr>
        <w:rPr>
          <w:rFonts w:eastAsiaTheme="majorEastAsia"/>
        </w:rPr>
      </w:pPr>
    </w:p>
    <w:p w14:paraId="59E658AF" w14:textId="77777777" w:rsidR="00682D84" w:rsidRPr="00682D84" w:rsidRDefault="00682D84" w:rsidP="00682D84">
      <w:pPr>
        <w:rPr>
          <w:rFonts w:eastAsiaTheme="majorEastAsia"/>
          <w:b/>
          <w:u w:val="single"/>
        </w:rPr>
      </w:pPr>
      <w:r w:rsidRPr="00682D84">
        <w:rPr>
          <w:rFonts w:eastAsiaTheme="majorEastAsia"/>
          <w:b/>
          <w:u w:val="single"/>
        </w:rPr>
        <w:t>Uwaga:</w:t>
      </w:r>
    </w:p>
    <w:p w14:paraId="74E509FD" w14:textId="77777777" w:rsidR="00682D84" w:rsidRPr="00682D84" w:rsidRDefault="00682D84" w:rsidP="00682D84">
      <w:pPr>
        <w:rPr>
          <w:rFonts w:eastAsiaTheme="majorEastAsia"/>
        </w:rPr>
      </w:pPr>
      <w:r w:rsidRPr="00682D84">
        <w:rPr>
          <w:rFonts w:eastAsiaTheme="majorEastAsia"/>
        </w:rPr>
        <w:t>Budowle piętrzące o wysokości piętrzenia nieprzekraczającej 2,0 m i gromadzącej wodę w ilości poniżej 0,2 mln m3 nie podlegają klasyfikacji głównych budowli hydrotechnicznych pod warunkiem, że ich zniszczenie nie zagraża terenom zabudowy. Niniejsze budowle powinny spełniać warunki techniczne dla budowli klasy IV.</w:t>
      </w:r>
    </w:p>
    <w:p w14:paraId="11BD15A4" w14:textId="77777777" w:rsidR="00682D84" w:rsidRPr="00682D84" w:rsidRDefault="00682D84" w:rsidP="00682D84">
      <w:pPr>
        <w:rPr>
          <w:rFonts w:eastAsiaTheme="majorEastAsia"/>
          <w:b/>
        </w:rPr>
      </w:pPr>
      <w:r w:rsidRPr="00682D84">
        <w:rPr>
          <w:rFonts w:eastAsiaTheme="majorEastAsia"/>
          <w:b/>
        </w:rPr>
        <w:br w:type="page"/>
      </w:r>
    </w:p>
    <w:p w14:paraId="1DF3E941" w14:textId="77777777" w:rsidR="00682D84" w:rsidRPr="00682D84" w:rsidRDefault="00682D84" w:rsidP="00682D84">
      <w:pPr>
        <w:rPr>
          <w:rFonts w:eastAsiaTheme="majorEastAsia"/>
          <w:b/>
        </w:rPr>
      </w:pPr>
      <w:r w:rsidRPr="00682D84">
        <w:rPr>
          <w:rFonts w:eastAsiaTheme="majorEastAsia"/>
          <w:b/>
        </w:rPr>
        <w:lastRenderedPageBreak/>
        <w:t>Bezpieczne wzniesienie korony stałych budowli hydrotechnicznych.</w:t>
      </w:r>
    </w:p>
    <w:p w14:paraId="314830B1" w14:textId="77777777" w:rsidR="00682D84" w:rsidRPr="00682D84" w:rsidRDefault="00682D84" w:rsidP="00682D84">
      <w:pPr>
        <w:rPr>
          <w:rFonts w:eastAsiaTheme="majorEastAsia"/>
        </w:rPr>
      </w:pPr>
    </w:p>
    <w:p w14:paraId="3980B41E" w14:textId="77777777" w:rsidR="00682D84" w:rsidRPr="00682D84" w:rsidRDefault="00682D84" w:rsidP="00682D84">
      <w:pPr>
        <w:rPr>
          <w:rFonts w:eastAsiaTheme="majorEastAsia"/>
        </w:rPr>
      </w:pPr>
      <w:r w:rsidRPr="00682D84">
        <w:rPr>
          <w:rFonts w:eastAsiaTheme="majorEastAsia"/>
        </w:rPr>
        <w:t>Zgodnie z Rozporządzeniem Ministra Środowiska z dnia 20 kwietnia 2007 r.  w sprawie warunków technicznych, jakim powinny odpowiadać budowle hydrotechniczne i ich usytuowanie zapory ziemne i obwałowania powinna być bezpiecznie wysoko położona ponad zwierciadłem wód obliczeniowych.</w:t>
      </w:r>
    </w:p>
    <w:p w14:paraId="198AB71F" w14:textId="77777777" w:rsidR="00682D84" w:rsidRPr="00682D84" w:rsidRDefault="00682D84" w:rsidP="00682D84">
      <w:pPr>
        <w:rPr>
          <w:rFonts w:eastAsiaTheme="majorEastAsia"/>
        </w:rPr>
      </w:pPr>
    </w:p>
    <w:p w14:paraId="799FDA07" w14:textId="77777777" w:rsidR="00682D84" w:rsidRPr="00682D84" w:rsidRDefault="00682D84" w:rsidP="00682D84">
      <w:pPr>
        <w:rPr>
          <w:rFonts w:eastAsiaTheme="majorEastAsia"/>
        </w:rPr>
      </w:pPr>
      <w:r w:rsidRPr="00682D84">
        <w:rPr>
          <w:rFonts w:eastAsiaTheme="majorEastAsia"/>
        </w:rPr>
        <w:t>Bezpieczne wzniesienie zapory ziemnej powinno być nie mniejsze niż podano w poniższej tabeli.</w:t>
      </w:r>
    </w:p>
    <w:p w14:paraId="047C4079" w14:textId="77777777" w:rsidR="00682D84" w:rsidRPr="00682D84" w:rsidRDefault="00682D84" w:rsidP="00682D84">
      <w:pPr>
        <w:rPr>
          <w:rFonts w:eastAsiaTheme="majorEastAsia"/>
        </w:rPr>
      </w:pPr>
    </w:p>
    <w:p w14:paraId="2DC2143C" w14:textId="2EB2AB49" w:rsidR="00682D84" w:rsidRPr="00682D84" w:rsidRDefault="00682D84" w:rsidP="00682D84">
      <w:pPr>
        <w:rPr>
          <w:rFonts w:eastAsiaTheme="majorEastAsia"/>
          <w:b/>
          <w:bCs/>
        </w:rPr>
      </w:pPr>
      <w:r w:rsidRPr="00682D84">
        <w:rPr>
          <w:rFonts w:eastAsiaTheme="majorEastAsia"/>
          <w:b/>
          <w:bCs/>
        </w:rPr>
        <w:t xml:space="preserve">Tabela </w:t>
      </w:r>
      <w:r w:rsidRPr="00682D84">
        <w:rPr>
          <w:rFonts w:eastAsiaTheme="majorEastAsia"/>
          <w:b/>
          <w:bCs/>
        </w:rPr>
        <w:fldChar w:fldCharType="begin"/>
      </w:r>
      <w:r w:rsidRPr="00682D84">
        <w:rPr>
          <w:rFonts w:eastAsiaTheme="majorEastAsia"/>
          <w:b/>
          <w:bCs/>
        </w:rPr>
        <w:instrText xml:space="preserve"> SEQ Tabela \* ARABIC </w:instrText>
      </w:r>
      <w:r w:rsidRPr="00682D84">
        <w:rPr>
          <w:rFonts w:eastAsiaTheme="majorEastAsia"/>
          <w:b/>
          <w:bCs/>
        </w:rPr>
        <w:fldChar w:fldCharType="separate"/>
      </w:r>
      <w:r w:rsidR="00222848">
        <w:rPr>
          <w:rFonts w:eastAsiaTheme="majorEastAsia"/>
          <w:b/>
          <w:bCs/>
          <w:noProof/>
        </w:rPr>
        <w:t>1</w:t>
      </w:r>
      <w:r w:rsidRPr="00682D84">
        <w:rPr>
          <w:rFonts w:eastAsiaTheme="majorEastAsia"/>
        </w:rPr>
        <w:fldChar w:fldCharType="end"/>
      </w:r>
      <w:r w:rsidRPr="00682D84">
        <w:rPr>
          <w:rFonts w:eastAsiaTheme="majorEastAsia"/>
          <w:b/>
          <w:bCs/>
        </w:rPr>
        <w:t xml:space="preserve"> Bezpieczne wzniesienie korony stałych budowli hydrotechnicznych.</w:t>
      </w:r>
    </w:p>
    <w:p w14:paraId="098F1712" w14:textId="77777777" w:rsidR="00682D84" w:rsidRPr="00682D84" w:rsidRDefault="00682D84" w:rsidP="00682D84">
      <w:pPr>
        <w:rPr>
          <w:rFonts w:eastAsiaTheme="majorEastAsi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80"/>
        <w:gridCol w:w="1923"/>
        <w:gridCol w:w="799"/>
        <w:gridCol w:w="799"/>
        <w:gridCol w:w="792"/>
        <w:gridCol w:w="799"/>
        <w:gridCol w:w="867"/>
        <w:gridCol w:w="858"/>
        <w:gridCol w:w="875"/>
        <w:gridCol w:w="875"/>
      </w:tblGrid>
      <w:tr w:rsidR="00682D84" w:rsidRPr="00682D84" w14:paraId="7BD52243" w14:textId="77777777" w:rsidTr="00682D84">
        <w:trPr>
          <w:trHeight w:val="20"/>
          <w:jc w:val="center"/>
        </w:trPr>
        <w:tc>
          <w:tcPr>
            <w:tcW w:w="128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5174B5C6" w14:textId="77777777" w:rsidR="00682D84" w:rsidRPr="00682D84" w:rsidRDefault="00682D84" w:rsidP="00682D84">
            <w:pPr>
              <w:rPr>
                <w:rFonts w:eastAsiaTheme="majorEastAsia"/>
              </w:rPr>
            </w:pPr>
            <w:r w:rsidRPr="00682D84">
              <w:rPr>
                <w:rFonts w:eastAsiaTheme="majorEastAsia"/>
              </w:rPr>
              <w:t xml:space="preserve">Rodzaj </w:t>
            </w:r>
            <w:r w:rsidRPr="00682D84">
              <w:rPr>
                <w:rFonts w:eastAsiaTheme="majorEastAsia"/>
              </w:rPr>
              <w:br/>
              <w:t>budowli</w:t>
            </w:r>
          </w:p>
        </w:tc>
        <w:tc>
          <w:tcPr>
            <w:tcW w:w="1923"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056E5B87" w14:textId="77777777" w:rsidR="00682D84" w:rsidRPr="00682D84" w:rsidRDefault="00682D84" w:rsidP="00682D84">
            <w:pPr>
              <w:rPr>
                <w:rFonts w:eastAsiaTheme="majorEastAsia"/>
              </w:rPr>
            </w:pPr>
            <w:r w:rsidRPr="00682D84">
              <w:rPr>
                <w:rFonts w:eastAsiaTheme="majorEastAsia"/>
              </w:rPr>
              <w:t>Warunki eksploatacji</w:t>
            </w:r>
          </w:p>
        </w:tc>
        <w:tc>
          <w:tcPr>
            <w:tcW w:w="6664" w:type="dxa"/>
            <w:gridSpan w:val="8"/>
            <w:tcBorders>
              <w:top w:val="single" w:sz="4" w:space="0" w:color="auto"/>
              <w:left w:val="single" w:sz="4" w:space="0" w:color="auto"/>
              <w:bottom w:val="single" w:sz="4" w:space="0" w:color="auto"/>
              <w:right w:val="single" w:sz="4" w:space="0" w:color="auto"/>
            </w:tcBorders>
            <w:shd w:val="clear" w:color="auto" w:fill="FFFFFF"/>
            <w:vAlign w:val="center"/>
            <w:hideMark/>
          </w:tcPr>
          <w:p w14:paraId="75BA0169" w14:textId="77777777" w:rsidR="00682D84" w:rsidRPr="00682D84" w:rsidRDefault="00682D84" w:rsidP="00682D84">
            <w:pPr>
              <w:rPr>
                <w:rFonts w:eastAsiaTheme="majorEastAsia"/>
              </w:rPr>
            </w:pPr>
            <w:r w:rsidRPr="00682D84">
              <w:rPr>
                <w:rFonts w:eastAsiaTheme="majorEastAsia"/>
              </w:rPr>
              <w:t>Bezpieczne wzniesienie korony budowli hydrotechnicznych (w m) dla klas I–IV</w:t>
            </w:r>
          </w:p>
        </w:tc>
      </w:tr>
      <w:tr w:rsidR="00682D84" w:rsidRPr="00682D84" w14:paraId="0BD6E136" w14:textId="77777777" w:rsidTr="00682D84">
        <w:trPr>
          <w:trHeight w:val="20"/>
          <w:jc w:val="center"/>
        </w:trPr>
        <w:tc>
          <w:tcPr>
            <w:tcW w:w="1280" w:type="dxa"/>
            <w:vMerge/>
            <w:tcBorders>
              <w:top w:val="single" w:sz="4" w:space="0" w:color="auto"/>
              <w:left w:val="single" w:sz="4" w:space="0" w:color="auto"/>
              <w:bottom w:val="single" w:sz="4" w:space="0" w:color="auto"/>
              <w:right w:val="single" w:sz="4" w:space="0" w:color="auto"/>
            </w:tcBorders>
            <w:vAlign w:val="center"/>
            <w:hideMark/>
          </w:tcPr>
          <w:p w14:paraId="3A904DC4" w14:textId="77777777" w:rsidR="00682D84" w:rsidRPr="00682D84" w:rsidRDefault="00682D84" w:rsidP="00682D84">
            <w:pPr>
              <w:rPr>
                <w:rFonts w:eastAsiaTheme="majorEastAsia"/>
              </w:rPr>
            </w:pPr>
          </w:p>
        </w:tc>
        <w:tc>
          <w:tcPr>
            <w:tcW w:w="1923" w:type="dxa"/>
            <w:vMerge/>
            <w:tcBorders>
              <w:top w:val="single" w:sz="4" w:space="0" w:color="auto"/>
              <w:left w:val="single" w:sz="4" w:space="0" w:color="auto"/>
              <w:bottom w:val="single" w:sz="4" w:space="0" w:color="auto"/>
              <w:right w:val="single" w:sz="4" w:space="0" w:color="auto"/>
            </w:tcBorders>
            <w:vAlign w:val="center"/>
            <w:hideMark/>
          </w:tcPr>
          <w:p w14:paraId="4D04218F" w14:textId="77777777" w:rsidR="00682D84" w:rsidRPr="00682D84" w:rsidRDefault="00682D84" w:rsidP="00682D84">
            <w:pPr>
              <w:rPr>
                <w:rFonts w:eastAsiaTheme="majorEastAsia"/>
              </w:rPr>
            </w:pPr>
          </w:p>
        </w:tc>
        <w:tc>
          <w:tcPr>
            <w:tcW w:w="3189"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32883E1F" w14:textId="77777777" w:rsidR="00682D84" w:rsidRPr="00682D84" w:rsidRDefault="00682D84" w:rsidP="00682D84">
            <w:pPr>
              <w:rPr>
                <w:rFonts w:eastAsiaTheme="majorEastAsia"/>
              </w:rPr>
            </w:pPr>
            <w:r w:rsidRPr="00682D84">
              <w:rPr>
                <w:rFonts w:eastAsiaTheme="majorEastAsia"/>
              </w:rPr>
              <w:t>nad statystycznym poziomem wody</w:t>
            </w:r>
          </w:p>
        </w:tc>
        <w:tc>
          <w:tcPr>
            <w:tcW w:w="3475"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2FC3F691" w14:textId="77777777" w:rsidR="00682D84" w:rsidRPr="00682D84" w:rsidRDefault="00682D84" w:rsidP="00682D84">
            <w:pPr>
              <w:rPr>
                <w:rFonts w:eastAsiaTheme="majorEastAsia"/>
              </w:rPr>
            </w:pPr>
            <w:r w:rsidRPr="00682D84">
              <w:rPr>
                <w:rFonts w:eastAsiaTheme="majorEastAsia"/>
              </w:rPr>
              <w:t>nad poziomem wywołanym falowaniem</w:t>
            </w:r>
          </w:p>
        </w:tc>
      </w:tr>
      <w:tr w:rsidR="00682D84" w:rsidRPr="00682D84" w14:paraId="263D4C4B" w14:textId="77777777" w:rsidTr="00682D84">
        <w:trPr>
          <w:trHeight w:val="20"/>
          <w:jc w:val="center"/>
        </w:trPr>
        <w:tc>
          <w:tcPr>
            <w:tcW w:w="1280" w:type="dxa"/>
            <w:vMerge/>
            <w:tcBorders>
              <w:top w:val="single" w:sz="4" w:space="0" w:color="auto"/>
              <w:left w:val="single" w:sz="4" w:space="0" w:color="auto"/>
              <w:bottom w:val="single" w:sz="4" w:space="0" w:color="auto"/>
              <w:right w:val="single" w:sz="4" w:space="0" w:color="auto"/>
            </w:tcBorders>
            <w:vAlign w:val="center"/>
            <w:hideMark/>
          </w:tcPr>
          <w:p w14:paraId="4D8A8180" w14:textId="77777777" w:rsidR="00682D84" w:rsidRPr="00682D84" w:rsidRDefault="00682D84" w:rsidP="00682D84">
            <w:pPr>
              <w:rPr>
                <w:rFonts w:eastAsiaTheme="majorEastAsia"/>
              </w:rPr>
            </w:pPr>
          </w:p>
        </w:tc>
        <w:tc>
          <w:tcPr>
            <w:tcW w:w="1923" w:type="dxa"/>
            <w:vMerge/>
            <w:tcBorders>
              <w:top w:val="single" w:sz="4" w:space="0" w:color="auto"/>
              <w:left w:val="single" w:sz="4" w:space="0" w:color="auto"/>
              <w:bottom w:val="single" w:sz="4" w:space="0" w:color="auto"/>
              <w:right w:val="single" w:sz="4" w:space="0" w:color="auto"/>
            </w:tcBorders>
            <w:vAlign w:val="center"/>
            <w:hideMark/>
          </w:tcPr>
          <w:p w14:paraId="5596DDC5" w14:textId="77777777" w:rsidR="00682D84" w:rsidRPr="00682D84" w:rsidRDefault="00682D84" w:rsidP="00682D84">
            <w:pPr>
              <w:rPr>
                <w:rFonts w:eastAsiaTheme="majorEastAsia"/>
              </w:rPr>
            </w:pP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C6B958" w14:textId="77777777" w:rsidR="00682D84" w:rsidRPr="00682D84" w:rsidRDefault="00682D84" w:rsidP="00682D84">
            <w:pPr>
              <w:rPr>
                <w:rFonts w:eastAsiaTheme="majorEastAsia"/>
              </w:rPr>
            </w:pPr>
            <w:r w:rsidRPr="00682D84">
              <w:rPr>
                <w:rFonts w:eastAsiaTheme="majorEastAsia"/>
                <w:lang w:val="en-US"/>
              </w:rPr>
              <w:t>I</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DC1123A" w14:textId="77777777" w:rsidR="00682D84" w:rsidRPr="00682D84" w:rsidRDefault="00682D84" w:rsidP="00682D84">
            <w:pPr>
              <w:rPr>
                <w:rFonts w:eastAsiaTheme="majorEastAsia"/>
              </w:rPr>
            </w:pPr>
            <w:r w:rsidRPr="00682D84">
              <w:rPr>
                <w:rFonts w:eastAsiaTheme="majorEastAsia"/>
                <w:lang w:val="en-US"/>
              </w:rPr>
              <w:t>II</w:t>
            </w:r>
          </w:p>
        </w:tc>
        <w:tc>
          <w:tcPr>
            <w:tcW w:w="7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2E509D2" w14:textId="77777777" w:rsidR="00682D84" w:rsidRPr="00682D84" w:rsidRDefault="00682D84" w:rsidP="00682D84">
            <w:pPr>
              <w:rPr>
                <w:rFonts w:eastAsiaTheme="majorEastAsia"/>
              </w:rPr>
            </w:pPr>
            <w:r w:rsidRPr="00682D84">
              <w:rPr>
                <w:rFonts w:eastAsiaTheme="majorEastAsia"/>
              </w:rPr>
              <w:t>III</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7B69376" w14:textId="77777777" w:rsidR="00682D84" w:rsidRPr="00682D84" w:rsidRDefault="00682D84" w:rsidP="00682D84">
            <w:pPr>
              <w:rPr>
                <w:rFonts w:eastAsiaTheme="majorEastAsia"/>
              </w:rPr>
            </w:pPr>
            <w:r w:rsidRPr="00682D84">
              <w:rPr>
                <w:rFonts w:eastAsiaTheme="majorEastAsia"/>
                <w:lang w:val="en-US"/>
              </w:rPr>
              <w:t>IV</w:t>
            </w:r>
          </w:p>
        </w:tc>
        <w:tc>
          <w:tcPr>
            <w:tcW w:w="86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43C4FF" w14:textId="77777777" w:rsidR="00682D84" w:rsidRPr="00682D84" w:rsidRDefault="00682D84" w:rsidP="00682D84">
            <w:pPr>
              <w:rPr>
                <w:rFonts w:eastAsiaTheme="majorEastAsia"/>
              </w:rPr>
            </w:pPr>
            <w:r w:rsidRPr="00682D84">
              <w:rPr>
                <w:rFonts w:eastAsiaTheme="majorEastAsia"/>
                <w:lang w:val="en-US"/>
              </w:rPr>
              <w:t>I</w:t>
            </w:r>
          </w:p>
        </w:tc>
        <w:tc>
          <w:tcPr>
            <w:tcW w:w="85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E94E25" w14:textId="77777777" w:rsidR="00682D84" w:rsidRPr="00682D84" w:rsidRDefault="00682D84" w:rsidP="00682D84">
            <w:pPr>
              <w:rPr>
                <w:rFonts w:eastAsiaTheme="majorEastAsia"/>
              </w:rPr>
            </w:pPr>
            <w:r w:rsidRPr="00682D84">
              <w:rPr>
                <w:rFonts w:eastAsiaTheme="majorEastAsia"/>
                <w:lang w:val="en-US"/>
              </w:rPr>
              <w:t>II</w:t>
            </w:r>
          </w:p>
        </w:tc>
        <w:tc>
          <w:tcPr>
            <w:tcW w:w="87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D679D4F" w14:textId="77777777" w:rsidR="00682D84" w:rsidRPr="00682D84" w:rsidRDefault="00682D84" w:rsidP="00682D84">
            <w:pPr>
              <w:rPr>
                <w:rFonts w:eastAsiaTheme="majorEastAsia"/>
              </w:rPr>
            </w:pPr>
            <w:r w:rsidRPr="00682D84">
              <w:rPr>
                <w:rFonts w:eastAsiaTheme="majorEastAsia"/>
              </w:rPr>
              <w:t>III</w:t>
            </w:r>
          </w:p>
        </w:tc>
        <w:tc>
          <w:tcPr>
            <w:tcW w:w="87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B0ABE8F" w14:textId="77777777" w:rsidR="00682D84" w:rsidRPr="00682D84" w:rsidRDefault="00682D84" w:rsidP="00682D84">
            <w:pPr>
              <w:rPr>
                <w:rFonts w:eastAsiaTheme="majorEastAsia"/>
              </w:rPr>
            </w:pPr>
            <w:r w:rsidRPr="00682D84">
              <w:rPr>
                <w:rFonts w:eastAsiaTheme="majorEastAsia"/>
                <w:lang w:val="en-US"/>
              </w:rPr>
              <w:t>IV</w:t>
            </w:r>
          </w:p>
        </w:tc>
      </w:tr>
      <w:tr w:rsidR="00682D84" w:rsidRPr="00682D84" w14:paraId="0F651534" w14:textId="77777777" w:rsidTr="00682D84">
        <w:trPr>
          <w:trHeight w:val="20"/>
          <w:jc w:val="center"/>
        </w:trPr>
        <w:tc>
          <w:tcPr>
            <w:tcW w:w="1280" w:type="dxa"/>
            <w:vMerge w:val="restart"/>
            <w:tcBorders>
              <w:top w:val="single" w:sz="4" w:space="0" w:color="auto"/>
              <w:left w:val="single" w:sz="4" w:space="0" w:color="auto"/>
              <w:bottom w:val="single" w:sz="4" w:space="0" w:color="auto"/>
              <w:right w:val="single" w:sz="4" w:space="0" w:color="auto"/>
            </w:tcBorders>
            <w:shd w:val="clear" w:color="auto" w:fill="FFFFFF"/>
            <w:hideMark/>
          </w:tcPr>
          <w:p w14:paraId="18A492A5" w14:textId="77777777" w:rsidR="00682D84" w:rsidRPr="00682D84" w:rsidRDefault="00682D84" w:rsidP="00682D84">
            <w:pPr>
              <w:rPr>
                <w:rFonts w:eastAsiaTheme="majorEastAsia"/>
              </w:rPr>
            </w:pPr>
            <w:r w:rsidRPr="00682D84">
              <w:rPr>
                <w:rFonts w:eastAsiaTheme="majorEastAsia"/>
              </w:rPr>
              <w:t>Zapory ziemne i obwałowania</w:t>
            </w:r>
          </w:p>
        </w:tc>
        <w:tc>
          <w:tcPr>
            <w:tcW w:w="1923" w:type="dxa"/>
            <w:tcBorders>
              <w:top w:val="single" w:sz="4" w:space="0" w:color="auto"/>
              <w:left w:val="single" w:sz="4" w:space="0" w:color="auto"/>
              <w:bottom w:val="single" w:sz="4" w:space="0" w:color="auto"/>
              <w:right w:val="single" w:sz="4" w:space="0" w:color="auto"/>
            </w:tcBorders>
            <w:shd w:val="clear" w:color="auto" w:fill="FFFFFF"/>
            <w:hideMark/>
          </w:tcPr>
          <w:p w14:paraId="7C9A7CA9" w14:textId="77777777" w:rsidR="00682D84" w:rsidRPr="00682D84" w:rsidRDefault="00682D84" w:rsidP="00682D84">
            <w:pPr>
              <w:rPr>
                <w:rFonts w:eastAsiaTheme="majorEastAsia"/>
              </w:rPr>
            </w:pPr>
            <w:r w:rsidRPr="00682D84">
              <w:rPr>
                <w:rFonts w:eastAsiaTheme="majorEastAsia"/>
              </w:rPr>
              <w:t>Maksymalne  poziomy wód</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DAD4C7D" w14:textId="77777777" w:rsidR="00682D84" w:rsidRPr="00682D84" w:rsidRDefault="00682D84" w:rsidP="00682D84">
            <w:pPr>
              <w:rPr>
                <w:rFonts w:eastAsiaTheme="majorEastAsia"/>
              </w:rPr>
            </w:pPr>
            <w:r w:rsidRPr="00682D84">
              <w:rPr>
                <w:rFonts w:eastAsiaTheme="majorEastAsia"/>
              </w:rPr>
              <w:t>2,0</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C5C433C" w14:textId="77777777" w:rsidR="00682D84" w:rsidRPr="00682D84" w:rsidRDefault="00682D84" w:rsidP="00682D84">
            <w:pPr>
              <w:rPr>
                <w:rFonts w:eastAsiaTheme="majorEastAsia"/>
              </w:rPr>
            </w:pPr>
            <w:r w:rsidRPr="00682D84">
              <w:rPr>
                <w:rFonts w:eastAsiaTheme="majorEastAsia"/>
              </w:rPr>
              <w:t>1,5</w:t>
            </w:r>
          </w:p>
        </w:tc>
        <w:tc>
          <w:tcPr>
            <w:tcW w:w="7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A8C16E2" w14:textId="77777777" w:rsidR="00682D84" w:rsidRPr="00682D84" w:rsidRDefault="00682D84" w:rsidP="00682D84">
            <w:pPr>
              <w:rPr>
                <w:rFonts w:eastAsiaTheme="majorEastAsia"/>
              </w:rPr>
            </w:pPr>
            <w:r w:rsidRPr="00682D84">
              <w:rPr>
                <w:rFonts w:eastAsiaTheme="majorEastAsia"/>
              </w:rPr>
              <w:t>1,0</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B56BDE1" w14:textId="77777777" w:rsidR="00682D84" w:rsidRPr="00682D84" w:rsidRDefault="00682D84" w:rsidP="00682D84">
            <w:pPr>
              <w:rPr>
                <w:rFonts w:eastAsiaTheme="majorEastAsia"/>
              </w:rPr>
            </w:pPr>
            <w:r w:rsidRPr="00682D84">
              <w:rPr>
                <w:rFonts w:eastAsiaTheme="majorEastAsia"/>
              </w:rPr>
              <w:t>0,7</w:t>
            </w:r>
          </w:p>
        </w:tc>
        <w:tc>
          <w:tcPr>
            <w:tcW w:w="86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9BF6284" w14:textId="77777777" w:rsidR="00682D84" w:rsidRPr="00682D84" w:rsidRDefault="00682D84" w:rsidP="00682D84">
            <w:pPr>
              <w:rPr>
                <w:rFonts w:eastAsiaTheme="majorEastAsia"/>
              </w:rPr>
            </w:pPr>
            <w:r w:rsidRPr="00682D84">
              <w:rPr>
                <w:rFonts w:eastAsiaTheme="majorEastAsia"/>
              </w:rPr>
              <w:t>0,7</w:t>
            </w:r>
          </w:p>
        </w:tc>
        <w:tc>
          <w:tcPr>
            <w:tcW w:w="85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E332C82" w14:textId="77777777" w:rsidR="00682D84" w:rsidRPr="00682D84" w:rsidRDefault="00682D84" w:rsidP="00682D84">
            <w:pPr>
              <w:rPr>
                <w:rFonts w:eastAsiaTheme="majorEastAsia"/>
              </w:rPr>
            </w:pPr>
            <w:r w:rsidRPr="00682D84">
              <w:rPr>
                <w:rFonts w:eastAsiaTheme="majorEastAsia"/>
              </w:rPr>
              <w:t>0,5</w:t>
            </w:r>
          </w:p>
        </w:tc>
        <w:tc>
          <w:tcPr>
            <w:tcW w:w="87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1C3F46CE" w14:textId="77777777" w:rsidR="00682D84" w:rsidRPr="00682D84" w:rsidRDefault="00682D84" w:rsidP="00682D84">
            <w:pPr>
              <w:rPr>
                <w:rFonts w:eastAsiaTheme="majorEastAsia"/>
              </w:rPr>
            </w:pPr>
            <w:r w:rsidRPr="00682D84">
              <w:rPr>
                <w:rFonts w:eastAsiaTheme="majorEastAsia"/>
              </w:rPr>
              <w:t>0,5</w:t>
            </w:r>
          </w:p>
        </w:tc>
        <w:tc>
          <w:tcPr>
            <w:tcW w:w="87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28BFC91" w14:textId="77777777" w:rsidR="00682D84" w:rsidRPr="00682D84" w:rsidRDefault="00682D84" w:rsidP="00682D84">
            <w:pPr>
              <w:rPr>
                <w:rFonts w:eastAsiaTheme="majorEastAsia"/>
              </w:rPr>
            </w:pPr>
            <w:r w:rsidRPr="00682D84">
              <w:rPr>
                <w:rFonts w:eastAsiaTheme="majorEastAsia"/>
              </w:rPr>
              <w:t>0,5</w:t>
            </w:r>
          </w:p>
        </w:tc>
      </w:tr>
      <w:tr w:rsidR="00682D84" w:rsidRPr="00682D84" w14:paraId="55915B85" w14:textId="77777777" w:rsidTr="00682D84">
        <w:trPr>
          <w:trHeight w:val="20"/>
          <w:jc w:val="center"/>
        </w:trPr>
        <w:tc>
          <w:tcPr>
            <w:tcW w:w="1280" w:type="dxa"/>
            <w:vMerge/>
            <w:tcBorders>
              <w:top w:val="single" w:sz="4" w:space="0" w:color="auto"/>
              <w:left w:val="single" w:sz="4" w:space="0" w:color="auto"/>
              <w:bottom w:val="single" w:sz="4" w:space="0" w:color="auto"/>
              <w:right w:val="single" w:sz="4" w:space="0" w:color="auto"/>
            </w:tcBorders>
            <w:vAlign w:val="center"/>
            <w:hideMark/>
          </w:tcPr>
          <w:p w14:paraId="33EB2D27" w14:textId="77777777" w:rsidR="00682D84" w:rsidRPr="00682D84" w:rsidRDefault="00682D84" w:rsidP="00682D84">
            <w:pPr>
              <w:rPr>
                <w:rFonts w:eastAsiaTheme="majorEastAsia"/>
              </w:rPr>
            </w:pPr>
          </w:p>
        </w:tc>
        <w:tc>
          <w:tcPr>
            <w:tcW w:w="1923" w:type="dxa"/>
            <w:tcBorders>
              <w:top w:val="single" w:sz="4" w:space="0" w:color="auto"/>
              <w:left w:val="single" w:sz="4" w:space="0" w:color="auto"/>
              <w:bottom w:val="single" w:sz="4" w:space="0" w:color="auto"/>
              <w:right w:val="single" w:sz="4" w:space="0" w:color="auto"/>
            </w:tcBorders>
            <w:shd w:val="clear" w:color="auto" w:fill="FFFFFF"/>
            <w:hideMark/>
          </w:tcPr>
          <w:p w14:paraId="60301306" w14:textId="77777777" w:rsidR="00682D84" w:rsidRPr="00682D84" w:rsidRDefault="00682D84" w:rsidP="00682D84">
            <w:pPr>
              <w:rPr>
                <w:rFonts w:eastAsiaTheme="majorEastAsia"/>
              </w:rPr>
            </w:pPr>
            <w:r w:rsidRPr="00682D84">
              <w:rPr>
                <w:rFonts w:eastAsiaTheme="majorEastAsia"/>
              </w:rPr>
              <w:t>Miarodajne przepływy wezbraniowe</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F56AF90" w14:textId="77777777" w:rsidR="00682D84" w:rsidRPr="00682D84" w:rsidRDefault="00682D84" w:rsidP="00682D84">
            <w:pPr>
              <w:rPr>
                <w:rFonts w:eastAsiaTheme="majorEastAsia"/>
              </w:rPr>
            </w:pPr>
            <w:r w:rsidRPr="00682D84">
              <w:rPr>
                <w:rFonts w:eastAsiaTheme="majorEastAsia"/>
              </w:rPr>
              <w:t>1,3</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2B99EDBF" w14:textId="77777777" w:rsidR="00682D84" w:rsidRPr="00682D84" w:rsidRDefault="00682D84" w:rsidP="00682D84">
            <w:pPr>
              <w:rPr>
                <w:rFonts w:eastAsiaTheme="majorEastAsia"/>
              </w:rPr>
            </w:pPr>
            <w:r w:rsidRPr="00682D84">
              <w:rPr>
                <w:rFonts w:eastAsiaTheme="majorEastAsia"/>
              </w:rPr>
              <w:t>1,0</w:t>
            </w:r>
          </w:p>
        </w:tc>
        <w:tc>
          <w:tcPr>
            <w:tcW w:w="7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B428856" w14:textId="77777777" w:rsidR="00682D84" w:rsidRPr="00682D84" w:rsidRDefault="00682D84" w:rsidP="00682D84">
            <w:pPr>
              <w:rPr>
                <w:rFonts w:eastAsiaTheme="majorEastAsia"/>
              </w:rPr>
            </w:pPr>
            <w:r w:rsidRPr="00682D84">
              <w:rPr>
                <w:rFonts w:eastAsiaTheme="majorEastAsia"/>
              </w:rPr>
              <w:t>0,7</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2751DD0" w14:textId="77777777" w:rsidR="00682D84" w:rsidRPr="00682D84" w:rsidRDefault="00682D84" w:rsidP="00682D84">
            <w:pPr>
              <w:rPr>
                <w:rFonts w:eastAsiaTheme="majorEastAsia"/>
              </w:rPr>
            </w:pPr>
            <w:r w:rsidRPr="00682D84">
              <w:rPr>
                <w:rFonts w:eastAsiaTheme="majorEastAsia"/>
              </w:rPr>
              <w:t>0,5</w:t>
            </w:r>
          </w:p>
        </w:tc>
        <w:tc>
          <w:tcPr>
            <w:tcW w:w="86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20594D8" w14:textId="77777777" w:rsidR="00682D84" w:rsidRPr="00682D84" w:rsidRDefault="00682D84" w:rsidP="00682D84">
            <w:pPr>
              <w:rPr>
                <w:rFonts w:eastAsiaTheme="majorEastAsia"/>
              </w:rPr>
            </w:pPr>
            <w:r w:rsidRPr="00682D84">
              <w:rPr>
                <w:rFonts w:eastAsiaTheme="majorEastAsia"/>
              </w:rPr>
              <w:t>0,5</w:t>
            </w:r>
          </w:p>
        </w:tc>
        <w:tc>
          <w:tcPr>
            <w:tcW w:w="85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B2C0BF7" w14:textId="77777777" w:rsidR="00682D84" w:rsidRPr="00682D84" w:rsidRDefault="00682D84" w:rsidP="00682D84">
            <w:pPr>
              <w:rPr>
                <w:rFonts w:eastAsiaTheme="majorEastAsia"/>
              </w:rPr>
            </w:pPr>
            <w:r w:rsidRPr="00682D84">
              <w:rPr>
                <w:rFonts w:eastAsiaTheme="majorEastAsia"/>
              </w:rPr>
              <w:t>0,3</w:t>
            </w:r>
          </w:p>
        </w:tc>
        <w:tc>
          <w:tcPr>
            <w:tcW w:w="87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3D3F958" w14:textId="77777777" w:rsidR="00682D84" w:rsidRPr="00682D84" w:rsidRDefault="00682D84" w:rsidP="00682D84">
            <w:pPr>
              <w:rPr>
                <w:rFonts w:eastAsiaTheme="majorEastAsia"/>
              </w:rPr>
            </w:pPr>
            <w:r w:rsidRPr="00682D84">
              <w:rPr>
                <w:rFonts w:eastAsiaTheme="majorEastAsia"/>
              </w:rPr>
              <w:t>0,3</w:t>
            </w:r>
          </w:p>
        </w:tc>
        <w:tc>
          <w:tcPr>
            <w:tcW w:w="87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6116D0D" w14:textId="77777777" w:rsidR="00682D84" w:rsidRPr="00682D84" w:rsidRDefault="00682D84" w:rsidP="00682D84">
            <w:pPr>
              <w:rPr>
                <w:rFonts w:eastAsiaTheme="majorEastAsia"/>
              </w:rPr>
            </w:pPr>
            <w:r w:rsidRPr="00682D84">
              <w:rPr>
                <w:rFonts w:eastAsiaTheme="majorEastAsia"/>
              </w:rPr>
              <w:t>0,3</w:t>
            </w:r>
          </w:p>
        </w:tc>
      </w:tr>
      <w:tr w:rsidR="00682D84" w:rsidRPr="00682D84" w14:paraId="6A9CDB13" w14:textId="77777777" w:rsidTr="00682D84">
        <w:trPr>
          <w:trHeight w:val="20"/>
          <w:jc w:val="center"/>
        </w:trPr>
        <w:tc>
          <w:tcPr>
            <w:tcW w:w="1280" w:type="dxa"/>
            <w:vMerge/>
            <w:tcBorders>
              <w:top w:val="single" w:sz="4" w:space="0" w:color="auto"/>
              <w:left w:val="single" w:sz="4" w:space="0" w:color="auto"/>
              <w:bottom w:val="single" w:sz="4" w:space="0" w:color="auto"/>
              <w:right w:val="single" w:sz="4" w:space="0" w:color="auto"/>
            </w:tcBorders>
            <w:vAlign w:val="center"/>
            <w:hideMark/>
          </w:tcPr>
          <w:p w14:paraId="4470E850" w14:textId="77777777" w:rsidR="00682D84" w:rsidRPr="00682D84" w:rsidRDefault="00682D84" w:rsidP="00682D84">
            <w:pPr>
              <w:rPr>
                <w:rFonts w:eastAsiaTheme="majorEastAsia"/>
              </w:rPr>
            </w:pPr>
          </w:p>
        </w:tc>
        <w:tc>
          <w:tcPr>
            <w:tcW w:w="1923" w:type="dxa"/>
            <w:tcBorders>
              <w:top w:val="single" w:sz="4" w:space="0" w:color="auto"/>
              <w:left w:val="single" w:sz="4" w:space="0" w:color="auto"/>
              <w:bottom w:val="single" w:sz="4" w:space="0" w:color="auto"/>
              <w:right w:val="single" w:sz="4" w:space="0" w:color="auto"/>
            </w:tcBorders>
            <w:shd w:val="clear" w:color="auto" w:fill="FFFFFF"/>
            <w:hideMark/>
          </w:tcPr>
          <w:p w14:paraId="3A8D2D97" w14:textId="77777777" w:rsidR="00682D84" w:rsidRPr="00682D84" w:rsidRDefault="00682D84" w:rsidP="00682D84">
            <w:pPr>
              <w:rPr>
                <w:rFonts w:eastAsiaTheme="majorEastAsia"/>
              </w:rPr>
            </w:pPr>
            <w:r w:rsidRPr="00682D84">
              <w:rPr>
                <w:rFonts w:eastAsiaTheme="majorEastAsia"/>
              </w:rPr>
              <w:t>Wyjątkowe warunki pracy budowli</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551ABC3E" w14:textId="77777777" w:rsidR="00682D84" w:rsidRPr="00682D84" w:rsidRDefault="00682D84" w:rsidP="00682D84">
            <w:pPr>
              <w:rPr>
                <w:rFonts w:eastAsiaTheme="majorEastAsia"/>
              </w:rPr>
            </w:pPr>
            <w:r w:rsidRPr="00682D84">
              <w:rPr>
                <w:rFonts w:eastAsiaTheme="majorEastAsia"/>
              </w:rPr>
              <w:t>0,3</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DB46DD0" w14:textId="77777777" w:rsidR="00682D84" w:rsidRPr="00682D84" w:rsidRDefault="00682D84" w:rsidP="00682D84">
            <w:pPr>
              <w:rPr>
                <w:rFonts w:eastAsiaTheme="majorEastAsia"/>
              </w:rPr>
            </w:pPr>
            <w:r w:rsidRPr="00682D84">
              <w:rPr>
                <w:rFonts w:eastAsiaTheme="majorEastAsia"/>
              </w:rPr>
              <w:t>0,3</w:t>
            </w:r>
          </w:p>
        </w:tc>
        <w:tc>
          <w:tcPr>
            <w:tcW w:w="792"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E5B5DC" w14:textId="77777777" w:rsidR="00682D84" w:rsidRPr="00682D84" w:rsidRDefault="00682D84" w:rsidP="00682D84">
            <w:pPr>
              <w:rPr>
                <w:rFonts w:eastAsiaTheme="majorEastAsia"/>
              </w:rPr>
            </w:pPr>
            <w:r w:rsidRPr="00682D84">
              <w:rPr>
                <w:rFonts w:eastAsiaTheme="majorEastAsia"/>
              </w:rPr>
              <w:t>0,3</w:t>
            </w:r>
          </w:p>
        </w:tc>
        <w:tc>
          <w:tcPr>
            <w:tcW w:w="799"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407E5E9C" w14:textId="77777777" w:rsidR="00682D84" w:rsidRPr="00682D84" w:rsidRDefault="00682D84" w:rsidP="00682D84">
            <w:pPr>
              <w:rPr>
                <w:rFonts w:eastAsiaTheme="majorEastAsia"/>
              </w:rPr>
            </w:pPr>
            <w:r w:rsidRPr="00682D84">
              <w:rPr>
                <w:rFonts w:eastAsiaTheme="majorEastAsia"/>
              </w:rPr>
              <w:t>0,3</w:t>
            </w:r>
          </w:p>
        </w:tc>
        <w:tc>
          <w:tcPr>
            <w:tcW w:w="3475"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4B006E86" w14:textId="77777777" w:rsidR="00682D84" w:rsidRPr="00682D84" w:rsidRDefault="00682D84" w:rsidP="00682D84">
            <w:pPr>
              <w:rPr>
                <w:rFonts w:eastAsiaTheme="majorEastAsia"/>
              </w:rPr>
            </w:pPr>
            <w:r w:rsidRPr="00682D84">
              <w:rPr>
                <w:rFonts w:eastAsiaTheme="majorEastAsia"/>
              </w:rPr>
              <w:t>nie uwzględnia się falowania</w:t>
            </w:r>
          </w:p>
        </w:tc>
      </w:tr>
    </w:tbl>
    <w:p w14:paraId="1E8D6449" w14:textId="77777777" w:rsidR="00682D84" w:rsidRPr="00682D84" w:rsidRDefault="00682D84" w:rsidP="00682D84">
      <w:pPr>
        <w:rPr>
          <w:rFonts w:eastAsiaTheme="majorEastAsia"/>
        </w:rPr>
      </w:pPr>
    </w:p>
    <w:p w14:paraId="314D0C14" w14:textId="77777777" w:rsidR="00682D84" w:rsidRPr="00682D84" w:rsidRDefault="00682D84" w:rsidP="00682D84">
      <w:pPr>
        <w:rPr>
          <w:rFonts w:eastAsiaTheme="majorEastAsia"/>
        </w:rPr>
      </w:pPr>
      <w:r w:rsidRPr="00682D84">
        <w:rPr>
          <w:rFonts w:eastAsiaTheme="majorEastAsia"/>
        </w:rPr>
        <w:t>Obliczeniowe przepływy wezbraniowe wód przyjmuje się zgodnie z poniższą tabelą.</w:t>
      </w:r>
    </w:p>
    <w:p w14:paraId="73D520A5" w14:textId="77777777" w:rsidR="00682D84" w:rsidRPr="00682D84" w:rsidRDefault="00682D84" w:rsidP="00682D84">
      <w:pPr>
        <w:rPr>
          <w:rFonts w:eastAsiaTheme="majorEastAsia"/>
        </w:rPr>
      </w:pPr>
    </w:p>
    <w:p w14:paraId="525261C9" w14:textId="209E264A" w:rsidR="00682D84" w:rsidRPr="00682D84" w:rsidRDefault="00682D84" w:rsidP="00682D84">
      <w:pPr>
        <w:rPr>
          <w:rFonts w:eastAsiaTheme="majorEastAsia"/>
          <w:b/>
          <w:bCs/>
        </w:rPr>
      </w:pPr>
      <w:r w:rsidRPr="00682D84">
        <w:rPr>
          <w:rFonts w:eastAsiaTheme="majorEastAsia"/>
          <w:b/>
          <w:bCs/>
        </w:rPr>
        <w:t xml:space="preserve">Tabela </w:t>
      </w:r>
      <w:r w:rsidRPr="00682D84">
        <w:rPr>
          <w:rFonts w:eastAsiaTheme="majorEastAsia"/>
          <w:b/>
          <w:bCs/>
        </w:rPr>
        <w:fldChar w:fldCharType="begin"/>
      </w:r>
      <w:r w:rsidRPr="00682D84">
        <w:rPr>
          <w:rFonts w:eastAsiaTheme="majorEastAsia"/>
          <w:b/>
          <w:bCs/>
        </w:rPr>
        <w:instrText xml:space="preserve"> SEQ Tabela \* ARABIC </w:instrText>
      </w:r>
      <w:r w:rsidRPr="00682D84">
        <w:rPr>
          <w:rFonts w:eastAsiaTheme="majorEastAsia"/>
          <w:b/>
          <w:bCs/>
        </w:rPr>
        <w:fldChar w:fldCharType="separate"/>
      </w:r>
      <w:r w:rsidR="00222848">
        <w:rPr>
          <w:rFonts w:eastAsiaTheme="majorEastAsia"/>
          <w:b/>
          <w:bCs/>
          <w:noProof/>
        </w:rPr>
        <w:t>2</w:t>
      </w:r>
      <w:r w:rsidRPr="00682D84">
        <w:rPr>
          <w:rFonts w:eastAsiaTheme="majorEastAsia"/>
        </w:rPr>
        <w:fldChar w:fldCharType="end"/>
      </w:r>
      <w:r w:rsidRPr="00682D84">
        <w:rPr>
          <w:rFonts w:eastAsiaTheme="majorEastAsia"/>
          <w:b/>
          <w:bCs/>
        </w:rPr>
        <w:t xml:space="preserve"> Prawdopodobieństwo pojawienia się przepływów miarodajnych i kontrolnych dla stałych budowli hydrotechnicznych.</w:t>
      </w:r>
    </w:p>
    <w:p w14:paraId="3D7E41FF" w14:textId="77777777" w:rsidR="00682D84" w:rsidRPr="00682D84" w:rsidRDefault="00682D84" w:rsidP="00682D84">
      <w:pPr>
        <w:rPr>
          <w:rFonts w:eastAsiaTheme="majorEastAsia"/>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3259"/>
        <w:gridCol w:w="1980"/>
        <w:gridCol w:w="1198"/>
        <w:gridCol w:w="1135"/>
        <w:gridCol w:w="1135"/>
        <w:gridCol w:w="1160"/>
      </w:tblGrid>
      <w:tr w:rsidR="00682D84" w:rsidRPr="00682D84" w14:paraId="17521516" w14:textId="77777777" w:rsidTr="00682D84">
        <w:trPr>
          <w:trHeight w:val="20"/>
        </w:trPr>
        <w:tc>
          <w:tcPr>
            <w:tcW w:w="325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2FB6B5A5" w14:textId="77777777" w:rsidR="00682D84" w:rsidRPr="00682D84" w:rsidRDefault="00682D84" w:rsidP="00682D84">
            <w:pPr>
              <w:rPr>
                <w:rFonts w:eastAsiaTheme="majorEastAsia"/>
              </w:rPr>
            </w:pPr>
            <w:r w:rsidRPr="00682D84">
              <w:rPr>
                <w:rFonts w:eastAsiaTheme="majorEastAsia"/>
              </w:rPr>
              <w:t>Rodzaj budowli</w:t>
            </w:r>
          </w:p>
        </w:tc>
        <w:tc>
          <w:tcPr>
            <w:tcW w:w="1980"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14:paraId="0F6344E6" w14:textId="77777777" w:rsidR="00682D84" w:rsidRPr="00682D84" w:rsidRDefault="00682D84" w:rsidP="00682D84">
            <w:pPr>
              <w:rPr>
                <w:rFonts w:eastAsiaTheme="majorEastAsia"/>
              </w:rPr>
            </w:pPr>
            <w:r w:rsidRPr="00682D84">
              <w:rPr>
                <w:rFonts w:eastAsiaTheme="majorEastAsia"/>
              </w:rPr>
              <w:t>Przepływ</w:t>
            </w:r>
          </w:p>
        </w:tc>
        <w:tc>
          <w:tcPr>
            <w:tcW w:w="4628" w:type="dxa"/>
            <w:gridSpan w:val="4"/>
            <w:tcBorders>
              <w:top w:val="single" w:sz="4" w:space="0" w:color="auto"/>
              <w:left w:val="single" w:sz="4" w:space="0" w:color="auto"/>
              <w:bottom w:val="single" w:sz="4" w:space="0" w:color="auto"/>
              <w:right w:val="single" w:sz="4" w:space="0" w:color="auto"/>
            </w:tcBorders>
            <w:shd w:val="clear" w:color="auto" w:fill="FFFFFF"/>
            <w:vAlign w:val="center"/>
            <w:hideMark/>
          </w:tcPr>
          <w:p w14:paraId="6E56E9BE" w14:textId="77777777" w:rsidR="00682D84" w:rsidRPr="00682D84" w:rsidRDefault="00682D84" w:rsidP="00682D84">
            <w:pPr>
              <w:rPr>
                <w:rFonts w:eastAsiaTheme="majorEastAsia"/>
              </w:rPr>
            </w:pPr>
            <w:r w:rsidRPr="00682D84">
              <w:rPr>
                <w:rFonts w:eastAsiaTheme="majorEastAsia"/>
              </w:rPr>
              <w:t xml:space="preserve">Prawdopodobieństwo pojawienia się </w:t>
            </w:r>
            <w:r w:rsidRPr="00682D84">
              <w:rPr>
                <w:rFonts w:eastAsiaTheme="majorEastAsia"/>
              </w:rPr>
              <w:br/>
              <w:t>(przewyższenia) p% dla klasy:</w:t>
            </w:r>
          </w:p>
        </w:tc>
      </w:tr>
      <w:tr w:rsidR="00682D84" w:rsidRPr="00682D84" w14:paraId="1429B97C" w14:textId="77777777" w:rsidTr="00682D84">
        <w:trPr>
          <w:trHeight w:val="20"/>
        </w:trPr>
        <w:tc>
          <w:tcPr>
            <w:tcW w:w="3259" w:type="dxa"/>
            <w:vMerge/>
            <w:tcBorders>
              <w:top w:val="single" w:sz="4" w:space="0" w:color="auto"/>
              <w:left w:val="single" w:sz="4" w:space="0" w:color="auto"/>
              <w:bottom w:val="single" w:sz="4" w:space="0" w:color="auto"/>
              <w:right w:val="single" w:sz="4" w:space="0" w:color="auto"/>
            </w:tcBorders>
            <w:vAlign w:val="center"/>
            <w:hideMark/>
          </w:tcPr>
          <w:p w14:paraId="42FFB898" w14:textId="77777777" w:rsidR="00682D84" w:rsidRPr="00682D84" w:rsidRDefault="00682D84" w:rsidP="00682D84">
            <w:pPr>
              <w:rPr>
                <w:rFonts w:eastAsiaTheme="majorEastAsia"/>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14:paraId="6759839F" w14:textId="77777777" w:rsidR="00682D84" w:rsidRPr="00682D84" w:rsidRDefault="00682D84" w:rsidP="00682D84">
            <w:pPr>
              <w:rPr>
                <w:rFonts w:eastAsiaTheme="majorEastAsia"/>
              </w:rPr>
            </w:pPr>
          </w:p>
        </w:tc>
        <w:tc>
          <w:tcPr>
            <w:tcW w:w="1198"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1B53E2" w14:textId="77777777" w:rsidR="00682D84" w:rsidRPr="00682D84" w:rsidRDefault="00682D84" w:rsidP="00682D84">
            <w:pPr>
              <w:rPr>
                <w:rFonts w:eastAsiaTheme="majorEastAsia"/>
              </w:rPr>
            </w:pPr>
            <w:r w:rsidRPr="00682D84">
              <w:rPr>
                <w:rFonts w:eastAsiaTheme="majorEastAsia"/>
                <w:lang w:val="en-US"/>
              </w:rPr>
              <w:t>I</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636DFF3C" w14:textId="77777777" w:rsidR="00682D84" w:rsidRPr="00682D84" w:rsidRDefault="00682D84" w:rsidP="00682D84">
            <w:pPr>
              <w:rPr>
                <w:rFonts w:eastAsiaTheme="majorEastAsia"/>
              </w:rPr>
            </w:pPr>
            <w:r w:rsidRPr="00682D84">
              <w:rPr>
                <w:rFonts w:eastAsiaTheme="majorEastAsia"/>
                <w:lang w:val="en-US"/>
              </w:rPr>
              <w:t>II</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DE57DA3" w14:textId="77777777" w:rsidR="00682D84" w:rsidRPr="00682D84" w:rsidRDefault="00682D84" w:rsidP="00682D84">
            <w:pPr>
              <w:rPr>
                <w:rFonts w:eastAsiaTheme="majorEastAsia"/>
              </w:rPr>
            </w:pPr>
            <w:r w:rsidRPr="00682D84">
              <w:rPr>
                <w:rFonts w:eastAsiaTheme="majorEastAsia"/>
              </w:rPr>
              <w:t>III</w:t>
            </w:r>
          </w:p>
        </w:tc>
        <w:tc>
          <w:tcPr>
            <w:tcW w:w="116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8118BB7" w14:textId="77777777" w:rsidR="00682D84" w:rsidRPr="00682D84" w:rsidRDefault="00682D84" w:rsidP="00682D84">
            <w:pPr>
              <w:rPr>
                <w:rFonts w:eastAsiaTheme="majorEastAsia"/>
              </w:rPr>
            </w:pPr>
            <w:r w:rsidRPr="00682D84">
              <w:rPr>
                <w:rFonts w:eastAsiaTheme="majorEastAsia"/>
                <w:lang w:val="en-US"/>
              </w:rPr>
              <w:t>IV</w:t>
            </w:r>
          </w:p>
        </w:tc>
      </w:tr>
      <w:tr w:rsidR="00682D84" w:rsidRPr="00682D84" w14:paraId="3931DE78" w14:textId="77777777" w:rsidTr="00682D84">
        <w:trPr>
          <w:trHeight w:val="20"/>
        </w:trPr>
        <w:tc>
          <w:tcPr>
            <w:tcW w:w="3259" w:type="dxa"/>
            <w:vMerge w:val="restart"/>
            <w:tcBorders>
              <w:top w:val="single" w:sz="4" w:space="0" w:color="auto"/>
              <w:left w:val="single" w:sz="4" w:space="0" w:color="auto"/>
              <w:bottom w:val="single" w:sz="4" w:space="0" w:color="auto"/>
              <w:right w:val="single" w:sz="4" w:space="0" w:color="auto"/>
            </w:tcBorders>
            <w:shd w:val="clear" w:color="auto" w:fill="FFFFFF"/>
            <w:hideMark/>
          </w:tcPr>
          <w:p w14:paraId="1FBD80E6" w14:textId="77777777" w:rsidR="00682D84" w:rsidRPr="00682D84" w:rsidRDefault="00682D84" w:rsidP="00682D84">
            <w:pPr>
              <w:rPr>
                <w:rFonts w:eastAsiaTheme="majorEastAsia"/>
              </w:rPr>
            </w:pPr>
            <w:r w:rsidRPr="00682D84">
              <w:rPr>
                <w:rFonts w:eastAsiaTheme="majorEastAsia"/>
              </w:rPr>
              <w:t>Budowle posadowione na podłożu łatwo rozmywalnym, zbudowanym z gruntów nieskalistych, rumoszu skalnego lub miękkich skał oraz wszystkie budowle ziemne, ale bez wałów przeciwpowodziowych</w:t>
            </w:r>
          </w:p>
          <w:p w14:paraId="4406A988" w14:textId="77777777" w:rsidR="00682D84" w:rsidRPr="00682D84" w:rsidRDefault="00682D84" w:rsidP="00682D84">
            <w:pPr>
              <w:rPr>
                <w:rFonts w:eastAsiaTheme="majorEastAsia"/>
              </w:rPr>
            </w:pPr>
          </w:p>
        </w:tc>
        <w:tc>
          <w:tcPr>
            <w:tcW w:w="1980" w:type="dxa"/>
            <w:tcBorders>
              <w:top w:val="single" w:sz="4" w:space="0" w:color="auto"/>
              <w:left w:val="single" w:sz="4" w:space="0" w:color="auto"/>
              <w:bottom w:val="single" w:sz="4" w:space="0" w:color="auto"/>
              <w:right w:val="single" w:sz="4" w:space="0" w:color="auto"/>
            </w:tcBorders>
            <w:shd w:val="clear" w:color="auto" w:fill="FFFFFF"/>
            <w:hideMark/>
          </w:tcPr>
          <w:p w14:paraId="4EA2A62A" w14:textId="77777777" w:rsidR="00682D84" w:rsidRPr="00682D84" w:rsidRDefault="00682D84" w:rsidP="00682D84">
            <w:pPr>
              <w:rPr>
                <w:rFonts w:eastAsiaTheme="majorEastAsia"/>
              </w:rPr>
            </w:pPr>
          </w:p>
          <w:p w14:paraId="50CD7857" w14:textId="77777777" w:rsidR="00682D84" w:rsidRPr="00682D84" w:rsidRDefault="00682D84" w:rsidP="00682D84">
            <w:pPr>
              <w:rPr>
                <w:rFonts w:eastAsiaTheme="majorEastAsia"/>
                <w:i/>
                <w:iCs/>
                <w:vertAlign w:val="subscript"/>
              </w:rPr>
            </w:pPr>
            <w:r w:rsidRPr="00682D84">
              <w:rPr>
                <w:rFonts w:eastAsiaTheme="majorEastAsia"/>
              </w:rPr>
              <w:t xml:space="preserve">miarodajny </w:t>
            </w:r>
            <w:r w:rsidRPr="00682D84">
              <w:rPr>
                <w:rFonts w:eastAsiaTheme="majorEastAsia"/>
                <w:i/>
                <w:iCs/>
              </w:rPr>
              <w:t>O</w:t>
            </w:r>
            <w:r w:rsidRPr="00682D84">
              <w:rPr>
                <w:rFonts w:eastAsiaTheme="majorEastAsia"/>
                <w:i/>
                <w:iCs/>
                <w:vertAlign w:val="subscript"/>
              </w:rPr>
              <w:t>m</w:t>
            </w:r>
          </w:p>
          <w:p w14:paraId="758E8EB3" w14:textId="77777777" w:rsidR="00682D84" w:rsidRPr="00682D84" w:rsidRDefault="00682D84" w:rsidP="00682D84">
            <w:pPr>
              <w:rPr>
                <w:rFonts w:eastAsiaTheme="majorEastAsia"/>
              </w:rPr>
            </w:pPr>
          </w:p>
        </w:tc>
        <w:tc>
          <w:tcPr>
            <w:tcW w:w="1198" w:type="dxa"/>
            <w:tcBorders>
              <w:top w:val="single" w:sz="4" w:space="0" w:color="auto"/>
              <w:left w:val="single" w:sz="4" w:space="0" w:color="auto"/>
              <w:bottom w:val="single" w:sz="4" w:space="0" w:color="auto"/>
              <w:right w:val="single" w:sz="4" w:space="0" w:color="auto"/>
            </w:tcBorders>
            <w:shd w:val="clear" w:color="auto" w:fill="FFFFFF"/>
            <w:hideMark/>
          </w:tcPr>
          <w:p w14:paraId="790554D9" w14:textId="77777777" w:rsidR="00682D84" w:rsidRPr="00682D84" w:rsidRDefault="00682D84" w:rsidP="00682D84">
            <w:pPr>
              <w:rPr>
                <w:rFonts w:eastAsiaTheme="majorEastAsia"/>
              </w:rPr>
            </w:pPr>
          </w:p>
          <w:p w14:paraId="5C94F15B" w14:textId="77777777" w:rsidR="00682D84" w:rsidRPr="00682D84" w:rsidRDefault="00682D84" w:rsidP="00682D84">
            <w:pPr>
              <w:rPr>
                <w:rFonts w:eastAsiaTheme="majorEastAsia"/>
              </w:rPr>
            </w:pPr>
            <w:r w:rsidRPr="00682D84">
              <w:rPr>
                <w:rFonts w:eastAsiaTheme="majorEastAsia"/>
              </w:rPr>
              <w:t>0,1</w:t>
            </w:r>
          </w:p>
        </w:tc>
        <w:tc>
          <w:tcPr>
            <w:tcW w:w="1135" w:type="dxa"/>
            <w:tcBorders>
              <w:top w:val="single" w:sz="4" w:space="0" w:color="auto"/>
              <w:left w:val="single" w:sz="4" w:space="0" w:color="auto"/>
              <w:bottom w:val="single" w:sz="4" w:space="0" w:color="auto"/>
              <w:right w:val="single" w:sz="4" w:space="0" w:color="auto"/>
            </w:tcBorders>
            <w:shd w:val="clear" w:color="auto" w:fill="FFFFFF"/>
            <w:hideMark/>
          </w:tcPr>
          <w:p w14:paraId="58FC18E2" w14:textId="77777777" w:rsidR="00682D84" w:rsidRPr="00682D84" w:rsidRDefault="00682D84" w:rsidP="00682D84">
            <w:pPr>
              <w:rPr>
                <w:rFonts w:eastAsiaTheme="majorEastAsia"/>
              </w:rPr>
            </w:pPr>
          </w:p>
          <w:p w14:paraId="5A53745C" w14:textId="77777777" w:rsidR="00682D84" w:rsidRPr="00682D84" w:rsidRDefault="00682D84" w:rsidP="00682D84">
            <w:pPr>
              <w:rPr>
                <w:rFonts w:eastAsiaTheme="majorEastAsia"/>
              </w:rPr>
            </w:pPr>
            <w:r w:rsidRPr="00682D84">
              <w:rPr>
                <w:rFonts w:eastAsiaTheme="majorEastAsia"/>
              </w:rPr>
              <w:t>0,3</w:t>
            </w:r>
          </w:p>
        </w:tc>
        <w:tc>
          <w:tcPr>
            <w:tcW w:w="1135" w:type="dxa"/>
            <w:tcBorders>
              <w:top w:val="single" w:sz="4" w:space="0" w:color="auto"/>
              <w:left w:val="single" w:sz="4" w:space="0" w:color="auto"/>
              <w:bottom w:val="single" w:sz="4" w:space="0" w:color="auto"/>
              <w:right w:val="single" w:sz="4" w:space="0" w:color="auto"/>
            </w:tcBorders>
            <w:shd w:val="clear" w:color="auto" w:fill="FFFFFF"/>
            <w:hideMark/>
          </w:tcPr>
          <w:p w14:paraId="4EA3DA98" w14:textId="77777777" w:rsidR="00682D84" w:rsidRPr="00682D84" w:rsidRDefault="00682D84" w:rsidP="00682D84">
            <w:pPr>
              <w:rPr>
                <w:rFonts w:eastAsiaTheme="majorEastAsia"/>
              </w:rPr>
            </w:pPr>
          </w:p>
          <w:p w14:paraId="7F05C5A4" w14:textId="77777777" w:rsidR="00682D84" w:rsidRPr="00682D84" w:rsidRDefault="00682D84" w:rsidP="00682D84">
            <w:pPr>
              <w:rPr>
                <w:rFonts w:eastAsiaTheme="majorEastAsia"/>
              </w:rPr>
            </w:pPr>
            <w:r w:rsidRPr="00682D84">
              <w:rPr>
                <w:rFonts w:eastAsiaTheme="majorEastAsia"/>
              </w:rPr>
              <w:t>0,5</w:t>
            </w:r>
          </w:p>
        </w:tc>
        <w:tc>
          <w:tcPr>
            <w:tcW w:w="1160" w:type="dxa"/>
            <w:tcBorders>
              <w:top w:val="single" w:sz="4" w:space="0" w:color="auto"/>
              <w:left w:val="single" w:sz="4" w:space="0" w:color="auto"/>
              <w:bottom w:val="single" w:sz="4" w:space="0" w:color="auto"/>
              <w:right w:val="single" w:sz="4" w:space="0" w:color="auto"/>
            </w:tcBorders>
            <w:shd w:val="clear" w:color="auto" w:fill="FFFFFF"/>
            <w:hideMark/>
          </w:tcPr>
          <w:p w14:paraId="1B7C2F46" w14:textId="77777777" w:rsidR="00682D84" w:rsidRPr="00682D84" w:rsidRDefault="00682D84" w:rsidP="00682D84">
            <w:pPr>
              <w:rPr>
                <w:rFonts w:eastAsiaTheme="majorEastAsia"/>
              </w:rPr>
            </w:pPr>
          </w:p>
          <w:p w14:paraId="062E4C4D" w14:textId="77777777" w:rsidR="00682D84" w:rsidRPr="00682D84" w:rsidRDefault="00682D84" w:rsidP="00682D84">
            <w:pPr>
              <w:rPr>
                <w:rFonts w:eastAsiaTheme="majorEastAsia"/>
              </w:rPr>
            </w:pPr>
            <w:r w:rsidRPr="00682D84">
              <w:rPr>
                <w:rFonts w:eastAsiaTheme="majorEastAsia"/>
              </w:rPr>
              <w:t>1,0</w:t>
            </w:r>
          </w:p>
        </w:tc>
      </w:tr>
      <w:tr w:rsidR="00682D84" w:rsidRPr="00682D84" w14:paraId="37127A6A" w14:textId="77777777" w:rsidTr="00682D84">
        <w:trPr>
          <w:trHeight w:val="20"/>
        </w:trPr>
        <w:tc>
          <w:tcPr>
            <w:tcW w:w="3259" w:type="dxa"/>
            <w:vMerge/>
            <w:tcBorders>
              <w:top w:val="single" w:sz="4" w:space="0" w:color="auto"/>
              <w:left w:val="single" w:sz="4" w:space="0" w:color="auto"/>
              <w:bottom w:val="single" w:sz="4" w:space="0" w:color="auto"/>
              <w:right w:val="single" w:sz="4" w:space="0" w:color="auto"/>
            </w:tcBorders>
            <w:vAlign w:val="center"/>
            <w:hideMark/>
          </w:tcPr>
          <w:p w14:paraId="493079C9" w14:textId="77777777" w:rsidR="00682D84" w:rsidRPr="00682D84" w:rsidRDefault="00682D84" w:rsidP="00682D84">
            <w:pPr>
              <w:rPr>
                <w:rFonts w:eastAsiaTheme="majorEastAsia"/>
              </w:rPr>
            </w:pPr>
          </w:p>
        </w:tc>
        <w:tc>
          <w:tcPr>
            <w:tcW w:w="1980" w:type="dxa"/>
            <w:tcBorders>
              <w:top w:val="single" w:sz="4" w:space="0" w:color="auto"/>
              <w:left w:val="single" w:sz="4" w:space="0" w:color="auto"/>
              <w:bottom w:val="single" w:sz="4" w:space="0" w:color="auto"/>
              <w:right w:val="single" w:sz="4" w:space="0" w:color="auto"/>
            </w:tcBorders>
            <w:shd w:val="clear" w:color="auto" w:fill="FFFFFF"/>
            <w:hideMark/>
          </w:tcPr>
          <w:p w14:paraId="63BCE5D7" w14:textId="77777777" w:rsidR="00682D84" w:rsidRPr="00682D84" w:rsidRDefault="00682D84" w:rsidP="00682D84">
            <w:pPr>
              <w:rPr>
                <w:rFonts w:eastAsiaTheme="majorEastAsia"/>
              </w:rPr>
            </w:pPr>
          </w:p>
          <w:p w14:paraId="60CA506E" w14:textId="77777777" w:rsidR="00682D84" w:rsidRPr="00682D84" w:rsidRDefault="00682D84" w:rsidP="00682D84">
            <w:pPr>
              <w:rPr>
                <w:rFonts w:eastAsiaTheme="majorEastAsia"/>
              </w:rPr>
            </w:pPr>
            <w:r w:rsidRPr="00682D84">
              <w:rPr>
                <w:rFonts w:eastAsiaTheme="majorEastAsia"/>
              </w:rPr>
              <w:t xml:space="preserve">kontrolny </w:t>
            </w:r>
            <w:r w:rsidRPr="00682D84">
              <w:rPr>
                <w:rFonts w:eastAsiaTheme="majorEastAsia"/>
                <w:i/>
                <w:iCs/>
              </w:rPr>
              <w:t>Q</w:t>
            </w:r>
            <w:r w:rsidRPr="00682D84">
              <w:rPr>
                <w:rFonts w:eastAsiaTheme="majorEastAsia"/>
                <w:i/>
                <w:iCs/>
                <w:vertAlign w:val="subscript"/>
              </w:rPr>
              <w:t>k</w:t>
            </w:r>
          </w:p>
        </w:tc>
        <w:tc>
          <w:tcPr>
            <w:tcW w:w="1198" w:type="dxa"/>
            <w:tcBorders>
              <w:top w:val="single" w:sz="4" w:space="0" w:color="auto"/>
              <w:left w:val="single" w:sz="4" w:space="0" w:color="auto"/>
              <w:bottom w:val="single" w:sz="4" w:space="0" w:color="auto"/>
              <w:right w:val="single" w:sz="4" w:space="0" w:color="auto"/>
            </w:tcBorders>
            <w:shd w:val="clear" w:color="auto" w:fill="FFFFFF"/>
            <w:hideMark/>
          </w:tcPr>
          <w:p w14:paraId="4C7C784F" w14:textId="77777777" w:rsidR="00682D84" w:rsidRPr="00682D84" w:rsidRDefault="00682D84" w:rsidP="00682D84">
            <w:pPr>
              <w:rPr>
                <w:rFonts w:eastAsiaTheme="majorEastAsia"/>
              </w:rPr>
            </w:pPr>
          </w:p>
          <w:p w14:paraId="5E203B33" w14:textId="77777777" w:rsidR="00682D84" w:rsidRPr="00682D84" w:rsidRDefault="00682D84" w:rsidP="00682D84">
            <w:pPr>
              <w:rPr>
                <w:rFonts w:eastAsiaTheme="majorEastAsia"/>
              </w:rPr>
            </w:pPr>
            <w:r w:rsidRPr="00682D84">
              <w:rPr>
                <w:rFonts w:eastAsiaTheme="majorEastAsia"/>
              </w:rPr>
              <w:t>0,02</w:t>
            </w:r>
          </w:p>
        </w:tc>
        <w:tc>
          <w:tcPr>
            <w:tcW w:w="1135" w:type="dxa"/>
            <w:tcBorders>
              <w:top w:val="single" w:sz="4" w:space="0" w:color="auto"/>
              <w:left w:val="single" w:sz="4" w:space="0" w:color="auto"/>
              <w:bottom w:val="single" w:sz="4" w:space="0" w:color="auto"/>
              <w:right w:val="single" w:sz="4" w:space="0" w:color="auto"/>
            </w:tcBorders>
            <w:shd w:val="clear" w:color="auto" w:fill="FFFFFF"/>
            <w:hideMark/>
          </w:tcPr>
          <w:p w14:paraId="158BFED4" w14:textId="77777777" w:rsidR="00682D84" w:rsidRPr="00682D84" w:rsidRDefault="00682D84" w:rsidP="00682D84">
            <w:pPr>
              <w:rPr>
                <w:rFonts w:eastAsiaTheme="majorEastAsia"/>
              </w:rPr>
            </w:pPr>
          </w:p>
          <w:p w14:paraId="36BBC2B0" w14:textId="77777777" w:rsidR="00682D84" w:rsidRPr="00682D84" w:rsidRDefault="00682D84" w:rsidP="00682D84">
            <w:pPr>
              <w:rPr>
                <w:rFonts w:eastAsiaTheme="majorEastAsia"/>
              </w:rPr>
            </w:pPr>
            <w:r w:rsidRPr="00682D84">
              <w:rPr>
                <w:rFonts w:eastAsiaTheme="majorEastAsia"/>
              </w:rPr>
              <w:t>0,05</w:t>
            </w:r>
          </w:p>
        </w:tc>
        <w:tc>
          <w:tcPr>
            <w:tcW w:w="1135" w:type="dxa"/>
            <w:tcBorders>
              <w:top w:val="single" w:sz="4" w:space="0" w:color="auto"/>
              <w:left w:val="single" w:sz="4" w:space="0" w:color="auto"/>
              <w:bottom w:val="single" w:sz="4" w:space="0" w:color="auto"/>
              <w:right w:val="single" w:sz="4" w:space="0" w:color="auto"/>
            </w:tcBorders>
            <w:shd w:val="clear" w:color="auto" w:fill="FFFFFF"/>
            <w:hideMark/>
          </w:tcPr>
          <w:p w14:paraId="5C28B234" w14:textId="77777777" w:rsidR="00682D84" w:rsidRPr="00682D84" w:rsidRDefault="00682D84" w:rsidP="00682D84">
            <w:pPr>
              <w:rPr>
                <w:rFonts w:eastAsiaTheme="majorEastAsia"/>
              </w:rPr>
            </w:pPr>
          </w:p>
          <w:p w14:paraId="20494DAF" w14:textId="77777777" w:rsidR="00682D84" w:rsidRPr="00682D84" w:rsidRDefault="00682D84" w:rsidP="00682D84">
            <w:pPr>
              <w:rPr>
                <w:rFonts w:eastAsiaTheme="majorEastAsia"/>
              </w:rPr>
            </w:pPr>
            <w:r w:rsidRPr="00682D84">
              <w:rPr>
                <w:rFonts w:eastAsiaTheme="majorEastAsia"/>
              </w:rPr>
              <w:t>0,2</w:t>
            </w:r>
          </w:p>
        </w:tc>
        <w:tc>
          <w:tcPr>
            <w:tcW w:w="1160" w:type="dxa"/>
            <w:tcBorders>
              <w:top w:val="single" w:sz="4" w:space="0" w:color="auto"/>
              <w:left w:val="single" w:sz="4" w:space="0" w:color="auto"/>
              <w:bottom w:val="single" w:sz="4" w:space="0" w:color="auto"/>
              <w:right w:val="single" w:sz="4" w:space="0" w:color="auto"/>
            </w:tcBorders>
            <w:shd w:val="clear" w:color="auto" w:fill="FFFFFF"/>
            <w:hideMark/>
          </w:tcPr>
          <w:p w14:paraId="3735EF6B" w14:textId="77777777" w:rsidR="00682D84" w:rsidRPr="00682D84" w:rsidRDefault="00682D84" w:rsidP="00682D84">
            <w:pPr>
              <w:rPr>
                <w:rFonts w:eastAsiaTheme="majorEastAsia"/>
              </w:rPr>
            </w:pPr>
          </w:p>
          <w:p w14:paraId="2B2EA23B" w14:textId="77777777" w:rsidR="00682D84" w:rsidRPr="00682D84" w:rsidRDefault="00682D84" w:rsidP="00682D84">
            <w:pPr>
              <w:rPr>
                <w:rFonts w:eastAsiaTheme="majorEastAsia"/>
              </w:rPr>
            </w:pPr>
            <w:r w:rsidRPr="00682D84">
              <w:rPr>
                <w:rFonts w:eastAsiaTheme="majorEastAsia"/>
              </w:rPr>
              <w:t>0,5</w:t>
            </w:r>
          </w:p>
        </w:tc>
      </w:tr>
    </w:tbl>
    <w:p w14:paraId="5AEF0B33" w14:textId="77777777" w:rsidR="00682D84" w:rsidRPr="00682D84" w:rsidRDefault="00682D84" w:rsidP="00682D84">
      <w:pPr>
        <w:rPr>
          <w:rFonts w:eastAsiaTheme="majorEastAsia"/>
        </w:rPr>
      </w:pPr>
    </w:p>
    <w:p w14:paraId="1F8D8370" w14:textId="77777777" w:rsidR="00682D84" w:rsidRPr="00682D84" w:rsidRDefault="00682D84" w:rsidP="00682D84">
      <w:pPr>
        <w:rPr>
          <w:rFonts w:eastAsiaTheme="majorEastAsia"/>
          <w:b/>
        </w:rPr>
      </w:pPr>
      <w:r w:rsidRPr="00682D84">
        <w:rPr>
          <w:rFonts w:eastAsiaTheme="majorEastAsia"/>
          <w:b/>
        </w:rPr>
        <w:br w:type="page"/>
      </w:r>
    </w:p>
    <w:p w14:paraId="12F82659" w14:textId="7223FE04" w:rsidR="00682D84" w:rsidRPr="00133A2F" w:rsidRDefault="00682D84" w:rsidP="00682D84">
      <w:pPr>
        <w:rPr>
          <w:rFonts w:eastAsiaTheme="majorEastAsia"/>
          <w:b/>
        </w:rPr>
      </w:pPr>
      <w:r w:rsidRPr="00133A2F">
        <w:rPr>
          <w:rFonts w:eastAsiaTheme="majorEastAsia"/>
          <w:b/>
        </w:rPr>
        <w:lastRenderedPageBreak/>
        <w:t>Obliczenia wydatku przelewów awaryjnych.</w:t>
      </w:r>
    </w:p>
    <w:p w14:paraId="222B54AE" w14:textId="77777777" w:rsidR="00682D84" w:rsidRPr="00133A2F" w:rsidRDefault="00682D84" w:rsidP="00682D84">
      <w:pPr>
        <w:rPr>
          <w:rFonts w:eastAsiaTheme="majorEastAsia"/>
          <w:b/>
          <w:bCs/>
          <w:u w:val="single"/>
        </w:rPr>
      </w:pPr>
      <w:bookmarkStart w:id="18" w:name="_Toc23675157"/>
      <w:bookmarkStart w:id="19" w:name="_Toc23675201"/>
    </w:p>
    <w:p w14:paraId="54E3E2D2" w14:textId="69D4C235" w:rsidR="00682D84" w:rsidRPr="00133A2F" w:rsidRDefault="00682D84" w:rsidP="00682D84">
      <w:pPr>
        <w:rPr>
          <w:rFonts w:eastAsiaTheme="majorEastAsia"/>
          <w:b/>
          <w:bCs/>
          <w:u w:val="single"/>
        </w:rPr>
      </w:pPr>
      <w:r w:rsidRPr="00133A2F">
        <w:rPr>
          <w:rFonts w:eastAsiaTheme="majorEastAsia"/>
          <w:b/>
          <w:bCs/>
          <w:u w:val="single"/>
        </w:rPr>
        <w:t>Zbiornik retencyjny nr 1:</w:t>
      </w:r>
      <w:bookmarkEnd w:id="18"/>
      <w:bookmarkEnd w:id="19"/>
    </w:p>
    <w:p w14:paraId="45817EDC" w14:textId="77777777" w:rsidR="00682D84" w:rsidRPr="00133A2F" w:rsidRDefault="00682D84" w:rsidP="00682D84">
      <w:pPr>
        <w:rPr>
          <w:rFonts w:eastAsiaTheme="majorEastAsia"/>
          <w:b/>
        </w:rPr>
      </w:pPr>
    </w:p>
    <w:p w14:paraId="13EC9F55" w14:textId="77777777" w:rsidR="00682D84" w:rsidRPr="00133A2F" w:rsidRDefault="00682D84" w:rsidP="00682D84">
      <w:pPr>
        <w:rPr>
          <w:rFonts w:eastAsiaTheme="majorEastAsia"/>
          <w:b/>
        </w:rPr>
      </w:pPr>
      <w:r w:rsidRPr="00133A2F">
        <w:rPr>
          <w:rFonts w:eastAsiaTheme="majorEastAsia"/>
          <w:b/>
        </w:rPr>
        <w:t>Obliczenia wydatku przelewu powierzchniowego :</w:t>
      </w:r>
    </w:p>
    <w:p w14:paraId="6C1D22B5" w14:textId="50CA3250" w:rsidR="00682D84" w:rsidRDefault="00682D84" w:rsidP="00682D84">
      <w:pPr>
        <w:rPr>
          <w:rFonts w:eastAsiaTheme="majorEastAsia"/>
          <w:color w:val="FF0000"/>
        </w:rPr>
      </w:pPr>
    </w:p>
    <w:tbl>
      <w:tblPr>
        <w:tblW w:w="8313" w:type="dxa"/>
        <w:tblInd w:w="70" w:type="dxa"/>
        <w:tblCellMar>
          <w:left w:w="70" w:type="dxa"/>
          <w:right w:w="70" w:type="dxa"/>
        </w:tblCellMar>
        <w:tblLook w:val="04A0" w:firstRow="1" w:lastRow="0" w:firstColumn="1" w:lastColumn="0" w:noHBand="0" w:noVBand="1"/>
      </w:tblPr>
      <w:tblGrid>
        <w:gridCol w:w="960"/>
        <w:gridCol w:w="1020"/>
        <w:gridCol w:w="960"/>
        <w:gridCol w:w="960"/>
        <w:gridCol w:w="1533"/>
        <w:gridCol w:w="980"/>
        <w:gridCol w:w="980"/>
        <w:gridCol w:w="980"/>
      </w:tblGrid>
      <w:tr w:rsidR="00133A2F" w:rsidRPr="00133A2F" w14:paraId="55F0404B"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090CDB47"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Obliczenia wydatku przelewu:</w:t>
            </w:r>
          </w:p>
        </w:tc>
        <w:tc>
          <w:tcPr>
            <w:tcW w:w="960" w:type="dxa"/>
            <w:tcBorders>
              <w:top w:val="nil"/>
              <w:left w:val="nil"/>
              <w:bottom w:val="nil"/>
              <w:right w:val="nil"/>
            </w:tcBorders>
            <w:shd w:val="clear" w:color="auto" w:fill="auto"/>
            <w:noWrap/>
            <w:vAlign w:val="bottom"/>
            <w:hideMark/>
          </w:tcPr>
          <w:p w14:paraId="4D44E78B" w14:textId="77777777" w:rsidR="00133A2F" w:rsidRPr="00133A2F" w:rsidRDefault="00133A2F" w:rsidP="00133A2F">
            <w:pPr>
              <w:jc w:val="left"/>
              <w:rPr>
                <w:rFonts w:ascii="Times New Roman" w:eastAsia="Times New Roman" w:hAnsi="Times New Roman" w:cs="Times New Roman"/>
                <w:color w:val="000000"/>
                <w:szCs w:val="20"/>
              </w:rPr>
            </w:pPr>
          </w:p>
        </w:tc>
        <w:tc>
          <w:tcPr>
            <w:tcW w:w="1533" w:type="dxa"/>
            <w:tcBorders>
              <w:top w:val="nil"/>
              <w:left w:val="nil"/>
              <w:bottom w:val="nil"/>
              <w:right w:val="nil"/>
            </w:tcBorders>
            <w:shd w:val="clear" w:color="auto" w:fill="auto"/>
            <w:noWrap/>
            <w:vAlign w:val="bottom"/>
            <w:hideMark/>
          </w:tcPr>
          <w:p w14:paraId="6773948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816523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B5BF66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2085D4E"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E4021FF" w14:textId="77777777" w:rsidTr="00133A2F">
        <w:trPr>
          <w:trHeight w:val="255"/>
        </w:trPr>
        <w:tc>
          <w:tcPr>
            <w:tcW w:w="960" w:type="dxa"/>
            <w:tcBorders>
              <w:top w:val="nil"/>
              <w:left w:val="nil"/>
              <w:bottom w:val="nil"/>
              <w:right w:val="nil"/>
            </w:tcBorders>
            <w:shd w:val="clear" w:color="auto" w:fill="auto"/>
            <w:noWrap/>
            <w:vAlign w:val="bottom"/>
            <w:hideMark/>
          </w:tcPr>
          <w:p w14:paraId="7CDF579B"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1F30D7C3"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FD21075"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8CE3052"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09208F2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11FE0E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F0481D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AF61994"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0C0DDB56"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7D652EBE"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Rzędna przelewu:</w:t>
            </w:r>
          </w:p>
        </w:tc>
        <w:tc>
          <w:tcPr>
            <w:tcW w:w="960" w:type="dxa"/>
            <w:tcBorders>
              <w:top w:val="nil"/>
              <w:left w:val="nil"/>
              <w:bottom w:val="nil"/>
              <w:right w:val="nil"/>
            </w:tcBorders>
            <w:shd w:val="clear" w:color="auto" w:fill="auto"/>
            <w:noWrap/>
            <w:vAlign w:val="bottom"/>
            <w:hideMark/>
          </w:tcPr>
          <w:p w14:paraId="2DBF19A6"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1747BB1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250,3</w:t>
            </w:r>
          </w:p>
        </w:tc>
        <w:tc>
          <w:tcPr>
            <w:tcW w:w="1533" w:type="dxa"/>
            <w:tcBorders>
              <w:top w:val="nil"/>
              <w:left w:val="nil"/>
              <w:bottom w:val="nil"/>
              <w:right w:val="nil"/>
            </w:tcBorders>
            <w:shd w:val="clear" w:color="auto" w:fill="auto"/>
            <w:noWrap/>
            <w:vAlign w:val="bottom"/>
            <w:hideMark/>
          </w:tcPr>
          <w:p w14:paraId="35E032C6"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 n.p.m.]</w:t>
            </w:r>
          </w:p>
        </w:tc>
        <w:tc>
          <w:tcPr>
            <w:tcW w:w="980" w:type="dxa"/>
            <w:tcBorders>
              <w:top w:val="nil"/>
              <w:left w:val="nil"/>
              <w:bottom w:val="nil"/>
              <w:right w:val="nil"/>
            </w:tcBorders>
            <w:shd w:val="clear" w:color="auto" w:fill="auto"/>
            <w:noWrap/>
            <w:vAlign w:val="bottom"/>
            <w:hideMark/>
          </w:tcPr>
          <w:p w14:paraId="7508A739"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680438F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50AD80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E1AD3A7"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0AA42978"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Rzędna korony grobli:</w:t>
            </w:r>
          </w:p>
        </w:tc>
        <w:tc>
          <w:tcPr>
            <w:tcW w:w="960" w:type="dxa"/>
            <w:tcBorders>
              <w:top w:val="nil"/>
              <w:left w:val="nil"/>
              <w:bottom w:val="nil"/>
              <w:right w:val="nil"/>
            </w:tcBorders>
            <w:shd w:val="clear" w:color="auto" w:fill="auto"/>
            <w:noWrap/>
            <w:vAlign w:val="bottom"/>
            <w:hideMark/>
          </w:tcPr>
          <w:p w14:paraId="56D78F0C"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2697B0E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250,8</w:t>
            </w:r>
          </w:p>
        </w:tc>
        <w:tc>
          <w:tcPr>
            <w:tcW w:w="1533" w:type="dxa"/>
            <w:tcBorders>
              <w:top w:val="nil"/>
              <w:left w:val="nil"/>
              <w:bottom w:val="nil"/>
              <w:right w:val="nil"/>
            </w:tcBorders>
            <w:shd w:val="clear" w:color="auto" w:fill="auto"/>
            <w:noWrap/>
            <w:vAlign w:val="bottom"/>
            <w:hideMark/>
          </w:tcPr>
          <w:p w14:paraId="24696256"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 n.p.m.]</w:t>
            </w:r>
          </w:p>
        </w:tc>
        <w:tc>
          <w:tcPr>
            <w:tcW w:w="980" w:type="dxa"/>
            <w:tcBorders>
              <w:top w:val="nil"/>
              <w:left w:val="nil"/>
              <w:bottom w:val="nil"/>
              <w:right w:val="nil"/>
            </w:tcBorders>
            <w:shd w:val="clear" w:color="auto" w:fill="auto"/>
            <w:noWrap/>
            <w:vAlign w:val="bottom"/>
            <w:hideMark/>
          </w:tcPr>
          <w:p w14:paraId="79EE325D"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420F11A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725BEF0"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47482ED"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46369F09"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Grubość przelewu:</w:t>
            </w:r>
          </w:p>
        </w:tc>
        <w:tc>
          <w:tcPr>
            <w:tcW w:w="960" w:type="dxa"/>
            <w:tcBorders>
              <w:top w:val="nil"/>
              <w:left w:val="nil"/>
              <w:bottom w:val="nil"/>
              <w:right w:val="nil"/>
            </w:tcBorders>
            <w:shd w:val="clear" w:color="auto" w:fill="auto"/>
            <w:noWrap/>
            <w:vAlign w:val="bottom"/>
            <w:hideMark/>
          </w:tcPr>
          <w:p w14:paraId="387FEF4A"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1F0BCD9D"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4</w:t>
            </w:r>
          </w:p>
        </w:tc>
        <w:tc>
          <w:tcPr>
            <w:tcW w:w="1533" w:type="dxa"/>
            <w:tcBorders>
              <w:top w:val="nil"/>
              <w:left w:val="nil"/>
              <w:bottom w:val="nil"/>
              <w:right w:val="nil"/>
            </w:tcBorders>
            <w:shd w:val="clear" w:color="auto" w:fill="auto"/>
            <w:noWrap/>
            <w:vAlign w:val="bottom"/>
            <w:hideMark/>
          </w:tcPr>
          <w:p w14:paraId="22DBD0CF"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w:t>
            </w:r>
          </w:p>
        </w:tc>
        <w:tc>
          <w:tcPr>
            <w:tcW w:w="980" w:type="dxa"/>
            <w:tcBorders>
              <w:top w:val="nil"/>
              <w:left w:val="nil"/>
              <w:bottom w:val="nil"/>
              <w:right w:val="nil"/>
            </w:tcBorders>
            <w:shd w:val="clear" w:color="auto" w:fill="auto"/>
            <w:noWrap/>
            <w:vAlign w:val="bottom"/>
            <w:hideMark/>
          </w:tcPr>
          <w:p w14:paraId="65E667B1"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5324F0F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B3D9471"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1385CB5"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54CF89B3" w14:textId="5CDBA8A8"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Szerokość w dnie:</w:t>
            </w:r>
          </w:p>
        </w:tc>
        <w:tc>
          <w:tcPr>
            <w:tcW w:w="960" w:type="dxa"/>
            <w:tcBorders>
              <w:top w:val="nil"/>
              <w:left w:val="nil"/>
              <w:bottom w:val="nil"/>
              <w:right w:val="nil"/>
            </w:tcBorders>
            <w:shd w:val="clear" w:color="auto" w:fill="auto"/>
            <w:noWrap/>
            <w:vAlign w:val="bottom"/>
            <w:hideMark/>
          </w:tcPr>
          <w:p w14:paraId="38E27C6F"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63CC7115"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w:t>
            </w:r>
          </w:p>
        </w:tc>
        <w:tc>
          <w:tcPr>
            <w:tcW w:w="1533" w:type="dxa"/>
            <w:tcBorders>
              <w:top w:val="nil"/>
              <w:left w:val="nil"/>
              <w:bottom w:val="nil"/>
              <w:right w:val="nil"/>
            </w:tcBorders>
            <w:shd w:val="clear" w:color="auto" w:fill="auto"/>
            <w:noWrap/>
            <w:vAlign w:val="bottom"/>
            <w:hideMark/>
          </w:tcPr>
          <w:p w14:paraId="351B2CC3"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w:t>
            </w:r>
          </w:p>
        </w:tc>
        <w:tc>
          <w:tcPr>
            <w:tcW w:w="980" w:type="dxa"/>
            <w:tcBorders>
              <w:top w:val="nil"/>
              <w:left w:val="nil"/>
              <w:bottom w:val="nil"/>
              <w:right w:val="nil"/>
            </w:tcBorders>
            <w:shd w:val="clear" w:color="auto" w:fill="auto"/>
            <w:noWrap/>
            <w:vAlign w:val="bottom"/>
            <w:hideMark/>
          </w:tcPr>
          <w:p w14:paraId="6E911186"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4E5A35F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5D5415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59CE868"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3A4944ED"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Nachylenie skarp:</w:t>
            </w:r>
          </w:p>
        </w:tc>
        <w:tc>
          <w:tcPr>
            <w:tcW w:w="960" w:type="dxa"/>
            <w:tcBorders>
              <w:top w:val="nil"/>
              <w:left w:val="nil"/>
              <w:bottom w:val="nil"/>
              <w:right w:val="nil"/>
            </w:tcBorders>
            <w:shd w:val="clear" w:color="auto" w:fill="auto"/>
            <w:noWrap/>
            <w:vAlign w:val="bottom"/>
            <w:hideMark/>
          </w:tcPr>
          <w:p w14:paraId="27E60247"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3DF230E4"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w:t>
            </w:r>
          </w:p>
        </w:tc>
        <w:tc>
          <w:tcPr>
            <w:tcW w:w="1533" w:type="dxa"/>
            <w:tcBorders>
              <w:top w:val="nil"/>
              <w:left w:val="nil"/>
              <w:bottom w:val="nil"/>
              <w:right w:val="nil"/>
            </w:tcBorders>
            <w:shd w:val="clear" w:color="auto" w:fill="auto"/>
            <w:noWrap/>
            <w:vAlign w:val="bottom"/>
            <w:hideMark/>
          </w:tcPr>
          <w:p w14:paraId="0F4A5F2B"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[1:n]</w:t>
            </w:r>
          </w:p>
        </w:tc>
        <w:tc>
          <w:tcPr>
            <w:tcW w:w="980" w:type="dxa"/>
            <w:tcBorders>
              <w:top w:val="nil"/>
              <w:left w:val="nil"/>
              <w:bottom w:val="nil"/>
              <w:right w:val="nil"/>
            </w:tcBorders>
            <w:shd w:val="clear" w:color="auto" w:fill="auto"/>
            <w:noWrap/>
            <w:vAlign w:val="bottom"/>
            <w:hideMark/>
          </w:tcPr>
          <w:p w14:paraId="33319AE9"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1110AF85"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82A30BF"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6C2DCC4" w14:textId="77777777" w:rsidTr="00133A2F">
        <w:trPr>
          <w:trHeight w:val="255"/>
        </w:trPr>
        <w:tc>
          <w:tcPr>
            <w:tcW w:w="960" w:type="dxa"/>
            <w:tcBorders>
              <w:top w:val="nil"/>
              <w:left w:val="nil"/>
              <w:bottom w:val="nil"/>
              <w:right w:val="nil"/>
            </w:tcBorders>
            <w:shd w:val="clear" w:color="auto" w:fill="auto"/>
            <w:noWrap/>
            <w:vAlign w:val="bottom"/>
            <w:hideMark/>
          </w:tcPr>
          <w:p w14:paraId="3F8C892A"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Q</w:t>
            </w:r>
            <w:r w:rsidRPr="00133A2F">
              <w:rPr>
                <w:rFonts w:ascii="Times New Roman" w:eastAsia="Times New Roman" w:hAnsi="Times New Roman" w:cs="Times New Roman"/>
                <w:color w:val="000000"/>
                <w:szCs w:val="20"/>
                <w:vertAlign w:val="subscript"/>
              </w:rPr>
              <w:t xml:space="preserve">m </w:t>
            </w:r>
            <w:r w:rsidRPr="00133A2F">
              <w:rPr>
                <w:rFonts w:ascii="Times New Roman" w:eastAsia="Times New Roman" w:hAnsi="Times New Roman" w:cs="Times New Roman"/>
                <w:color w:val="000000"/>
                <w:szCs w:val="20"/>
              </w:rPr>
              <w:t>=</w:t>
            </w:r>
          </w:p>
        </w:tc>
        <w:tc>
          <w:tcPr>
            <w:tcW w:w="960" w:type="dxa"/>
            <w:tcBorders>
              <w:top w:val="nil"/>
              <w:left w:val="nil"/>
              <w:bottom w:val="nil"/>
              <w:right w:val="nil"/>
            </w:tcBorders>
            <w:shd w:val="clear" w:color="auto" w:fill="auto"/>
            <w:noWrap/>
            <w:vAlign w:val="bottom"/>
            <w:hideMark/>
          </w:tcPr>
          <w:p w14:paraId="0D76F09E"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26F9A78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000000" w:fill="92D050"/>
            <w:noWrap/>
            <w:vAlign w:val="bottom"/>
            <w:hideMark/>
          </w:tcPr>
          <w:p w14:paraId="529BCBFD"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0,02</w:t>
            </w:r>
          </w:p>
        </w:tc>
        <w:tc>
          <w:tcPr>
            <w:tcW w:w="1533" w:type="dxa"/>
            <w:tcBorders>
              <w:top w:val="nil"/>
              <w:left w:val="nil"/>
              <w:bottom w:val="nil"/>
              <w:right w:val="nil"/>
            </w:tcBorders>
            <w:shd w:val="clear" w:color="auto" w:fill="auto"/>
            <w:noWrap/>
            <w:vAlign w:val="bottom"/>
            <w:hideMark/>
          </w:tcPr>
          <w:p w14:paraId="3DED97BB"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[m3/s]</w:t>
            </w:r>
          </w:p>
        </w:tc>
        <w:tc>
          <w:tcPr>
            <w:tcW w:w="980" w:type="dxa"/>
            <w:tcBorders>
              <w:top w:val="nil"/>
              <w:left w:val="nil"/>
              <w:bottom w:val="nil"/>
              <w:right w:val="nil"/>
            </w:tcBorders>
            <w:shd w:val="clear" w:color="auto" w:fill="auto"/>
            <w:noWrap/>
            <w:vAlign w:val="bottom"/>
            <w:hideMark/>
          </w:tcPr>
          <w:p w14:paraId="5EE2AD36"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391BC70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9AE821F"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5EEBEC6" w14:textId="77777777" w:rsidTr="00133A2F">
        <w:trPr>
          <w:trHeight w:val="255"/>
        </w:trPr>
        <w:tc>
          <w:tcPr>
            <w:tcW w:w="960" w:type="dxa"/>
            <w:tcBorders>
              <w:top w:val="nil"/>
              <w:left w:val="nil"/>
              <w:bottom w:val="nil"/>
              <w:right w:val="nil"/>
            </w:tcBorders>
            <w:shd w:val="clear" w:color="auto" w:fill="auto"/>
            <w:noWrap/>
            <w:vAlign w:val="bottom"/>
            <w:hideMark/>
          </w:tcPr>
          <w:p w14:paraId="6C9C2EA1"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Q</w:t>
            </w:r>
            <w:r w:rsidRPr="00133A2F">
              <w:rPr>
                <w:rFonts w:ascii="Times New Roman" w:eastAsia="Times New Roman" w:hAnsi="Times New Roman" w:cs="Times New Roman"/>
                <w:color w:val="000000"/>
                <w:szCs w:val="20"/>
                <w:vertAlign w:val="subscript"/>
              </w:rPr>
              <w:t xml:space="preserve">k </w:t>
            </w:r>
            <w:r w:rsidRPr="00133A2F">
              <w:rPr>
                <w:rFonts w:ascii="Times New Roman" w:eastAsia="Times New Roman" w:hAnsi="Times New Roman" w:cs="Times New Roman"/>
                <w:color w:val="000000"/>
                <w:szCs w:val="20"/>
              </w:rPr>
              <w:t>=</w:t>
            </w:r>
          </w:p>
        </w:tc>
        <w:tc>
          <w:tcPr>
            <w:tcW w:w="960" w:type="dxa"/>
            <w:tcBorders>
              <w:top w:val="nil"/>
              <w:left w:val="nil"/>
              <w:bottom w:val="nil"/>
              <w:right w:val="nil"/>
            </w:tcBorders>
            <w:shd w:val="clear" w:color="auto" w:fill="auto"/>
            <w:noWrap/>
            <w:vAlign w:val="bottom"/>
            <w:hideMark/>
          </w:tcPr>
          <w:p w14:paraId="3EB5D81D"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6130B3AA"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4696683"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0,02</w:t>
            </w:r>
          </w:p>
        </w:tc>
        <w:tc>
          <w:tcPr>
            <w:tcW w:w="1533" w:type="dxa"/>
            <w:tcBorders>
              <w:top w:val="nil"/>
              <w:left w:val="nil"/>
              <w:bottom w:val="nil"/>
              <w:right w:val="nil"/>
            </w:tcBorders>
            <w:shd w:val="clear" w:color="auto" w:fill="auto"/>
            <w:noWrap/>
            <w:vAlign w:val="bottom"/>
            <w:hideMark/>
          </w:tcPr>
          <w:p w14:paraId="7A8E7CB0"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[m3/s]</w:t>
            </w:r>
          </w:p>
        </w:tc>
        <w:tc>
          <w:tcPr>
            <w:tcW w:w="980" w:type="dxa"/>
            <w:tcBorders>
              <w:top w:val="nil"/>
              <w:left w:val="nil"/>
              <w:bottom w:val="nil"/>
              <w:right w:val="nil"/>
            </w:tcBorders>
            <w:shd w:val="clear" w:color="auto" w:fill="auto"/>
            <w:noWrap/>
            <w:vAlign w:val="bottom"/>
            <w:hideMark/>
          </w:tcPr>
          <w:p w14:paraId="4752689E"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3F8458D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3509847"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20C3F7E9"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431989BF"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Rodzaj przelewu:</w:t>
            </w:r>
          </w:p>
        </w:tc>
        <w:tc>
          <w:tcPr>
            <w:tcW w:w="960" w:type="dxa"/>
            <w:tcBorders>
              <w:top w:val="nil"/>
              <w:left w:val="nil"/>
              <w:bottom w:val="nil"/>
              <w:right w:val="nil"/>
            </w:tcBorders>
            <w:shd w:val="clear" w:color="auto" w:fill="auto"/>
            <w:noWrap/>
            <w:vAlign w:val="bottom"/>
            <w:hideMark/>
          </w:tcPr>
          <w:p w14:paraId="45C639BB"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60A19080" w14:textId="77777777" w:rsidR="00133A2F" w:rsidRPr="00133A2F" w:rsidRDefault="00133A2F" w:rsidP="00133A2F">
            <w:pPr>
              <w:jc w:val="left"/>
              <w:rPr>
                <w:rFonts w:ascii="Times New Roman" w:eastAsia="Times New Roman" w:hAnsi="Times New Roman" w:cs="Times New Roman"/>
                <w:szCs w:val="20"/>
              </w:rPr>
            </w:pPr>
          </w:p>
        </w:tc>
        <w:tc>
          <w:tcPr>
            <w:tcW w:w="3493" w:type="dxa"/>
            <w:gridSpan w:val="3"/>
            <w:tcBorders>
              <w:top w:val="nil"/>
              <w:left w:val="nil"/>
              <w:bottom w:val="nil"/>
              <w:right w:val="nil"/>
            </w:tcBorders>
            <w:shd w:val="clear" w:color="auto" w:fill="auto"/>
            <w:noWrap/>
            <w:vAlign w:val="bottom"/>
            <w:hideMark/>
          </w:tcPr>
          <w:p w14:paraId="313168F9"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przelew o kształtach praktycznych</w:t>
            </w:r>
          </w:p>
        </w:tc>
        <w:tc>
          <w:tcPr>
            <w:tcW w:w="980" w:type="dxa"/>
            <w:tcBorders>
              <w:top w:val="nil"/>
              <w:left w:val="nil"/>
              <w:bottom w:val="nil"/>
              <w:right w:val="nil"/>
            </w:tcBorders>
            <w:shd w:val="clear" w:color="auto" w:fill="auto"/>
            <w:noWrap/>
            <w:vAlign w:val="bottom"/>
            <w:hideMark/>
          </w:tcPr>
          <w:p w14:paraId="4F94F691" w14:textId="77777777" w:rsidR="00133A2F" w:rsidRPr="00133A2F" w:rsidRDefault="00133A2F" w:rsidP="00133A2F">
            <w:pPr>
              <w:jc w:val="left"/>
              <w:rPr>
                <w:rFonts w:ascii="Times New Roman" w:eastAsia="Times New Roman" w:hAnsi="Times New Roman" w:cs="Times New Roman"/>
                <w:color w:val="000000"/>
                <w:szCs w:val="20"/>
              </w:rPr>
            </w:pPr>
          </w:p>
        </w:tc>
      </w:tr>
      <w:tr w:rsidR="00133A2F" w:rsidRPr="00133A2F" w14:paraId="069CFB09"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190A7A51"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Współczynnik wydatku:</w:t>
            </w:r>
          </w:p>
        </w:tc>
        <w:tc>
          <w:tcPr>
            <w:tcW w:w="960" w:type="dxa"/>
            <w:tcBorders>
              <w:top w:val="nil"/>
              <w:left w:val="nil"/>
              <w:bottom w:val="nil"/>
              <w:right w:val="nil"/>
            </w:tcBorders>
            <w:shd w:val="clear" w:color="auto" w:fill="auto"/>
            <w:noWrap/>
            <w:vAlign w:val="bottom"/>
            <w:hideMark/>
          </w:tcPr>
          <w:p w14:paraId="420332A4"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0,675</w:t>
            </w:r>
          </w:p>
        </w:tc>
        <w:tc>
          <w:tcPr>
            <w:tcW w:w="4473" w:type="dxa"/>
            <w:gridSpan w:val="4"/>
            <w:tcBorders>
              <w:top w:val="nil"/>
              <w:left w:val="nil"/>
              <w:bottom w:val="nil"/>
              <w:right w:val="nil"/>
            </w:tcBorders>
            <w:shd w:val="clear" w:color="auto" w:fill="auto"/>
            <w:noWrap/>
            <w:vAlign w:val="bottom"/>
            <w:hideMark/>
          </w:tcPr>
          <w:p w14:paraId="0FBAA6C8"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(niezatopiony, korona pozioma z ostrymi krawędziami)</w:t>
            </w:r>
          </w:p>
        </w:tc>
      </w:tr>
      <w:tr w:rsidR="00133A2F" w:rsidRPr="00133A2F" w14:paraId="368C3CFC" w14:textId="77777777" w:rsidTr="00133A2F">
        <w:trPr>
          <w:trHeight w:val="255"/>
        </w:trPr>
        <w:tc>
          <w:tcPr>
            <w:tcW w:w="960" w:type="dxa"/>
            <w:tcBorders>
              <w:top w:val="nil"/>
              <w:left w:val="nil"/>
              <w:bottom w:val="nil"/>
              <w:right w:val="nil"/>
            </w:tcBorders>
            <w:shd w:val="clear" w:color="auto" w:fill="auto"/>
            <w:noWrap/>
            <w:vAlign w:val="bottom"/>
            <w:hideMark/>
          </w:tcPr>
          <w:p w14:paraId="4F573A79"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606B024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44270B4"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3EA4AE3"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4E47A15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D06176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DBD4B45"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1FD8962"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6034DD1" w14:textId="77777777" w:rsidTr="00133A2F">
        <w:trPr>
          <w:trHeight w:val="255"/>
        </w:trPr>
        <w:tc>
          <w:tcPr>
            <w:tcW w:w="960" w:type="dxa"/>
            <w:tcBorders>
              <w:top w:val="nil"/>
              <w:left w:val="nil"/>
              <w:bottom w:val="nil"/>
              <w:right w:val="nil"/>
            </w:tcBorders>
            <w:shd w:val="clear" w:color="auto" w:fill="auto"/>
            <w:noWrap/>
            <w:vAlign w:val="bottom"/>
            <w:hideMark/>
          </w:tcPr>
          <w:p w14:paraId="3D0C54DB"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1D203013"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76E10C8F"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32ABCAFA"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0396AA9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61A5D0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C6FEC5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CCBEB00"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266C16C0" w14:textId="77777777" w:rsidTr="00133A2F">
        <w:trPr>
          <w:trHeight w:val="255"/>
        </w:trPr>
        <w:tc>
          <w:tcPr>
            <w:tcW w:w="6353" w:type="dxa"/>
            <w:gridSpan w:val="6"/>
            <w:tcBorders>
              <w:top w:val="nil"/>
              <w:left w:val="nil"/>
              <w:bottom w:val="nil"/>
              <w:right w:val="nil"/>
            </w:tcBorders>
            <w:shd w:val="clear" w:color="auto" w:fill="auto"/>
            <w:noWrap/>
            <w:vAlign w:val="bottom"/>
            <w:hideMark/>
          </w:tcPr>
          <w:p w14:paraId="27CD3DA5"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Wydatek przelewu przy różnych wysokościach wypełnienia:</w:t>
            </w:r>
          </w:p>
        </w:tc>
        <w:tc>
          <w:tcPr>
            <w:tcW w:w="980" w:type="dxa"/>
            <w:tcBorders>
              <w:top w:val="nil"/>
              <w:left w:val="nil"/>
              <w:bottom w:val="nil"/>
              <w:right w:val="nil"/>
            </w:tcBorders>
            <w:shd w:val="clear" w:color="auto" w:fill="auto"/>
            <w:noWrap/>
            <w:vAlign w:val="bottom"/>
            <w:hideMark/>
          </w:tcPr>
          <w:p w14:paraId="07C299F1"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4F987277"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E53C616" w14:textId="77777777" w:rsidTr="00133A2F">
        <w:trPr>
          <w:trHeight w:val="255"/>
        </w:trPr>
        <w:tc>
          <w:tcPr>
            <w:tcW w:w="960" w:type="dxa"/>
            <w:tcBorders>
              <w:top w:val="nil"/>
              <w:left w:val="nil"/>
              <w:bottom w:val="nil"/>
              <w:right w:val="nil"/>
            </w:tcBorders>
            <w:shd w:val="clear" w:color="auto" w:fill="auto"/>
            <w:noWrap/>
            <w:vAlign w:val="bottom"/>
            <w:hideMark/>
          </w:tcPr>
          <w:p w14:paraId="1BB17D39"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31DB366"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57812AB"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A70EFF6"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29B25F9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B094E8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F15D5B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3B41343"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2C389D0" w14:textId="77777777" w:rsidTr="00133A2F">
        <w:trPr>
          <w:trHeight w:val="255"/>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E2FE2E" w14:textId="77777777" w:rsidR="00133A2F" w:rsidRPr="00133A2F" w:rsidRDefault="00133A2F" w:rsidP="00133A2F">
            <w:pPr>
              <w:jc w:val="center"/>
              <w:rPr>
                <w:rFonts w:ascii="Times New Roman" w:eastAsia="Times New Roman" w:hAnsi="Times New Roman" w:cs="Times New Roman"/>
                <w:color w:val="000000"/>
                <w:sz w:val="18"/>
                <w:szCs w:val="18"/>
              </w:rPr>
            </w:pPr>
            <w:r w:rsidRPr="00133A2F">
              <w:rPr>
                <w:rFonts w:ascii="Times New Roman" w:eastAsia="Times New Roman" w:hAnsi="Times New Roman" w:cs="Times New Roman"/>
                <w:color w:val="000000"/>
                <w:sz w:val="18"/>
                <w:szCs w:val="18"/>
              </w:rPr>
              <w:t>Rzędna wody</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353DE96D" w14:textId="77777777" w:rsidR="00133A2F" w:rsidRPr="00133A2F" w:rsidRDefault="00133A2F" w:rsidP="00133A2F">
            <w:pPr>
              <w:jc w:val="center"/>
              <w:rPr>
                <w:rFonts w:ascii="Times New Roman" w:eastAsia="Times New Roman" w:hAnsi="Times New Roman" w:cs="Times New Roman"/>
                <w:color w:val="000000"/>
                <w:sz w:val="18"/>
                <w:szCs w:val="18"/>
              </w:rPr>
            </w:pPr>
            <w:r w:rsidRPr="00133A2F">
              <w:rPr>
                <w:rFonts w:ascii="Times New Roman" w:eastAsia="Times New Roman" w:hAnsi="Times New Roman" w:cs="Times New Roman"/>
                <w:color w:val="000000"/>
                <w:sz w:val="18"/>
                <w:szCs w:val="18"/>
              </w:rPr>
              <w:t>Wysokość wypełnienia</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30D5B6" w14:textId="77777777" w:rsidR="00133A2F" w:rsidRPr="00133A2F" w:rsidRDefault="00133A2F" w:rsidP="00133A2F">
            <w:pPr>
              <w:jc w:val="center"/>
              <w:rPr>
                <w:rFonts w:ascii="Times New Roman" w:eastAsia="Times New Roman" w:hAnsi="Times New Roman" w:cs="Times New Roman"/>
                <w:color w:val="000000"/>
                <w:sz w:val="18"/>
                <w:szCs w:val="18"/>
              </w:rPr>
            </w:pPr>
            <w:r w:rsidRPr="00133A2F">
              <w:rPr>
                <w:rFonts w:ascii="Times New Roman" w:eastAsia="Times New Roman" w:hAnsi="Times New Roman" w:cs="Times New Roman"/>
                <w:color w:val="000000"/>
                <w:sz w:val="18"/>
                <w:szCs w:val="18"/>
              </w:rPr>
              <w:t>Wydatek</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837C2A" w14:textId="77777777" w:rsidR="00133A2F" w:rsidRPr="00133A2F" w:rsidRDefault="00133A2F" w:rsidP="00133A2F">
            <w:pPr>
              <w:jc w:val="center"/>
              <w:rPr>
                <w:rFonts w:ascii="Times New Roman" w:eastAsia="Times New Roman" w:hAnsi="Times New Roman" w:cs="Times New Roman"/>
                <w:color w:val="000000"/>
                <w:sz w:val="18"/>
                <w:szCs w:val="18"/>
              </w:rPr>
            </w:pPr>
            <w:r w:rsidRPr="00133A2F">
              <w:rPr>
                <w:rFonts w:ascii="Times New Roman" w:eastAsia="Times New Roman" w:hAnsi="Times New Roman" w:cs="Times New Roman"/>
                <w:color w:val="000000"/>
                <w:sz w:val="18"/>
                <w:szCs w:val="18"/>
              </w:rPr>
              <w:t>Prędkość</w:t>
            </w:r>
          </w:p>
        </w:tc>
        <w:tc>
          <w:tcPr>
            <w:tcW w:w="1533" w:type="dxa"/>
            <w:tcBorders>
              <w:top w:val="nil"/>
              <w:left w:val="nil"/>
              <w:bottom w:val="nil"/>
              <w:right w:val="nil"/>
            </w:tcBorders>
            <w:shd w:val="clear" w:color="auto" w:fill="auto"/>
            <w:noWrap/>
            <w:vAlign w:val="bottom"/>
            <w:hideMark/>
          </w:tcPr>
          <w:p w14:paraId="063F10F5" w14:textId="77777777" w:rsidR="00133A2F" w:rsidRPr="00133A2F" w:rsidRDefault="00133A2F" w:rsidP="00133A2F">
            <w:pPr>
              <w:jc w:val="center"/>
              <w:rPr>
                <w:rFonts w:ascii="Times New Roman" w:eastAsia="Times New Roman" w:hAnsi="Times New Roman" w:cs="Times New Roman"/>
                <w:color w:val="000000"/>
                <w:sz w:val="18"/>
                <w:szCs w:val="18"/>
              </w:rPr>
            </w:pPr>
          </w:p>
        </w:tc>
        <w:tc>
          <w:tcPr>
            <w:tcW w:w="980" w:type="dxa"/>
            <w:tcBorders>
              <w:top w:val="nil"/>
              <w:left w:val="nil"/>
              <w:bottom w:val="nil"/>
              <w:right w:val="nil"/>
            </w:tcBorders>
            <w:shd w:val="clear" w:color="auto" w:fill="auto"/>
            <w:noWrap/>
            <w:vAlign w:val="bottom"/>
            <w:hideMark/>
          </w:tcPr>
          <w:p w14:paraId="3C7A353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7591B6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07D5219"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1729792" w14:textId="77777777" w:rsidTr="00133A2F">
        <w:trPr>
          <w:trHeight w:val="255"/>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728AA66F" w14:textId="77777777" w:rsidR="00133A2F" w:rsidRPr="00133A2F" w:rsidRDefault="00133A2F" w:rsidP="00133A2F">
            <w:pPr>
              <w:jc w:val="left"/>
              <w:rPr>
                <w:rFonts w:ascii="Times New Roman" w:eastAsia="Times New Roman" w:hAnsi="Times New Roman" w:cs="Times New Roman"/>
                <w:color w:val="000000"/>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4C1FE12A" w14:textId="77777777" w:rsidR="00133A2F" w:rsidRPr="00133A2F" w:rsidRDefault="00133A2F" w:rsidP="00133A2F">
            <w:pPr>
              <w:jc w:val="left"/>
              <w:rPr>
                <w:rFonts w:ascii="Times New Roman" w:eastAsia="Times New Roman" w:hAnsi="Times New Roman" w:cs="Times New Roman"/>
                <w:color w:val="000000"/>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7E0DF75F" w14:textId="77777777" w:rsidR="00133A2F" w:rsidRPr="00133A2F" w:rsidRDefault="00133A2F" w:rsidP="00133A2F">
            <w:pPr>
              <w:jc w:val="left"/>
              <w:rPr>
                <w:rFonts w:ascii="Times New Roman" w:eastAsia="Times New Roman" w:hAnsi="Times New Roman" w:cs="Times New Roman"/>
                <w:color w:val="000000"/>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78D80606" w14:textId="77777777" w:rsidR="00133A2F" w:rsidRPr="00133A2F" w:rsidRDefault="00133A2F" w:rsidP="00133A2F">
            <w:pPr>
              <w:jc w:val="left"/>
              <w:rPr>
                <w:rFonts w:ascii="Times New Roman" w:eastAsia="Times New Roman" w:hAnsi="Times New Roman" w:cs="Times New Roman"/>
                <w:color w:val="000000"/>
                <w:sz w:val="18"/>
                <w:szCs w:val="18"/>
              </w:rPr>
            </w:pPr>
          </w:p>
        </w:tc>
        <w:tc>
          <w:tcPr>
            <w:tcW w:w="1533" w:type="dxa"/>
            <w:tcBorders>
              <w:top w:val="nil"/>
              <w:left w:val="nil"/>
              <w:bottom w:val="nil"/>
              <w:right w:val="nil"/>
            </w:tcBorders>
            <w:shd w:val="clear" w:color="auto" w:fill="auto"/>
            <w:noWrap/>
            <w:vAlign w:val="bottom"/>
            <w:hideMark/>
          </w:tcPr>
          <w:p w14:paraId="126C009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45FE77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E40948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E8FE5E1"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F36BE0F"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42D83AB"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250,30</w:t>
            </w:r>
          </w:p>
        </w:tc>
        <w:tc>
          <w:tcPr>
            <w:tcW w:w="960" w:type="dxa"/>
            <w:tcBorders>
              <w:top w:val="nil"/>
              <w:left w:val="nil"/>
              <w:bottom w:val="single" w:sz="4" w:space="0" w:color="auto"/>
              <w:right w:val="single" w:sz="4" w:space="0" w:color="auto"/>
            </w:tcBorders>
            <w:shd w:val="clear" w:color="auto" w:fill="auto"/>
            <w:noWrap/>
            <w:vAlign w:val="bottom"/>
            <w:hideMark/>
          </w:tcPr>
          <w:p w14:paraId="412129D6"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304ED41B"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5B2BCFB9"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 </w:t>
            </w:r>
          </w:p>
        </w:tc>
        <w:tc>
          <w:tcPr>
            <w:tcW w:w="1533" w:type="dxa"/>
            <w:tcBorders>
              <w:top w:val="nil"/>
              <w:left w:val="nil"/>
              <w:bottom w:val="nil"/>
              <w:right w:val="nil"/>
            </w:tcBorders>
            <w:shd w:val="clear" w:color="auto" w:fill="auto"/>
            <w:noWrap/>
            <w:vAlign w:val="bottom"/>
            <w:hideMark/>
          </w:tcPr>
          <w:p w14:paraId="3ACCC3B9"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5C7D700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34015A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C8CC38C"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50E238E"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2260404"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250,31</w:t>
            </w:r>
          </w:p>
        </w:tc>
        <w:tc>
          <w:tcPr>
            <w:tcW w:w="960" w:type="dxa"/>
            <w:tcBorders>
              <w:top w:val="nil"/>
              <w:left w:val="nil"/>
              <w:bottom w:val="single" w:sz="4" w:space="0" w:color="auto"/>
              <w:right w:val="single" w:sz="4" w:space="0" w:color="auto"/>
            </w:tcBorders>
            <w:shd w:val="clear" w:color="auto" w:fill="auto"/>
            <w:noWrap/>
            <w:vAlign w:val="bottom"/>
            <w:hideMark/>
          </w:tcPr>
          <w:p w14:paraId="5774DAA1"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0,01</w:t>
            </w:r>
          </w:p>
        </w:tc>
        <w:tc>
          <w:tcPr>
            <w:tcW w:w="960" w:type="dxa"/>
            <w:tcBorders>
              <w:top w:val="nil"/>
              <w:left w:val="nil"/>
              <w:bottom w:val="single" w:sz="4" w:space="0" w:color="auto"/>
              <w:right w:val="single" w:sz="4" w:space="0" w:color="auto"/>
            </w:tcBorders>
            <w:shd w:val="clear" w:color="auto" w:fill="auto"/>
            <w:noWrap/>
            <w:vAlign w:val="bottom"/>
            <w:hideMark/>
          </w:tcPr>
          <w:p w14:paraId="38F42FC6"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0AD99E3E"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0,20</w:t>
            </w:r>
          </w:p>
        </w:tc>
        <w:tc>
          <w:tcPr>
            <w:tcW w:w="1533" w:type="dxa"/>
            <w:tcBorders>
              <w:top w:val="nil"/>
              <w:left w:val="nil"/>
              <w:bottom w:val="nil"/>
              <w:right w:val="nil"/>
            </w:tcBorders>
            <w:shd w:val="clear" w:color="auto" w:fill="auto"/>
            <w:noWrap/>
            <w:vAlign w:val="bottom"/>
            <w:hideMark/>
          </w:tcPr>
          <w:p w14:paraId="599865CC"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4686229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2E8FE4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F6EB477"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B1BA124" w14:textId="77777777" w:rsidTr="00133A2F">
        <w:trPr>
          <w:trHeight w:val="255"/>
        </w:trPr>
        <w:tc>
          <w:tcPr>
            <w:tcW w:w="960" w:type="dxa"/>
            <w:tcBorders>
              <w:top w:val="nil"/>
              <w:left w:val="single" w:sz="4" w:space="0" w:color="auto"/>
              <w:bottom w:val="single" w:sz="4" w:space="0" w:color="auto"/>
              <w:right w:val="single" w:sz="4" w:space="0" w:color="auto"/>
            </w:tcBorders>
            <w:shd w:val="clear" w:color="000000" w:fill="92D050"/>
            <w:noWrap/>
            <w:vAlign w:val="bottom"/>
            <w:hideMark/>
          </w:tcPr>
          <w:p w14:paraId="7A76CEC2"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250,35</w:t>
            </w:r>
          </w:p>
        </w:tc>
        <w:tc>
          <w:tcPr>
            <w:tcW w:w="960" w:type="dxa"/>
            <w:tcBorders>
              <w:top w:val="nil"/>
              <w:left w:val="nil"/>
              <w:bottom w:val="single" w:sz="4" w:space="0" w:color="auto"/>
              <w:right w:val="single" w:sz="4" w:space="0" w:color="auto"/>
            </w:tcBorders>
            <w:shd w:val="clear" w:color="000000" w:fill="92D050"/>
            <w:noWrap/>
            <w:vAlign w:val="bottom"/>
            <w:hideMark/>
          </w:tcPr>
          <w:p w14:paraId="3AE6CFF4"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0,05</w:t>
            </w:r>
          </w:p>
        </w:tc>
        <w:tc>
          <w:tcPr>
            <w:tcW w:w="960" w:type="dxa"/>
            <w:tcBorders>
              <w:top w:val="nil"/>
              <w:left w:val="nil"/>
              <w:bottom w:val="single" w:sz="4" w:space="0" w:color="auto"/>
              <w:right w:val="single" w:sz="4" w:space="0" w:color="auto"/>
            </w:tcBorders>
            <w:shd w:val="clear" w:color="000000" w:fill="92D050"/>
            <w:noWrap/>
            <w:vAlign w:val="bottom"/>
            <w:hideMark/>
          </w:tcPr>
          <w:p w14:paraId="43C497A3"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0,05</w:t>
            </w:r>
          </w:p>
        </w:tc>
        <w:tc>
          <w:tcPr>
            <w:tcW w:w="960" w:type="dxa"/>
            <w:tcBorders>
              <w:top w:val="nil"/>
              <w:left w:val="nil"/>
              <w:bottom w:val="single" w:sz="4" w:space="0" w:color="auto"/>
              <w:right w:val="single" w:sz="4" w:space="0" w:color="auto"/>
            </w:tcBorders>
            <w:shd w:val="clear" w:color="000000" w:fill="92D050"/>
            <w:noWrap/>
            <w:vAlign w:val="bottom"/>
            <w:hideMark/>
          </w:tcPr>
          <w:p w14:paraId="67FA1371"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0,45</w:t>
            </w:r>
          </w:p>
        </w:tc>
        <w:tc>
          <w:tcPr>
            <w:tcW w:w="1533" w:type="dxa"/>
            <w:tcBorders>
              <w:top w:val="nil"/>
              <w:left w:val="nil"/>
              <w:bottom w:val="nil"/>
              <w:right w:val="nil"/>
            </w:tcBorders>
            <w:shd w:val="clear" w:color="auto" w:fill="auto"/>
            <w:noWrap/>
            <w:vAlign w:val="bottom"/>
            <w:hideMark/>
          </w:tcPr>
          <w:p w14:paraId="7FC8BDF9"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532CF73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F13BE7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37F70EA"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0E98BDE"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E01BDA4"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250,40</w:t>
            </w:r>
          </w:p>
        </w:tc>
        <w:tc>
          <w:tcPr>
            <w:tcW w:w="960" w:type="dxa"/>
            <w:tcBorders>
              <w:top w:val="nil"/>
              <w:left w:val="nil"/>
              <w:bottom w:val="single" w:sz="4" w:space="0" w:color="auto"/>
              <w:right w:val="single" w:sz="4" w:space="0" w:color="auto"/>
            </w:tcBorders>
            <w:shd w:val="clear" w:color="auto" w:fill="auto"/>
            <w:noWrap/>
            <w:vAlign w:val="bottom"/>
            <w:hideMark/>
          </w:tcPr>
          <w:p w14:paraId="13D51512"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0,10</w:t>
            </w:r>
          </w:p>
        </w:tc>
        <w:tc>
          <w:tcPr>
            <w:tcW w:w="960" w:type="dxa"/>
            <w:tcBorders>
              <w:top w:val="nil"/>
              <w:left w:val="nil"/>
              <w:bottom w:val="single" w:sz="4" w:space="0" w:color="auto"/>
              <w:right w:val="single" w:sz="4" w:space="0" w:color="auto"/>
            </w:tcBorders>
            <w:shd w:val="clear" w:color="auto" w:fill="auto"/>
            <w:noWrap/>
            <w:vAlign w:val="bottom"/>
            <w:hideMark/>
          </w:tcPr>
          <w:p w14:paraId="70961ADE"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0,14</w:t>
            </w:r>
          </w:p>
        </w:tc>
        <w:tc>
          <w:tcPr>
            <w:tcW w:w="960" w:type="dxa"/>
            <w:tcBorders>
              <w:top w:val="nil"/>
              <w:left w:val="nil"/>
              <w:bottom w:val="single" w:sz="4" w:space="0" w:color="auto"/>
              <w:right w:val="single" w:sz="4" w:space="0" w:color="auto"/>
            </w:tcBorders>
            <w:shd w:val="clear" w:color="auto" w:fill="auto"/>
            <w:noWrap/>
            <w:vAlign w:val="bottom"/>
            <w:hideMark/>
          </w:tcPr>
          <w:p w14:paraId="4991B3DA"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0,63</w:t>
            </w:r>
          </w:p>
        </w:tc>
        <w:tc>
          <w:tcPr>
            <w:tcW w:w="1533" w:type="dxa"/>
            <w:tcBorders>
              <w:top w:val="nil"/>
              <w:left w:val="nil"/>
              <w:bottom w:val="nil"/>
              <w:right w:val="nil"/>
            </w:tcBorders>
            <w:shd w:val="clear" w:color="auto" w:fill="auto"/>
            <w:noWrap/>
            <w:vAlign w:val="bottom"/>
            <w:hideMark/>
          </w:tcPr>
          <w:p w14:paraId="75ADA01D"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20E4644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4E7FFC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34CB5DD"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2BBEA98C"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AA7A06A"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250,50</w:t>
            </w:r>
          </w:p>
        </w:tc>
        <w:tc>
          <w:tcPr>
            <w:tcW w:w="960" w:type="dxa"/>
            <w:tcBorders>
              <w:top w:val="nil"/>
              <w:left w:val="nil"/>
              <w:bottom w:val="single" w:sz="4" w:space="0" w:color="auto"/>
              <w:right w:val="single" w:sz="4" w:space="0" w:color="auto"/>
            </w:tcBorders>
            <w:shd w:val="clear" w:color="auto" w:fill="auto"/>
            <w:noWrap/>
            <w:vAlign w:val="bottom"/>
            <w:hideMark/>
          </w:tcPr>
          <w:p w14:paraId="5BC1C80A"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0,20</w:t>
            </w:r>
          </w:p>
        </w:tc>
        <w:tc>
          <w:tcPr>
            <w:tcW w:w="960" w:type="dxa"/>
            <w:tcBorders>
              <w:top w:val="nil"/>
              <w:left w:val="nil"/>
              <w:bottom w:val="single" w:sz="4" w:space="0" w:color="auto"/>
              <w:right w:val="single" w:sz="4" w:space="0" w:color="auto"/>
            </w:tcBorders>
            <w:shd w:val="clear" w:color="auto" w:fill="auto"/>
            <w:noWrap/>
            <w:vAlign w:val="bottom"/>
            <w:hideMark/>
          </w:tcPr>
          <w:p w14:paraId="3424170D"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0,43</w:t>
            </w:r>
          </w:p>
        </w:tc>
        <w:tc>
          <w:tcPr>
            <w:tcW w:w="960" w:type="dxa"/>
            <w:tcBorders>
              <w:top w:val="nil"/>
              <w:left w:val="nil"/>
              <w:bottom w:val="single" w:sz="4" w:space="0" w:color="auto"/>
              <w:right w:val="single" w:sz="4" w:space="0" w:color="auto"/>
            </w:tcBorders>
            <w:shd w:val="clear" w:color="auto" w:fill="auto"/>
            <w:noWrap/>
            <w:vAlign w:val="bottom"/>
            <w:hideMark/>
          </w:tcPr>
          <w:p w14:paraId="67952B62"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0,89</w:t>
            </w:r>
          </w:p>
        </w:tc>
        <w:tc>
          <w:tcPr>
            <w:tcW w:w="1533" w:type="dxa"/>
            <w:tcBorders>
              <w:top w:val="nil"/>
              <w:left w:val="nil"/>
              <w:bottom w:val="nil"/>
              <w:right w:val="nil"/>
            </w:tcBorders>
            <w:shd w:val="clear" w:color="auto" w:fill="auto"/>
            <w:noWrap/>
            <w:vAlign w:val="bottom"/>
            <w:hideMark/>
          </w:tcPr>
          <w:p w14:paraId="60AE2A63"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149D055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6E37BC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00F7314"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E7B0521"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C7B2D2F"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250,60</w:t>
            </w:r>
          </w:p>
        </w:tc>
        <w:tc>
          <w:tcPr>
            <w:tcW w:w="960" w:type="dxa"/>
            <w:tcBorders>
              <w:top w:val="nil"/>
              <w:left w:val="nil"/>
              <w:bottom w:val="single" w:sz="4" w:space="0" w:color="auto"/>
              <w:right w:val="single" w:sz="4" w:space="0" w:color="auto"/>
            </w:tcBorders>
            <w:shd w:val="clear" w:color="auto" w:fill="auto"/>
            <w:noWrap/>
            <w:vAlign w:val="bottom"/>
            <w:hideMark/>
          </w:tcPr>
          <w:p w14:paraId="2C814F4C"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0,30</w:t>
            </w:r>
          </w:p>
        </w:tc>
        <w:tc>
          <w:tcPr>
            <w:tcW w:w="960" w:type="dxa"/>
            <w:tcBorders>
              <w:top w:val="nil"/>
              <w:left w:val="nil"/>
              <w:bottom w:val="single" w:sz="4" w:space="0" w:color="auto"/>
              <w:right w:val="single" w:sz="4" w:space="0" w:color="auto"/>
            </w:tcBorders>
            <w:shd w:val="clear" w:color="auto" w:fill="auto"/>
            <w:noWrap/>
            <w:vAlign w:val="bottom"/>
            <w:hideMark/>
          </w:tcPr>
          <w:p w14:paraId="77CBEDAC"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0,85</w:t>
            </w:r>
          </w:p>
        </w:tc>
        <w:tc>
          <w:tcPr>
            <w:tcW w:w="960" w:type="dxa"/>
            <w:tcBorders>
              <w:top w:val="nil"/>
              <w:left w:val="nil"/>
              <w:bottom w:val="single" w:sz="4" w:space="0" w:color="auto"/>
              <w:right w:val="single" w:sz="4" w:space="0" w:color="auto"/>
            </w:tcBorders>
            <w:shd w:val="clear" w:color="auto" w:fill="auto"/>
            <w:noWrap/>
            <w:vAlign w:val="bottom"/>
            <w:hideMark/>
          </w:tcPr>
          <w:p w14:paraId="6569E23B"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1,09</w:t>
            </w:r>
          </w:p>
        </w:tc>
        <w:tc>
          <w:tcPr>
            <w:tcW w:w="1533" w:type="dxa"/>
            <w:tcBorders>
              <w:top w:val="nil"/>
              <w:left w:val="nil"/>
              <w:bottom w:val="nil"/>
              <w:right w:val="nil"/>
            </w:tcBorders>
            <w:shd w:val="clear" w:color="auto" w:fill="auto"/>
            <w:noWrap/>
            <w:vAlign w:val="bottom"/>
            <w:hideMark/>
          </w:tcPr>
          <w:p w14:paraId="2A18F04A"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19C70E3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4792AD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76CA823"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04339DE8"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080A898"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250,70</w:t>
            </w:r>
          </w:p>
        </w:tc>
        <w:tc>
          <w:tcPr>
            <w:tcW w:w="960" w:type="dxa"/>
            <w:tcBorders>
              <w:top w:val="nil"/>
              <w:left w:val="nil"/>
              <w:bottom w:val="single" w:sz="4" w:space="0" w:color="auto"/>
              <w:right w:val="single" w:sz="4" w:space="0" w:color="auto"/>
            </w:tcBorders>
            <w:shd w:val="clear" w:color="auto" w:fill="auto"/>
            <w:noWrap/>
            <w:vAlign w:val="bottom"/>
            <w:hideMark/>
          </w:tcPr>
          <w:p w14:paraId="52D08E62"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0,40</w:t>
            </w:r>
          </w:p>
        </w:tc>
        <w:tc>
          <w:tcPr>
            <w:tcW w:w="960" w:type="dxa"/>
            <w:tcBorders>
              <w:top w:val="nil"/>
              <w:left w:val="nil"/>
              <w:bottom w:val="single" w:sz="4" w:space="0" w:color="auto"/>
              <w:right w:val="single" w:sz="4" w:space="0" w:color="auto"/>
            </w:tcBorders>
            <w:shd w:val="clear" w:color="auto" w:fill="auto"/>
            <w:noWrap/>
            <w:vAlign w:val="bottom"/>
            <w:hideMark/>
          </w:tcPr>
          <w:p w14:paraId="25F3242A"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1,41</w:t>
            </w:r>
          </w:p>
        </w:tc>
        <w:tc>
          <w:tcPr>
            <w:tcW w:w="960" w:type="dxa"/>
            <w:tcBorders>
              <w:top w:val="nil"/>
              <w:left w:val="nil"/>
              <w:bottom w:val="single" w:sz="4" w:space="0" w:color="auto"/>
              <w:right w:val="single" w:sz="4" w:space="0" w:color="auto"/>
            </w:tcBorders>
            <w:shd w:val="clear" w:color="auto" w:fill="auto"/>
            <w:noWrap/>
            <w:vAlign w:val="bottom"/>
            <w:hideMark/>
          </w:tcPr>
          <w:p w14:paraId="7BBF1B92"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1,26</w:t>
            </w:r>
          </w:p>
        </w:tc>
        <w:tc>
          <w:tcPr>
            <w:tcW w:w="1533" w:type="dxa"/>
            <w:tcBorders>
              <w:top w:val="nil"/>
              <w:left w:val="nil"/>
              <w:bottom w:val="nil"/>
              <w:right w:val="nil"/>
            </w:tcBorders>
            <w:shd w:val="clear" w:color="auto" w:fill="auto"/>
            <w:noWrap/>
            <w:vAlign w:val="bottom"/>
            <w:hideMark/>
          </w:tcPr>
          <w:p w14:paraId="6D91B8B5"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0A67DD9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DAC714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B826398"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DD2AEE1"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B3D7F1C"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250,80</w:t>
            </w:r>
          </w:p>
        </w:tc>
        <w:tc>
          <w:tcPr>
            <w:tcW w:w="960" w:type="dxa"/>
            <w:tcBorders>
              <w:top w:val="nil"/>
              <w:left w:val="nil"/>
              <w:bottom w:val="single" w:sz="4" w:space="0" w:color="auto"/>
              <w:right w:val="single" w:sz="4" w:space="0" w:color="auto"/>
            </w:tcBorders>
            <w:shd w:val="clear" w:color="auto" w:fill="auto"/>
            <w:noWrap/>
            <w:vAlign w:val="bottom"/>
            <w:hideMark/>
          </w:tcPr>
          <w:p w14:paraId="114226FF"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0,50</w:t>
            </w:r>
          </w:p>
        </w:tc>
        <w:tc>
          <w:tcPr>
            <w:tcW w:w="960" w:type="dxa"/>
            <w:tcBorders>
              <w:top w:val="nil"/>
              <w:left w:val="nil"/>
              <w:bottom w:val="single" w:sz="4" w:space="0" w:color="auto"/>
              <w:right w:val="single" w:sz="4" w:space="0" w:color="auto"/>
            </w:tcBorders>
            <w:shd w:val="clear" w:color="auto" w:fill="auto"/>
            <w:noWrap/>
            <w:vAlign w:val="bottom"/>
            <w:hideMark/>
          </w:tcPr>
          <w:p w14:paraId="31DEC59A"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2,12</w:t>
            </w:r>
          </w:p>
        </w:tc>
        <w:tc>
          <w:tcPr>
            <w:tcW w:w="960" w:type="dxa"/>
            <w:tcBorders>
              <w:top w:val="nil"/>
              <w:left w:val="nil"/>
              <w:bottom w:val="single" w:sz="4" w:space="0" w:color="auto"/>
              <w:right w:val="single" w:sz="4" w:space="0" w:color="auto"/>
            </w:tcBorders>
            <w:shd w:val="clear" w:color="auto" w:fill="auto"/>
            <w:noWrap/>
            <w:vAlign w:val="bottom"/>
            <w:hideMark/>
          </w:tcPr>
          <w:p w14:paraId="4A4F6AEE"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1,41</w:t>
            </w:r>
          </w:p>
        </w:tc>
        <w:tc>
          <w:tcPr>
            <w:tcW w:w="1533" w:type="dxa"/>
            <w:tcBorders>
              <w:top w:val="nil"/>
              <w:left w:val="nil"/>
              <w:bottom w:val="nil"/>
              <w:right w:val="nil"/>
            </w:tcBorders>
            <w:shd w:val="clear" w:color="auto" w:fill="auto"/>
            <w:noWrap/>
            <w:vAlign w:val="bottom"/>
            <w:hideMark/>
          </w:tcPr>
          <w:p w14:paraId="63C5F8F6"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3CECE0A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673B7C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05EBF04" w14:textId="77777777" w:rsidR="00133A2F" w:rsidRPr="00133A2F" w:rsidRDefault="00133A2F" w:rsidP="00133A2F">
            <w:pPr>
              <w:jc w:val="left"/>
              <w:rPr>
                <w:rFonts w:ascii="Times New Roman" w:eastAsia="Times New Roman" w:hAnsi="Times New Roman" w:cs="Times New Roman"/>
                <w:szCs w:val="20"/>
              </w:rPr>
            </w:pPr>
          </w:p>
        </w:tc>
      </w:tr>
    </w:tbl>
    <w:p w14:paraId="77F8F91B" w14:textId="25797D0B" w:rsidR="00133A2F" w:rsidRDefault="00133A2F" w:rsidP="00682D84">
      <w:pPr>
        <w:rPr>
          <w:rFonts w:eastAsiaTheme="majorEastAsia"/>
          <w:color w:val="FF0000"/>
        </w:rPr>
      </w:pPr>
    </w:p>
    <w:p w14:paraId="40BEC8C4" w14:textId="77777777" w:rsidR="00133A2F" w:rsidRPr="00CF2C97" w:rsidRDefault="00133A2F" w:rsidP="00682D84">
      <w:pPr>
        <w:rPr>
          <w:rFonts w:eastAsiaTheme="majorEastAsia"/>
          <w:color w:val="FF0000"/>
        </w:rPr>
      </w:pPr>
    </w:p>
    <w:p w14:paraId="34C9650D" w14:textId="77777777" w:rsidR="00682D84" w:rsidRPr="00133A2F" w:rsidRDefault="00682D84" w:rsidP="00682D84">
      <w:pPr>
        <w:rPr>
          <w:rFonts w:eastAsiaTheme="majorEastAsia"/>
          <w:b/>
        </w:rPr>
      </w:pPr>
      <w:r w:rsidRPr="00133A2F">
        <w:rPr>
          <w:rFonts w:eastAsiaTheme="majorEastAsia"/>
          <w:b/>
        </w:rPr>
        <w:t>Zdolność przepustowa  przelewu powierzchniowego zapewnia bezpieczeństwo budowli piętrzącej w czasie przejścia wezbrań obliczeniowych (jak dla IV klasy budowli):</w:t>
      </w:r>
    </w:p>
    <w:p w14:paraId="2D3681C2" w14:textId="77777777" w:rsidR="00682D84" w:rsidRPr="00133A2F" w:rsidRDefault="00682D84" w:rsidP="006760E4">
      <w:pPr>
        <w:numPr>
          <w:ilvl w:val="0"/>
          <w:numId w:val="6"/>
        </w:numPr>
        <w:rPr>
          <w:rFonts w:eastAsiaTheme="majorEastAsia"/>
          <w:b/>
        </w:rPr>
      </w:pPr>
      <w:r w:rsidRPr="00133A2F">
        <w:rPr>
          <w:rFonts w:eastAsiaTheme="majorEastAsia"/>
          <w:b/>
        </w:rPr>
        <w:t>wezbrania obliczeniowego o przepływie Qm o prawdopodobieństwie pojawienia się 1%</w:t>
      </w:r>
    </w:p>
    <w:p w14:paraId="1F1CC7BF" w14:textId="77777777" w:rsidR="00682D84" w:rsidRPr="00133A2F" w:rsidRDefault="00682D84" w:rsidP="006760E4">
      <w:pPr>
        <w:numPr>
          <w:ilvl w:val="0"/>
          <w:numId w:val="6"/>
        </w:numPr>
        <w:rPr>
          <w:rFonts w:eastAsiaTheme="majorEastAsia"/>
          <w:b/>
        </w:rPr>
      </w:pPr>
      <w:r w:rsidRPr="00133A2F">
        <w:rPr>
          <w:rFonts w:eastAsiaTheme="majorEastAsia"/>
          <w:b/>
        </w:rPr>
        <w:t>największego wezbrania obliczeniowego o przepływie Qk o prawdopodobieństwie pojawienia się 0,5%</w:t>
      </w:r>
    </w:p>
    <w:p w14:paraId="2E279CD1" w14:textId="77777777" w:rsidR="00682D84" w:rsidRPr="00CF2C97" w:rsidRDefault="00682D84" w:rsidP="00682D84">
      <w:pPr>
        <w:rPr>
          <w:rFonts w:eastAsiaTheme="majorEastAsia"/>
          <w:color w:val="FF0000"/>
        </w:rPr>
      </w:pPr>
      <w:r w:rsidRPr="00CF2C97">
        <w:rPr>
          <w:rFonts w:eastAsiaTheme="majorEastAsia"/>
          <w:color w:val="FF0000"/>
        </w:rPr>
        <w:br w:type="page"/>
      </w:r>
    </w:p>
    <w:p w14:paraId="40B7BAC5" w14:textId="77777777" w:rsidR="00682D84" w:rsidRPr="00133A2F" w:rsidRDefault="00682D84" w:rsidP="00682D84">
      <w:pPr>
        <w:rPr>
          <w:rFonts w:eastAsiaTheme="majorEastAsia"/>
          <w:b/>
          <w:bCs/>
          <w:u w:val="single"/>
        </w:rPr>
      </w:pPr>
      <w:bookmarkStart w:id="20" w:name="_Toc23675158"/>
      <w:bookmarkStart w:id="21" w:name="_Toc23675202"/>
      <w:r w:rsidRPr="00133A2F">
        <w:rPr>
          <w:rFonts w:eastAsiaTheme="majorEastAsia"/>
          <w:b/>
          <w:bCs/>
          <w:u w:val="single"/>
        </w:rPr>
        <w:lastRenderedPageBreak/>
        <w:t>Zbiornik retencyjny nr 2:</w:t>
      </w:r>
      <w:bookmarkEnd w:id="20"/>
      <w:bookmarkEnd w:id="21"/>
    </w:p>
    <w:p w14:paraId="6384DDEC" w14:textId="77777777" w:rsidR="00682D84" w:rsidRPr="00133A2F" w:rsidRDefault="00682D84" w:rsidP="00682D84">
      <w:pPr>
        <w:rPr>
          <w:rFonts w:eastAsiaTheme="majorEastAsia"/>
          <w:b/>
        </w:rPr>
      </w:pPr>
    </w:p>
    <w:p w14:paraId="7B429613" w14:textId="77777777" w:rsidR="00682D84" w:rsidRPr="00133A2F" w:rsidRDefault="00682D84" w:rsidP="00682D84">
      <w:pPr>
        <w:rPr>
          <w:rFonts w:eastAsiaTheme="majorEastAsia"/>
          <w:b/>
        </w:rPr>
      </w:pPr>
      <w:r w:rsidRPr="00133A2F">
        <w:rPr>
          <w:rFonts w:eastAsiaTheme="majorEastAsia"/>
          <w:b/>
        </w:rPr>
        <w:t>Obliczenia wydatku przelewu powierzchniowego :</w:t>
      </w:r>
    </w:p>
    <w:p w14:paraId="63C90EB8" w14:textId="795DF494" w:rsidR="00682D84" w:rsidRPr="00133A2F" w:rsidRDefault="00682D84" w:rsidP="00682D84">
      <w:pPr>
        <w:rPr>
          <w:rFonts w:eastAsiaTheme="majorEastAsia"/>
        </w:rPr>
      </w:pPr>
    </w:p>
    <w:tbl>
      <w:tblPr>
        <w:tblW w:w="8313" w:type="dxa"/>
        <w:tblInd w:w="70" w:type="dxa"/>
        <w:tblCellMar>
          <w:left w:w="70" w:type="dxa"/>
          <w:right w:w="70" w:type="dxa"/>
        </w:tblCellMar>
        <w:tblLook w:val="04A0" w:firstRow="1" w:lastRow="0" w:firstColumn="1" w:lastColumn="0" w:noHBand="0" w:noVBand="1"/>
      </w:tblPr>
      <w:tblGrid>
        <w:gridCol w:w="960"/>
        <w:gridCol w:w="1020"/>
        <w:gridCol w:w="960"/>
        <w:gridCol w:w="960"/>
        <w:gridCol w:w="1533"/>
        <w:gridCol w:w="980"/>
        <w:gridCol w:w="980"/>
        <w:gridCol w:w="980"/>
      </w:tblGrid>
      <w:tr w:rsidR="00133A2F" w:rsidRPr="00133A2F" w14:paraId="74457EA6"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5EBABFDE"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Obliczenia wydatku przelewu:</w:t>
            </w:r>
          </w:p>
        </w:tc>
        <w:tc>
          <w:tcPr>
            <w:tcW w:w="960" w:type="dxa"/>
            <w:tcBorders>
              <w:top w:val="nil"/>
              <w:left w:val="nil"/>
              <w:bottom w:val="nil"/>
              <w:right w:val="nil"/>
            </w:tcBorders>
            <w:shd w:val="clear" w:color="auto" w:fill="auto"/>
            <w:noWrap/>
            <w:vAlign w:val="bottom"/>
            <w:hideMark/>
          </w:tcPr>
          <w:p w14:paraId="3D5F7EF1"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1395AE7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05370B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C18C42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D29B65A"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062FB7A4" w14:textId="77777777" w:rsidTr="00133A2F">
        <w:trPr>
          <w:trHeight w:val="255"/>
        </w:trPr>
        <w:tc>
          <w:tcPr>
            <w:tcW w:w="960" w:type="dxa"/>
            <w:tcBorders>
              <w:top w:val="nil"/>
              <w:left w:val="nil"/>
              <w:bottom w:val="nil"/>
              <w:right w:val="nil"/>
            </w:tcBorders>
            <w:shd w:val="clear" w:color="auto" w:fill="auto"/>
            <w:noWrap/>
            <w:vAlign w:val="bottom"/>
            <w:hideMark/>
          </w:tcPr>
          <w:p w14:paraId="29188C22"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DC4C87F"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714C894C"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03C2EA9"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3FD6BB3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BD94B8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A33615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02B3F7F"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901108B"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6FA4D382"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Rzędna przelewu:</w:t>
            </w:r>
          </w:p>
        </w:tc>
        <w:tc>
          <w:tcPr>
            <w:tcW w:w="960" w:type="dxa"/>
            <w:tcBorders>
              <w:top w:val="nil"/>
              <w:left w:val="nil"/>
              <w:bottom w:val="nil"/>
              <w:right w:val="nil"/>
            </w:tcBorders>
            <w:shd w:val="clear" w:color="auto" w:fill="auto"/>
            <w:noWrap/>
            <w:vAlign w:val="bottom"/>
            <w:hideMark/>
          </w:tcPr>
          <w:p w14:paraId="215326A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DFDA078"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249,6</w:t>
            </w:r>
          </w:p>
        </w:tc>
        <w:tc>
          <w:tcPr>
            <w:tcW w:w="1533" w:type="dxa"/>
            <w:tcBorders>
              <w:top w:val="nil"/>
              <w:left w:val="nil"/>
              <w:bottom w:val="nil"/>
              <w:right w:val="nil"/>
            </w:tcBorders>
            <w:shd w:val="clear" w:color="auto" w:fill="auto"/>
            <w:noWrap/>
            <w:vAlign w:val="bottom"/>
            <w:hideMark/>
          </w:tcPr>
          <w:p w14:paraId="5601D4FD"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 n.p.m.]</w:t>
            </w:r>
          </w:p>
        </w:tc>
        <w:tc>
          <w:tcPr>
            <w:tcW w:w="980" w:type="dxa"/>
            <w:tcBorders>
              <w:top w:val="nil"/>
              <w:left w:val="nil"/>
              <w:bottom w:val="nil"/>
              <w:right w:val="nil"/>
            </w:tcBorders>
            <w:shd w:val="clear" w:color="auto" w:fill="auto"/>
            <w:noWrap/>
            <w:vAlign w:val="bottom"/>
            <w:hideMark/>
          </w:tcPr>
          <w:p w14:paraId="1F54CCF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349195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65F16F8"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8C64E57"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78E4866D"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Rzędna terenu przyległego:</w:t>
            </w:r>
          </w:p>
        </w:tc>
        <w:tc>
          <w:tcPr>
            <w:tcW w:w="960" w:type="dxa"/>
            <w:tcBorders>
              <w:top w:val="nil"/>
              <w:left w:val="nil"/>
              <w:bottom w:val="nil"/>
              <w:right w:val="nil"/>
            </w:tcBorders>
            <w:shd w:val="clear" w:color="auto" w:fill="auto"/>
            <w:noWrap/>
            <w:vAlign w:val="bottom"/>
            <w:hideMark/>
          </w:tcPr>
          <w:p w14:paraId="7205ECF2"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250</w:t>
            </w:r>
          </w:p>
        </w:tc>
        <w:tc>
          <w:tcPr>
            <w:tcW w:w="1533" w:type="dxa"/>
            <w:tcBorders>
              <w:top w:val="nil"/>
              <w:left w:val="nil"/>
              <w:bottom w:val="nil"/>
              <w:right w:val="nil"/>
            </w:tcBorders>
            <w:shd w:val="clear" w:color="auto" w:fill="auto"/>
            <w:noWrap/>
            <w:vAlign w:val="bottom"/>
            <w:hideMark/>
          </w:tcPr>
          <w:p w14:paraId="685FE8BD"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 n.p.m.]</w:t>
            </w:r>
          </w:p>
        </w:tc>
        <w:tc>
          <w:tcPr>
            <w:tcW w:w="980" w:type="dxa"/>
            <w:tcBorders>
              <w:top w:val="nil"/>
              <w:left w:val="nil"/>
              <w:bottom w:val="nil"/>
              <w:right w:val="nil"/>
            </w:tcBorders>
            <w:shd w:val="clear" w:color="auto" w:fill="auto"/>
            <w:noWrap/>
            <w:vAlign w:val="bottom"/>
            <w:hideMark/>
          </w:tcPr>
          <w:p w14:paraId="427078F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FDE9C6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A2356D0"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0CA6198"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7AB84534"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Grubość przelewu:</w:t>
            </w:r>
          </w:p>
        </w:tc>
        <w:tc>
          <w:tcPr>
            <w:tcW w:w="960" w:type="dxa"/>
            <w:tcBorders>
              <w:top w:val="nil"/>
              <w:left w:val="nil"/>
              <w:bottom w:val="nil"/>
              <w:right w:val="nil"/>
            </w:tcBorders>
            <w:shd w:val="clear" w:color="auto" w:fill="auto"/>
            <w:noWrap/>
            <w:vAlign w:val="bottom"/>
            <w:hideMark/>
          </w:tcPr>
          <w:p w14:paraId="0A43E7C9"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6A1FC24A"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w:t>
            </w:r>
          </w:p>
        </w:tc>
        <w:tc>
          <w:tcPr>
            <w:tcW w:w="1533" w:type="dxa"/>
            <w:tcBorders>
              <w:top w:val="nil"/>
              <w:left w:val="nil"/>
              <w:bottom w:val="nil"/>
              <w:right w:val="nil"/>
            </w:tcBorders>
            <w:shd w:val="clear" w:color="auto" w:fill="auto"/>
            <w:noWrap/>
            <w:vAlign w:val="bottom"/>
            <w:hideMark/>
          </w:tcPr>
          <w:p w14:paraId="5F6D7A88"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w:t>
            </w:r>
          </w:p>
        </w:tc>
        <w:tc>
          <w:tcPr>
            <w:tcW w:w="980" w:type="dxa"/>
            <w:tcBorders>
              <w:top w:val="nil"/>
              <w:left w:val="nil"/>
              <w:bottom w:val="nil"/>
              <w:right w:val="nil"/>
            </w:tcBorders>
            <w:shd w:val="clear" w:color="auto" w:fill="auto"/>
            <w:noWrap/>
            <w:vAlign w:val="bottom"/>
            <w:hideMark/>
          </w:tcPr>
          <w:p w14:paraId="0602919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B98340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911F400"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F81E6DC"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3F0EC389" w14:textId="055C1E5C"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Szerokość w dnie:</w:t>
            </w:r>
          </w:p>
        </w:tc>
        <w:tc>
          <w:tcPr>
            <w:tcW w:w="960" w:type="dxa"/>
            <w:tcBorders>
              <w:top w:val="nil"/>
              <w:left w:val="nil"/>
              <w:bottom w:val="nil"/>
              <w:right w:val="nil"/>
            </w:tcBorders>
            <w:shd w:val="clear" w:color="auto" w:fill="auto"/>
            <w:noWrap/>
            <w:vAlign w:val="bottom"/>
            <w:hideMark/>
          </w:tcPr>
          <w:p w14:paraId="347024E7"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4D448C5B"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w:t>
            </w:r>
          </w:p>
        </w:tc>
        <w:tc>
          <w:tcPr>
            <w:tcW w:w="1533" w:type="dxa"/>
            <w:tcBorders>
              <w:top w:val="nil"/>
              <w:left w:val="nil"/>
              <w:bottom w:val="nil"/>
              <w:right w:val="nil"/>
            </w:tcBorders>
            <w:shd w:val="clear" w:color="auto" w:fill="auto"/>
            <w:noWrap/>
            <w:vAlign w:val="bottom"/>
            <w:hideMark/>
          </w:tcPr>
          <w:p w14:paraId="59C9621D"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w:t>
            </w:r>
          </w:p>
        </w:tc>
        <w:tc>
          <w:tcPr>
            <w:tcW w:w="980" w:type="dxa"/>
            <w:tcBorders>
              <w:top w:val="nil"/>
              <w:left w:val="nil"/>
              <w:bottom w:val="nil"/>
              <w:right w:val="nil"/>
            </w:tcBorders>
            <w:shd w:val="clear" w:color="auto" w:fill="auto"/>
            <w:noWrap/>
            <w:vAlign w:val="bottom"/>
            <w:hideMark/>
          </w:tcPr>
          <w:p w14:paraId="1DC5D15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8FC080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7CC3109"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A55FFA1"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75824F6C"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Nachylenie skarp:</w:t>
            </w:r>
          </w:p>
        </w:tc>
        <w:tc>
          <w:tcPr>
            <w:tcW w:w="960" w:type="dxa"/>
            <w:tcBorders>
              <w:top w:val="nil"/>
              <w:left w:val="nil"/>
              <w:bottom w:val="nil"/>
              <w:right w:val="nil"/>
            </w:tcBorders>
            <w:shd w:val="clear" w:color="auto" w:fill="auto"/>
            <w:noWrap/>
            <w:vAlign w:val="bottom"/>
            <w:hideMark/>
          </w:tcPr>
          <w:p w14:paraId="232DE9B5"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336B87D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w:t>
            </w:r>
          </w:p>
        </w:tc>
        <w:tc>
          <w:tcPr>
            <w:tcW w:w="1533" w:type="dxa"/>
            <w:tcBorders>
              <w:top w:val="nil"/>
              <w:left w:val="nil"/>
              <w:bottom w:val="nil"/>
              <w:right w:val="nil"/>
            </w:tcBorders>
            <w:shd w:val="clear" w:color="auto" w:fill="auto"/>
            <w:noWrap/>
            <w:vAlign w:val="bottom"/>
            <w:hideMark/>
          </w:tcPr>
          <w:p w14:paraId="3F462635"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[1:n]</w:t>
            </w:r>
          </w:p>
        </w:tc>
        <w:tc>
          <w:tcPr>
            <w:tcW w:w="980" w:type="dxa"/>
            <w:tcBorders>
              <w:top w:val="nil"/>
              <w:left w:val="nil"/>
              <w:bottom w:val="nil"/>
              <w:right w:val="nil"/>
            </w:tcBorders>
            <w:shd w:val="clear" w:color="auto" w:fill="auto"/>
            <w:noWrap/>
            <w:vAlign w:val="bottom"/>
            <w:hideMark/>
          </w:tcPr>
          <w:p w14:paraId="01348B7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7D6D6E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800309E"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41EE8BE" w14:textId="77777777" w:rsidTr="00133A2F">
        <w:trPr>
          <w:trHeight w:val="255"/>
        </w:trPr>
        <w:tc>
          <w:tcPr>
            <w:tcW w:w="960" w:type="dxa"/>
            <w:tcBorders>
              <w:top w:val="nil"/>
              <w:left w:val="nil"/>
              <w:bottom w:val="nil"/>
              <w:right w:val="nil"/>
            </w:tcBorders>
            <w:shd w:val="clear" w:color="auto" w:fill="auto"/>
            <w:noWrap/>
            <w:vAlign w:val="bottom"/>
            <w:hideMark/>
          </w:tcPr>
          <w:p w14:paraId="003CA25A"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Q</w:t>
            </w:r>
            <w:r w:rsidRPr="00133A2F">
              <w:rPr>
                <w:rFonts w:ascii="Times New Roman" w:eastAsia="Times New Roman" w:hAnsi="Times New Roman" w:cs="Times New Roman"/>
                <w:szCs w:val="20"/>
                <w:vertAlign w:val="subscript"/>
              </w:rPr>
              <w:t xml:space="preserve">m </w:t>
            </w:r>
            <w:r w:rsidRPr="00133A2F">
              <w:rPr>
                <w:rFonts w:ascii="Times New Roman" w:eastAsia="Times New Roman" w:hAnsi="Times New Roman" w:cs="Times New Roman"/>
                <w:szCs w:val="20"/>
              </w:rPr>
              <w:t>=</w:t>
            </w:r>
          </w:p>
        </w:tc>
        <w:tc>
          <w:tcPr>
            <w:tcW w:w="960" w:type="dxa"/>
            <w:tcBorders>
              <w:top w:val="nil"/>
              <w:left w:val="nil"/>
              <w:bottom w:val="nil"/>
              <w:right w:val="nil"/>
            </w:tcBorders>
            <w:shd w:val="clear" w:color="auto" w:fill="auto"/>
            <w:noWrap/>
            <w:vAlign w:val="bottom"/>
            <w:hideMark/>
          </w:tcPr>
          <w:p w14:paraId="312D0886"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7ACCE8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000000" w:fill="92D050"/>
            <w:noWrap/>
            <w:vAlign w:val="bottom"/>
            <w:hideMark/>
          </w:tcPr>
          <w:p w14:paraId="2B7AFA37"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0,02</w:t>
            </w:r>
          </w:p>
        </w:tc>
        <w:tc>
          <w:tcPr>
            <w:tcW w:w="1533" w:type="dxa"/>
            <w:tcBorders>
              <w:top w:val="nil"/>
              <w:left w:val="nil"/>
              <w:bottom w:val="nil"/>
              <w:right w:val="nil"/>
            </w:tcBorders>
            <w:shd w:val="clear" w:color="auto" w:fill="auto"/>
            <w:noWrap/>
            <w:vAlign w:val="bottom"/>
            <w:hideMark/>
          </w:tcPr>
          <w:p w14:paraId="27DDD12B"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[m3/s]</w:t>
            </w:r>
          </w:p>
        </w:tc>
        <w:tc>
          <w:tcPr>
            <w:tcW w:w="980" w:type="dxa"/>
            <w:tcBorders>
              <w:top w:val="nil"/>
              <w:left w:val="nil"/>
              <w:bottom w:val="nil"/>
              <w:right w:val="nil"/>
            </w:tcBorders>
            <w:shd w:val="clear" w:color="auto" w:fill="auto"/>
            <w:noWrap/>
            <w:vAlign w:val="bottom"/>
            <w:hideMark/>
          </w:tcPr>
          <w:p w14:paraId="03AE398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DE116B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F31C9FE"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961F978" w14:textId="77777777" w:rsidTr="00133A2F">
        <w:trPr>
          <w:trHeight w:val="255"/>
        </w:trPr>
        <w:tc>
          <w:tcPr>
            <w:tcW w:w="960" w:type="dxa"/>
            <w:tcBorders>
              <w:top w:val="nil"/>
              <w:left w:val="nil"/>
              <w:bottom w:val="nil"/>
              <w:right w:val="nil"/>
            </w:tcBorders>
            <w:shd w:val="clear" w:color="auto" w:fill="auto"/>
            <w:noWrap/>
            <w:vAlign w:val="bottom"/>
            <w:hideMark/>
          </w:tcPr>
          <w:p w14:paraId="70D3A832"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Q</w:t>
            </w:r>
            <w:r w:rsidRPr="00133A2F">
              <w:rPr>
                <w:rFonts w:ascii="Times New Roman" w:eastAsia="Times New Roman" w:hAnsi="Times New Roman" w:cs="Times New Roman"/>
                <w:szCs w:val="20"/>
                <w:vertAlign w:val="subscript"/>
              </w:rPr>
              <w:t xml:space="preserve">k </w:t>
            </w:r>
            <w:r w:rsidRPr="00133A2F">
              <w:rPr>
                <w:rFonts w:ascii="Times New Roman" w:eastAsia="Times New Roman" w:hAnsi="Times New Roman" w:cs="Times New Roman"/>
                <w:szCs w:val="20"/>
              </w:rPr>
              <w:t>=</w:t>
            </w:r>
          </w:p>
        </w:tc>
        <w:tc>
          <w:tcPr>
            <w:tcW w:w="960" w:type="dxa"/>
            <w:tcBorders>
              <w:top w:val="nil"/>
              <w:left w:val="nil"/>
              <w:bottom w:val="nil"/>
              <w:right w:val="nil"/>
            </w:tcBorders>
            <w:shd w:val="clear" w:color="auto" w:fill="auto"/>
            <w:noWrap/>
            <w:vAlign w:val="bottom"/>
            <w:hideMark/>
          </w:tcPr>
          <w:p w14:paraId="02E88AF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E26EDEF"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682AE03"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0,02</w:t>
            </w:r>
          </w:p>
        </w:tc>
        <w:tc>
          <w:tcPr>
            <w:tcW w:w="1533" w:type="dxa"/>
            <w:tcBorders>
              <w:top w:val="nil"/>
              <w:left w:val="nil"/>
              <w:bottom w:val="nil"/>
              <w:right w:val="nil"/>
            </w:tcBorders>
            <w:shd w:val="clear" w:color="auto" w:fill="auto"/>
            <w:noWrap/>
            <w:vAlign w:val="bottom"/>
            <w:hideMark/>
          </w:tcPr>
          <w:p w14:paraId="7E5A7ECE"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[m3/s]</w:t>
            </w:r>
          </w:p>
        </w:tc>
        <w:tc>
          <w:tcPr>
            <w:tcW w:w="980" w:type="dxa"/>
            <w:tcBorders>
              <w:top w:val="nil"/>
              <w:left w:val="nil"/>
              <w:bottom w:val="nil"/>
              <w:right w:val="nil"/>
            </w:tcBorders>
            <w:shd w:val="clear" w:color="auto" w:fill="auto"/>
            <w:noWrap/>
            <w:vAlign w:val="bottom"/>
            <w:hideMark/>
          </w:tcPr>
          <w:p w14:paraId="70BF9D3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2004FD5"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1035F0A"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361981D"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1EAC6496"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Rodzaj przelewu:</w:t>
            </w:r>
          </w:p>
        </w:tc>
        <w:tc>
          <w:tcPr>
            <w:tcW w:w="960" w:type="dxa"/>
            <w:tcBorders>
              <w:top w:val="nil"/>
              <w:left w:val="nil"/>
              <w:bottom w:val="nil"/>
              <w:right w:val="nil"/>
            </w:tcBorders>
            <w:shd w:val="clear" w:color="auto" w:fill="auto"/>
            <w:noWrap/>
            <w:vAlign w:val="bottom"/>
            <w:hideMark/>
          </w:tcPr>
          <w:p w14:paraId="569B88DC"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7DE4CDF" w14:textId="77777777" w:rsidR="00133A2F" w:rsidRPr="00133A2F" w:rsidRDefault="00133A2F" w:rsidP="00133A2F">
            <w:pPr>
              <w:jc w:val="left"/>
              <w:rPr>
                <w:rFonts w:ascii="Times New Roman" w:eastAsia="Times New Roman" w:hAnsi="Times New Roman" w:cs="Times New Roman"/>
                <w:szCs w:val="20"/>
              </w:rPr>
            </w:pPr>
          </w:p>
        </w:tc>
        <w:tc>
          <w:tcPr>
            <w:tcW w:w="3493" w:type="dxa"/>
            <w:gridSpan w:val="3"/>
            <w:tcBorders>
              <w:top w:val="nil"/>
              <w:left w:val="nil"/>
              <w:bottom w:val="nil"/>
              <w:right w:val="nil"/>
            </w:tcBorders>
            <w:shd w:val="clear" w:color="auto" w:fill="auto"/>
            <w:noWrap/>
            <w:vAlign w:val="bottom"/>
            <w:hideMark/>
          </w:tcPr>
          <w:p w14:paraId="1637BE89"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przelew o kształtach praktycznych</w:t>
            </w:r>
          </w:p>
        </w:tc>
        <w:tc>
          <w:tcPr>
            <w:tcW w:w="980" w:type="dxa"/>
            <w:tcBorders>
              <w:top w:val="nil"/>
              <w:left w:val="nil"/>
              <w:bottom w:val="nil"/>
              <w:right w:val="nil"/>
            </w:tcBorders>
            <w:shd w:val="clear" w:color="auto" w:fill="auto"/>
            <w:noWrap/>
            <w:vAlign w:val="bottom"/>
            <w:hideMark/>
          </w:tcPr>
          <w:p w14:paraId="73955818"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767A700"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12157312"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Współczynnik wydatku:</w:t>
            </w:r>
          </w:p>
        </w:tc>
        <w:tc>
          <w:tcPr>
            <w:tcW w:w="960" w:type="dxa"/>
            <w:tcBorders>
              <w:top w:val="nil"/>
              <w:left w:val="nil"/>
              <w:bottom w:val="nil"/>
              <w:right w:val="nil"/>
            </w:tcBorders>
            <w:shd w:val="clear" w:color="auto" w:fill="auto"/>
            <w:noWrap/>
            <w:vAlign w:val="bottom"/>
            <w:hideMark/>
          </w:tcPr>
          <w:p w14:paraId="5BEC278B"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0,675</w:t>
            </w:r>
          </w:p>
        </w:tc>
        <w:tc>
          <w:tcPr>
            <w:tcW w:w="4473" w:type="dxa"/>
            <w:gridSpan w:val="4"/>
            <w:tcBorders>
              <w:top w:val="nil"/>
              <w:left w:val="nil"/>
              <w:bottom w:val="nil"/>
              <w:right w:val="nil"/>
            </w:tcBorders>
            <w:shd w:val="clear" w:color="auto" w:fill="auto"/>
            <w:noWrap/>
            <w:vAlign w:val="bottom"/>
            <w:hideMark/>
          </w:tcPr>
          <w:p w14:paraId="0DB5ED92"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(niezatopiony, korona pozioma z ostrymi krawędziami)</w:t>
            </w:r>
          </w:p>
        </w:tc>
      </w:tr>
      <w:tr w:rsidR="00133A2F" w:rsidRPr="00133A2F" w14:paraId="6CE77113" w14:textId="77777777" w:rsidTr="00133A2F">
        <w:trPr>
          <w:trHeight w:val="255"/>
        </w:trPr>
        <w:tc>
          <w:tcPr>
            <w:tcW w:w="960" w:type="dxa"/>
            <w:tcBorders>
              <w:top w:val="nil"/>
              <w:left w:val="nil"/>
              <w:bottom w:val="nil"/>
              <w:right w:val="nil"/>
            </w:tcBorders>
            <w:shd w:val="clear" w:color="auto" w:fill="auto"/>
            <w:noWrap/>
            <w:vAlign w:val="bottom"/>
            <w:hideMark/>
          </w:tcPr>
          <w:p w14:paraId="7E7E5DDF"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0E44107"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F9F7DB0"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4A5A21B"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61489F2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A0D8D1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4EB0FA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8C4B1D8"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7DE5946" w14:textId="77777777" w:rsidTr="00133A2F">
        <w:trPr>
          <w:trHeight w:val="255"/>
        </w:trPr>
        <w:tc>
          <w:tcPr>
            <w:tcW w:w="960" w:type="dxa"/>
            <w:tcBorders>
              <w:top w:val="nil"/>
              <w:left w:val="nil"/>
              <w:bottom w:val="nil"/>
              <w:right w:val="nil"/>
            </w:tcBorders>
            <w:shd w:val="clear" w:color="auto" w:fill="auto"/>
            <w:noWrap/>
            <w:vAlign w:val="bottom"/>
            <w:hideMark/>
          </w:tcPr>
          <w:p w14:paraId="05E9DC4B"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77B4DC6B"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7078F765"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6BB7C7B6"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0475923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D7746F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3EB06D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A714E86"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184CB7E" w14:textId="77777777" w:rsidTr="00133A2F">
        <w:trPr>
          <w:trHeight w:val="255"/>
        </w:trPr>
        <w:tc>
          <w:tcPr>
            <w:tcW w:w="6353" w:type="dxa"/>
            <w:gridSpan w:val="6"/>
            <w:tcBorders>
              <w:top w:val="nil"/>
              <w:left w:val="nil"/>
              <w:bottom w:val="nil"/>
              <w:right w:val="nil"/>
            </w:tcBorders>
            <w:shd w:val="clear" w:color="auto" w:fill="auto"/>
            <w:noWrap/>
            <w:vAlign w:val="bottom"/>
            <w:hideMark/>
          </w:tcPr>
          <w:p w14:paraId="5813B02A"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Wydatek przelewu przy różnych wysokościach wypełnienia:</w:t>
            </w:r>
          </w:p>
        </w:tc>
        <w:tc>
          <w:tcPr>
            <w:tcW w:w="980" w:type="dxa"/>
            <w:tcBorders>
              <w:top w:val="nil"/>
              <w:left w:val="nil"/>
              <w:bottom w:val="nil"/>
              <w:right w:val="nil"/>
            </w:tcBorders>
            <w:shd w:val="clear" w:color="auto" w:fill="auto"/>
            <w:noWrap/>
            <w:vAlign w:val="bottom"/>
            <w:hideMark/>
          </w:tcPr>
          <w:p w14:paraId="065A1E0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A3E425D"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B493807" w14:textId="77777777" w:rsidTr="00133A2F">
        <w:trPr>
          <w:trHeight w:val="255"/>
        </w:trPr>
        <w:tc>
          <w:tcPr>
            <w:tcW w:w="960" w:type="dxa"/>
            <w:tcBorders>
              <w:top w:val="nil"/>
              <w:left w:val="nil"/>
              <w:bottom w:val="nil"/>
              <w:right w:val="nil"/>
            </w:tcBorders>
            <w:shd w:val="clear" w:color="auto" w:fill="auto"/>
            <w:noWrap/>
            <w:vAlign w:val="bottom"/>
            <w:hideMark/>
          </w:tcPr>
          <w:p w14:paraId="6E7F7537"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AC0B405"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3DC6F32A"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146B79D0"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7A2CD51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4F7937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8E2353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91F92A3"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7058DE0" w14:textId="77777777" w:rsidTr="00133A2F">
        <w:trPr>
          <w:trHeight w:val="255"/>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2F742F5"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Rzędna wody</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62D05F62"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Wysokość wypełnienia</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E81D26"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Wydatek</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B336E2"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Prędkość</w:t>
            </w:r>
          </w:p>
        </w:tc>
        <w:tc>
          <w:tcPr>
            <w:tcW w:w="1533" w:type="dxa"/>
            <w:tcBorders>
              <w:top w:val="nil"/>
              <w:left w:val="nil"/>
              <w:bottom w:val="nil"/>
              <w:right w:val="nil"/>
            </w:tcBorders>
            <w:shd w:val="clear" w:color="auto" w:fill="auto"/>
            <w:noWrap/>
            <w:vAlign w:val="bottom"/>
            <w:hideMark/>
          </w:tcPr>
          <w:p w14:paraId="4B4D7483" w14:textId="77777777" w:rsidR="00133A2F" w:rsidRPr="00133A2F" w:rsidRDefault="00133A2F" w:rsidP="00133A2F">
            <w:pPr>
              <w:jc w:val="center"/>
              <w:rPr>
                <w:rFonts w:ascii="Times New Roman" w:eastAsia="Times New Roman" w:hAnsi="Times New Roman" w:cs="Times New Roman"/>
                <w:sz w:val="18"/>
                <w:szCs w:val="18"/>
              </w:rPr>
            </w:pPr>
          </w:p>
        </w:tc>
        <w:tc>
          <w:tcPr>
            <w:tcW w:w="980" w:type="dxa"/>
            <w:tcBorders>
              <w:top w:val="nil"/>
              <w:left w:val="nil"/>
              <w:bottom w:val="nil"/>
              <w:right w:val="nil"/>
            </w:tcBorders>
            <w:shd w:val="clear" w:color="auto" w:fill="auto"/>
            <w:noWrap/>
            <w:vAlign w:val="bottom"/>
            <w:hideMark/>
          </w:tcPr>
          <w:p w14:paraId="757B9B7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207B77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D17041D"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7076217" w14:textId="77777777" w:rsidTr="00133A2F">
        <w:trPr>
          <w:trHeight w:val="255"/>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4B208CD6" w14:textId="77777777" w:rsidR="00133A2F" w:rsidRPr="00133A2F" w:rsidRDefault="00133A2F" w:rsidP="00133A2F">
            <w:pPr>
              <w:jc w:val="left"/>
              <w:rPr>
                <w:rFonts w:ascii="Times New Roman" w:eastAsia="Times New Roman" w:hAnsi="Times New Roman" w:cs="Times New Roman"/>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3AC7CC01" w14:textId="77777777" w:rsidR="00133A2F" w:rsidRPr="00133A2F" w:rsidRDefault="00133A2F" w:rsidP="00133A2F">
            <w:pPr>
              <w:jc w:val="left"/>
              <w:rPr>
                <w:rFonts w:ascii="Times New Roman" w:eastAsia="Times New Roman" w:hAnsi="Times New Roman" w:cs="Times New Roman"/>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1DEA092C" w14:textId="77777777" w:rsidR="00133A2F" w:rsidRPr="00133A2F" w:rsidRDefault="00133A2F" w:rsidP="00133A2F">
            <w:pPr>
              <w:jc w:val="left"/>
              <w:rPr>
                <w:rFonts w:ascii="Times New Roman" w:eastAsia="Times New Roman" w:hAnsi="Times New Roman" w:cs="Times New Roman"/>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366EA96A" w14:textId="77777777" w:rsidR="00133A2F" w:rsidRPr="00133A2F" w:rsidRDefault="00133A2F" w:rsidP="00133A2F">
            <w:pPr>
              <w:jc w:val="left"/>
              <w:rPr>
                <w:rFonts w:ascii="Times New Roman" w:eastAsia="Times New Roman" w:hAnsi="Times New Roman" w:cs="Times New Roman"/>
                <w:sz w:val="18"/>
                <w:szCs w:val="18"/>
              </w:rPr>
            </w:pPr>
          </w:p>
        </w:tc>
        <w:tc>
          <w:tcPr>
            <w:tcW w:w="1533" w:type="dxa"/>
            <w:tcBorders>
              <w:top w:val="nil"/>
              <w:left w:val="nil"/>
              <w:bottom w:val="nil"/>
              <w:right w:val="nil"/>
            </w:tcBorders>
            <w:shd w:val="clear" w:color="auto" w:fill="auto"/>
            <w:noWrap/>
            <w:vAlign w:val="bottom"/>
            <w:hideMark/>
          </w:tcPr>
          <w:p w14:paraId="4E66057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AECD51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AB8916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5AFDEEA"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7CC7404"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14AF735"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249,60</w:t>
            </w:r>
          </w:p>
        </w:tc>
        <w:tc>
          <w:tcPr>
            <w:tcW w:w="960" w:type="dxa"/>
            <w:tcBorders>
              <w:top w:val="nil"/>
              <w:left w:val="nil"/>
              <w:bottom w:val="single" w:sz="4" w:space="0" w:color="auto"/>
              <w:right w:val="single" w:sz="4" w:space="0" w:color="auto"/>
            </w:tcBorders>
            <w:shd w:val="clear" w:color="auto" w:fill="auto"/>
            <w:noWrap/>
            <w:vAlign w:val="bottom"/>
            <w:hideMark/>
          </w:tcPr>
          <w:p w14:paraId="33FA607B"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2754195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605BF41B"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 </w:t>
            </w:r>
          </w:p>
        </w:tc>
        <w:tc>
          <w:tcPr>
            <w:tcW w:w="1533" w:type="dxa"/>
            <w:tcBorders>
              <w:top w:val="nil"/>
              <w:left w:val="nil"/>
              <w:bottom w:val="nil"/>
              <w:right w:val="nil"/>
            </w:tcBorders>
            <w:shd w:val="clear" w:color="auto" w:fill="auto"/>
            <w:noWrap/>
            <w:vAlign w:val="bottom"/>
            <w:hideMark/>
          </w:tcPr>
          <w:p w14:paraId="42B0906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AA19B3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4CD2D6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E52C13E"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49E5913"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98B871C"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249,61</w:t>
            </w:r>
          </w:p>
        </w:tc>
        <w:tc>
          <w:tcPr>
            <w:tcW w:w="960" w:type="dxa"/>
            <w:tcBorders>
              <w:top w:val="nil"/>
              <w:left w:val="nil"/>
              <w:bottom w:val="single" w:sz="4" w:space="0" w:color="auto"/>
              <w:right w:val="single" w:sz="4" w:space="0" w:color="auto"/>
            </w:tcBorders>
            <w:shd w:val="clear" w:color="auto" w:fill="auto"/>
            <w:noWrap/>
            <w:vAlign w:val="bottom"/>
            <w:hideMark/>
          </w:tcPr>
          <w:p w14:paraId="48CB05DA"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0,01</w:t>
            </w:r>
          </w:p>
        </w:tc>
        <w:tc>
          <w:tcPr>
            <w:tcW w:w="960" w:type="dxa"/>
            <w:tcBorders>
              <w:top w:val="nil"/>
              <w:left w:val="nil"/>
              <w:bottom w:val="single" w:sz="4" w:space="0" w:color="auto"/>
              <w:right w:val="single" w:sz="4" w:space="0" w:color="auto"/>
            </w:tcBorders>
            <w:shd w:val="clear" w:color="auto" w:fill="auto"/>
            <w:noWrap/>
            <w:vAlign w:val="bottom"/>
            <w:hideMark/>
          </w:tcPr>
          <w:p w14:paraId="2FAC5D6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02871C46"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0,20</w:t>
            </w:r>
          </w:p>
        </w:tc>
        <w:tc>
          <w:tcPr>
            <w:tcW w:w="1533" w:type="dxa"/>
            <w:tcBorders>
              <w:top w:val="nil"/>
              <w:left w:val="nil"/>
              <w:bottom w:val="nil"/>
              <w:right w:val="nil"/>
            </w:tcBorders>
            <w:shd w:val="clear" w:color="auto" w:fill="auto"/>
            <w:noWrap/>
            <w:vAlign w:val="bottom"/>
            <w:hideMark/>
          </w:tcPr>
          <w:p w14:paraId="1454483A"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063A5A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9D6B43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CCC4C78"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BB6856B" w14:textId="77777777" w:rsidTr="00133A2F">
        <w:trPr>
          <w:trHeight w:val="255"/>
        </w:trPr>
        <w:tc>
          <w:tcPr>
            <w:tcW w:w="960" w:type="dxa"/>
            <w:tcBorders>
              <w:top w:val="nil"/>
              <w:left w:val="single" w:sz="4" w:space="0" w:color="auto"/>
              <w:bottom w:val="single" w:sz="4" w:space="0" w:color="auto"/>
              <w:right w:val="single" w:sz="4" w:space="0" w:color="auto"/>
            </w:tcBorders>
            <w:shd w:val="clear" w:color="000000" w:fill="92D050"/>
            <w:noWrap/>
            <w:vAlign w:val="bottom"/>
            <w:hideMark/>
          </w:tcPr>
          <w:p w14:paraId="19CBEF0C"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249,65</w:t>
            </w:r>
          </w:p>
        </w:tc>
        <w:tc>
          <w:tcPr>
            <w:tcW w:w="960" w:type="dxa"/>
            <w:tcBorders>
              <w:top w:val="nil"/>
              <w:left w:val="nil"/>
              <w:bottom w:val="single" w:sz="4" w:space="0" w:color="auto"/>
              <w:right w:val="single" w:sz="4" w:space="0" w:color="auto"/>
            </w:tcBorders>
            <w:shd w:val="clear" w:color="000000" w:fill="92D050"/>
            <w:noWrap/>
            <w:vAlign w:val="bottom"/>
            <w:hideMark/>
          </w:tcPr>
          <w:p w14:paraId="3F9E5456"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0,05</w:t>
            </w:r>
          </w:p>
        </w:tc>
        <w:tc>
          <w:tcPr>
            <w:tcW w:w="960" w:type="dxa"/>
            <w:tcBorders>
              <w:top w:val="nil"/>
              <w:left w:val="nil"/>
              <w:bottom w:val="single" w:sz="4" w:space="0" w:color="auto"/>
              <w:right w:val="single" w:sz="4" w:space="0" w:color="auto"/>
            </w:tcBorders>
            <w:shd w:val="clear" w:color="000000" w:fill="92D050"/>
            <w:noWrap/>
            <w:vAlign w:val="bottom"/>
            <w:hideMark/>
          </w:tcPr>
          <w:p w14:paraId="38162AD4"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0,05</w:t>
            </w:r>
          </w:p>
        </w:tc>
        <w:tc>
          <w:tcPr>
            <w:tcW w:w="960" w:type="dxa"/>
            <w:tcBorders>
              <w:top w:val="nil"/>
              <w:left w:val="nil"/>
              <w:bottom w:val="single" w:sz="4" w:space="0" w:color="auto"/>
              <w:right w:val="single" w:sz="4" w:space="0" w:color="auto"/>
            </w:tcBorders>
            <w:shd w:val="clear" w:color="000000" w:fill="92D050"/>
            <w:noWrap/>
            <w:vAlign w:val="bottom"/>
            <w:hideMark/>
          </w:tcPr>
          <w:p w14:paraId="4575DAB6"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0,45</w:t>
            </w:r>
          </w:p>
        </w:tc>
        <w:tc>
          <w:tcPr>
            <w:tcW w:w="1533" w:type="dxa"/>
            <w:tcBorders>
              <w:top w:val="nil"/>
              <w:left w:val="nil"/>
              <w:bottom w:val="nil"/>
              <w:right w:val="nil"/>
            </w:tcBorders>
            <w:shd w:val="clear" w:color="auto" w:fill="auto"/>
            <w:noWrap/>
            <w:vAlign w:val="bottom"/>
            <w:hideMark/>
          </w:tcPr>
          <w:p w14:paraId="55544DD6"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E3ADCC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335074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464023C"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0BA8C11"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42960F8"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249,70</w:t>
            </w:r>
          </w:p>
        </w:tc>
        <w:tc>
          <w:tcPr>
            <w:tcW w:w="960" w:type="dxa"/>
            <w:tcBorders>
              <w:top w:val="nil"/>
              <w:left w:val="nil"/>
              <w:bottom w:val="single" w:sz="4" w:space="0" w:color="auto"/>
              <w:right w:val="single" w:sz="4" w:space="0" w:color="auto"/>
            </w:tcBorders>
            <w:shd w:val="clear" w:color="auto" w:fill="auto"/>
            <w:noWrap/>
            <w:vAlign w:val="bottom"/>
            <w:hideMark/>
          </w:tcPr>
          <w:p w14:paraId="6279D0C0"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0,10</w:t>
            </w:r>
          </w:p>
        </w:tc>
        <w:tc>
          <w:tcPr>
            <w:tcW w:w="960" w:type="dxa"/>
            <w:tcBorders>
              <w:top w:val="nil"/>
              <w:left w:val="nil"/>
              <w:bottom w:val="single" w:sz="4" w:space="0" w:color="auto"/>
              <w:right w:val="single" w:sz="4" w:space="0" w:color="auto"/>
            </w:tcBorders>
            <w:shd w:val="clear" w:color="auto" w:fill="auto"/>
            <w:noWrap/>
            <w:vAlign w:val="bottom"/>
            <w:hideMark/>
          </w:tcPr>
          <w:p w14:paraId="764A3A9A"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0,14</w:t>
            </w:r>
          </w:p>
        </w:tc>
        <w:tc>
          <w:tcPr>
            <w:tcW w:w="960" w:type="dxa"/>
            <w:tcBorders>
              <w:top w:val="nil"/>
              <w:left w:val="nil"/>
              <w:bottom w:val="single" w:sz="4" w:space="0" w:color="auto"/>
              <w:right w:val="single" w:sz="4" w:space="0" w:color="auto"/>
            </w:tcBorders>
            <w:shd w:val="clear" w:color="auto" w:fill="auto"/>
            <w:noWrap/>
            <w:vAlign w:val="bottom"/>
            <w:hideMark/>
          </w:tcPr>
          <w:p w14:paraId="18B71285"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0,63</w:t>
            </w:r>
          </w:p>
        </w:tc>
        <w:tc>
          <w:tcPr>
            <w:tcW w:w="1533" w:type="dxa"/>
            <w:tcBorders>
              <w:top w:val="nil"/>
              <w:left w:val="nil"/>
              <w:bottom w:val="nil"/>
              <w:right w:val="nil"/>
            </w:tcBorders>
            <w:shd w:val="clear" w:color="auto" w:fill="auto"/>
            <w:noWrap/>
            <w:vAlign w:val="bottom"/>
            <w:hideMark/>
          </w:tcPr>
          <w:p w14:paraId="424E336F"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D180F3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F0CFF1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0A3A340"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233615D9"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9C3C65"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249,80</w:t>
            </w:r>
          </w:p>
        </w:tc>
        <w:tc>
          <w:tcPr>
            <w:tcW w:w="960" w:type="dxa"/>
            <w:tcBorders>
              <w:top w:val="nil"/>
              <w:left w:val="nil"/>
              <w:bottom w:val="single" w:sz="4" w:space="0" w:color="auto"/>
              <w:right w:val="single" w:sz="4" w:space="0" w:color="auto"/>
            </w:tcBorders>
            <w:shd w:val="clear" w:color="auto" w:fill="auto"/>
            <w:noWrap/>
            <w:vAlign w:val="bottom"/>
            <w:hideMark/>
          </w:tcPr>
          <w:p w14:paraId="37C5CED3"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0,20</w:t>
            </w:r>
          </w:p>
        </w:tc>
        <w:tc>
          <w:tcPr>
            <w:tcW w:w="960" w:type="dxa"/>
            <w:tcBorders>
              <w:top w:val="nil"/>
              <w:left w:val="nil"/>
              <w:bottom w:val="single" w:sz="4" w:space="0" w:color="auto"/>
              <w:right w:val="single" w:sz="4" w:space="0" w:color="auto"/>
            </w:tcBorders>
            <w:shd w:val="clear" w:color="auto" w:fill="auto"/>
            <w:noWrap/>
            <w:vAlign w:val="bottom"/>
            <w:hideMark/>
          </w:tcPr>
          <w:p w14:paraId="3A9C5037"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0,43</w:t>
            </w:r>
          </w:p>
        </w:tc>
        <w:tc>
          <w:tcPr>
            <w:tcW w:w="960" w:type="dxa"/>
            <w:tcBorders>
              <w:top w:val="nil"/>
              <w:left w:val="nil"/>
              <w:bottom w:val="single" w:sz="4" w:space="0" w:color="auto"/>
              <w:right w:val="single" w:sz="4" w:space="0" w:color="auto"/>
            </w:tcBorders>
            <w:shd w:val="clear" w:color="auto" w:fill="auto"/>
            <w:noWrap/>
            <w:vAlign w:val="bottom"/>
            <w:hideMark/>
          </w:tcPr>
          <w:p w14:paraId="19BE2679"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0,89</w:t>
            </w:r>
          </w:p>
        </w:tc>
        <w:tc>
          <w:tcPr>
            <w:tcW w:w="1533" w:type="dxa"/>
            <w:tcBorders>
              <w:top w:val="nil"/>
              <w:left w:val="nil"/>
              <w:bottom w:val="nil"/>
              <w:right w:val="nil"/>
            </w:tcBorders>
            <w:shd w:val="clear" w:color="auto" w:fill="auto"/>
            <w:noWrap/>
            <w:vAlign w:val="bottom"/>
            <w:hideMark/>
          </w:tcPr>
          <w:p w14:paraId="2ED6B74A"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E4268B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4B86F0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2892AA7"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F6CA4C9"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CF0DCC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249,90</w:t>
            </w:r>
          </w:p>
        </w:tc>
        <w:tc>
          <w:tcPr>
            <w:tcW w:w="960" w:type="dxa"/>
            <w:tcBorders>
              <w:top w:val="nil"/>
              <w:left w:val="nil"/>
              <w:bottom w:val="single" w:sz="4" w:space="0" w:color="auto"/>
              <w:right w:val="single" w:sz="4" w:space="0" w:color="auto"/>
            </w:tcBorders>
            <w:shd w:val="clear" w:color="auto" w:fill="auto"/>
            <w:noWrap/>
            <w:vAlign w:val="bottom"/>
            <w:hideMark/>
          </w:tcPr>
          <w:p w14:paraId="6F51B76B"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0,30</w:t>
            </w:r>
          </w:p>
        </w:tc>
        <w:tc>
          <w:tcPr>
            <w:tcW w:w="960" w:type="dxa"/>
            <w:tcBorders>
              <w:top w:val="nil"/>
              <w:left w:val="nil"/>
              <w:bottom w:val="single" w:sz="4" w:space="0" w:color="auto"/>
              <w:right w:val="single" w:sz="4" w:space="0" w:color="auto"/>
            </w:tcBorders>
            <w:shd w:val="clear" w:color="auto" w:fill="auto"/>
            <w:noWrap/>
            <w:vAlign w:val="bottom"/>
            <w:hideMark/>
          </w:tcPr>
          <w:p w14:paraId="2CF685E0"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0,85</w:t>
            </w:r>
          </w:p>
        </w:tc>
        <w:tc>
          <w:tcPr>
            <w:tcW w:w="960" w:type="dxa"/>
            <w:tcBorders>
              <w:top w:val="nil"/>
              <w:left w:val="nil"/>
              <w:bottom w:val="single" w:sz="4" w:space="0" w:color="auto"/>
              <w:right w:val="single" w:sz="4" w:space="0" w:color="auto"/>
            </w:tcBorders>
            <w:shd w:val="clear" w:color="auto" w:fill="auto"/>
            <w:noWrap/>
            <w:vAlign w:val="bottom"/>
            <w:hideMark/>
          </w:tcPr>
          <w:p w14:paraId="087A9B8D"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1,09</w:t>
            </w:r>
          </w:p>
        </w:tc>
        <w:tc>
          <w:tcPr>
            <w:tcW w:w="1533" w:type="dxa"/>
            <w:tcBorders>
              <w:top w:val="nil"/>
              <w:left w:val="nil"/>
              <w:bottom w:val="nil"/>
              <w:right w:val="nil"/>
            </w:tcBorders>
            <w:shd w:val="clear" w:color="auto" w:fill="auto"/>
            <w:noWrap/>
            <w:vAlign w:val="bottom"/>
            <w:hideMark/>
          </w:tcPr>
          <w:p w14:paraId="62AE1409"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B4396B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AFA484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EB34BB7"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667F7AF"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5FAB638"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250,00</w:t>
            </w:r>
          </w:p>
        </w:tc>
        <w:tc>
          <w:tcPr>
            <w:tcW w:w="960" w:type="dxa"/>
            <w:tcBorders>
              <w:top w:val="nil"/>
              <w:left w:val="nil"/>
              <w:bottom w:val="single" w:sz="4" w:space="0" w:color="auto"/>
              <w:right w:val="single" w:sz="4" w:space="0" w:color="auto"/>
            </w:tcBorders>
            <w:shd w:val="clear" w:color="auto" w:fill="auto"/>
            <w:noWrap/>
            <w:vAlign w:val="bottom"/>
            <w:hideMark/>
          </w:tcPr>
          <w:p w14:paraId="6E2D5E47"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0,40</w:t>
            </w:r>
          </w:p>
        </w:tc>
        <w:tc>
          <w:tcPr>
            <w:tcW w:w="960" w:type="dxa"/>
            <w:tcBorders>
              <w:top w:val="nil"/>
              <w:left w:val="nil"/>
              <w:bottom w:val="single" w:sz="4" w:space="0" w:color="auto"/>
              <w:right w:val="single" w:sz="4" w:space="0" w:color="auto"/>
            </w:tcBorders>
            <w:shd w:val="clear" w:color="auto" w:fill="auto"/>
            <w:noWrap/>
            <w:vAlign w:val="bottom"/>
            <w:hideMark/>
          </w:tcPr>
          <w:p w14:paraId="5D86C520"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1,41</w:t>
            </w:r>
          </w:p>
        </w:tc>
        <w:tc>
          <w:tcPr>
            <w:tcW w:w="960" w:type="dxa"/>
            <w:tcBorders>
              <w:top w:val="nil"/>
              <w:left w:val="nil"/>
              <w:bottom w:val="single" w:sz="4" w:space="0" w:color="auto"/>
              <w:right w:val="single" w:sz="4" w:space="0" w:color="auto"/>
            </w:tcBorders>
            <w:shd w:val="clear" w:color="auto" w:fill="auto"/>
            <w:noWrap/>
            <w:vAlign w:val="bottom"/>
            <w:hideMark/>
          </w:tcPr>
          <w:p w14:paraId="164535DE"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1,26</w:t>
            </w:r>
          </w:p>
        </w:tc>
        <w:tc>
          <w:tcPr>
            <w:tcW w:w="1533" w:type="dxa"/>
            <w:tcBorders>
              <w:top w:val="nil"/>
              <w:left w:val="nil"/>
              <w:bottom w:val="nil"/>
              <w:right w:val="nil"/>
            </w:tcBorders>
            <w:shd w:val="clear" w:color="auto" w:fill="auto"/>
            <w:noWrap/>
            <w:vAlign w:val="bottom"/>
            <w:hideMark/>
          </w:tcPr>
          <w:p w14:paraId="783045EF"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EF7DC2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5C6C26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51BCBD9" w14:textId="77777777" w:rsidR="00133A2F" w:rsidRPr="00133A2F" w:rsidRDefault="00133A2F" w:rsidP="00133A2F">
            <w:pPr>
              <w:jc w:val="left"/>
              <w:rPr>
                <w:rFonts w:ascii="Times New Roman" w:eastAsia="Times New Roman" w:hAnsi="Times New Roman" w:cs="Times New Roman"/>
                <w:szCs w:val="20"/>
              </w:rPr>
            </w:pPr>
          </w:p>
        </w:tc>
      </w:tr>
    </w:tbl>
    <w:p w14:paraId="627FBB3F" w14:textId="7A3A3409" w:rsidR="00133A2F" w:rsidRPr="00133A2F" w:rsidRDefault="00133A2F" w:rsidP="00682D84">
      <w:pPr>
        <w:rPr>
          <w:rFonts w:eastAsiaTheme="majorEastAsia"/>
        </w:rPr>
      </w:pPr>
    </w:p>
    <w:p w14:paraId="6B6DD108" w14:textId="77777777" w:rsidR="00133A2F" w:rsidRPr="00133A2F" w:rsidRDefault="00133A2F" w:rsidP="00682D84">
      <w:pPr>
        <w:rPr>
          <w:rFonts w:eastAsiaTheme="majorEastAsia"/>
        </w:rPr>
      </w:pPr>
    </w:p>
    <w:p w14:paraId="3346A081" w14:textId="77777777" w:rsidR="00682D84" w:rsidRPr="00133A2F" w:rsidRDefault="00682D84" w:rsidP="00682D84">
      <w:pPr>
        <w:rPr>
          <w:rFonts w:eastAsiaTheme="majorEastAsia"/>
          <w:b/>
        </w:rPr>
      </w:pPr>
      <w:r w:rsidRPr="00133A2F">
        <w:rPr>
          <w:rFonts w:eastAsiaTheme="majorEastAsia"/>
          <w:b/>
        </w:rPr>
        <w:t>Zdolność przepustowa  przelewu powierzchniowego zapewnia bezpieczeństwo budowli piętrzącej w czasie przejścia wezbrań obliczeniowych (jak dla IV klasy budowli):</w:t>
      </w:r>
    </w:p>
    <w:p w14:paraId="378851C6" w14:textId="77777777" w:rsidR="00682D84" w:rsidRPr="00133A2F" w:rsidRDefault="00682D84" w:rsidP="006760E4">
      <w:pPr>
        <w:numPr>
          <w:ilvl w:val="0"/>
          <w:numId w:val="6"/>
        </w:numPr>
        <w:rPr>
          <w:rFonts w:eastAsiaTheme="majorEastAsia"/>
          <w:b/>
        </w:rPr>
      </w:pPr>
      <w:r w:rsidRPr="00133A2F">
        <w:rPr>
          <w:rFonts w:eastAsiaTheme="majorEastAsia"/>
          <w:b/>
        </w:rPr>
        <w:t>wezbrania obliczeniowego o przepływie Qm o prawdopodobieństwie pojawienia się 1%</w:t>
      </w:r>
    </w:p>
    <w:p w14:paraId="03B5FBC4" w14:textId="77777777" w:rsidR="00682D84" w:rsidRPr="00133A2F" w:rsidRDefault="00682D84" w:rsidP="006760E4">
      <w:pPr>
        <w:numPr>
          <w:ilvl w:val="0"/>
          <w:numId w:val="6"/>
        </w:numPr>
        <w:rPr>
          <w:rFonts w:eastAsiaTheme="majorEastAsia"/>
          <w:b/>
        </w:rPr>
      </w:pPr>
      <w:r w:rsidRPr="00133A2F">
        <w:rPr>
          <w:rFonts w:eastAsiaTheme="majorEastAsia"/>
          <w:b/>
        </w:rPr>
        <w:t>największego wezbrania obliczeniowego o przepływie Qk o prawdopodobieństwie pojawienia się 0,5%</w:t>
      </w:r>
    </w:p>
    <w:p w14:paraId="778831B7" w14:textId="77777777" w:rsidR="00682D84" w:rsidRPr="00CF2C97" w:rsidRDefault="00682D84" w:rsidP="00682D84">
      <w:pPr>
        <w:rPr>
          <w:rFonts w:eastAsiaTheme="majorEastAsia"/>
          <w:color w:val="FF0000"/>
        </w:rPr>
      </w:pPr>
    </w:p>
    <w:p w14:paraId="3EE83D6E" w14:textId="77777777" w:rsidR="00682D84" w:rsidRPr="00CF2C97" w:rsidRDefault="00682D84" w:rsidP="00682D84">
      <w:pPr>
        <w:rPr>
          <w:rFonts w:eastAsiaTheme="majorEastAsia"/>
          <w:color w:val="FF0000"/>
        </w:rPr>
      </w:pPr>
    </w:p>
    <w:p w14:paraId="6E8979DA" w14:textId="77777777" w:rsidR="00682D84" w:rsidRPr="00133A2F" w:rsidRDefault="00682D84" w:rsidP="00682D84">
      <w:pPr>
        <w:rPr>
          <w:rFonts w:eastAsiaTheme="majorEastAsia"/>
          <w:b/>
          <w:bCs/>
          <w:u w:val="single"/>
        </w:rPr>
      </w:pPr>
      <w:r w:rsidRPr="00CF2C97">
        <w:rPr>
          <w:rFonts w:eastAsiaTheme="majorEastAsia"/>
          <w:b/>
          <w:bCs/>
          <w:color w:val="FF0000"/>
          <w:u w:val="single"/>
        </w:rPr>
        <w:br w:type="page"/>
      </w:r>
      <w:bookmarkStart w:id="22" w:name="_Toc23675159"/>
      <w:bookmarkStart w:id="23" w:name="_Toc23675203"/>
      <w:r w:rsidRPr="00133A2F">
        <w:rPr>
          <w:rFonts w:eastAsiaTheme="majorEastAsia"/>
          <w:b/>
          <w:bCs/>
          <w:u w:val="single"/>
        </w:rPr>
        <w:lastRenderedPageBreak/>
        <w:t>Zbiornik retencyjny nr 3:</w:t>
      </w:r>
      <w:bookmarkEnd w:id="22"/>
      <w:bookmarkEnd w:id="23"/>
    </w:p>
    <w:p w14:paraId="2B1498AE" w14:textId="77777777" w:rsidR="00682D84" w:rsidRPr="00133A2F" w:rsidRDefault="00682D84" w:rsidP="00682D84">
      <w:pPr>
        <w:rPr>
          <w:rFonts w:eastAsiaTheme="majorEastAsia"/>
          <w:b/>
        </w:rPr>
      </w:pPr>
    </w:p>
    <w:p w14:paraId="5032280C" w14:textId="77777777" w:rsidR="00682D84" w:rsidRPr="00133A2F" w:rsidRDefault="00682D84" w:rsidP="00682D84">
      <w:pPr>
        <w:rPr>
          <w:rFonts w:eastAsiaTheme="majorEastAsia"/>
          <w:b/>
        </w:rPr>
      </w:pPr>
      <w:r w:rsidRPr="00133A2F">
        <w:rPr>
          <w:rFonts w:eastAsiaTheme="majorEastAsia"/>
          <w:b/>
        </w:rPr>
        <w:t>Obliczenia wydatku przelewu powierzchniowego :</w:t>
      </w:r>
    </w:p>
    <w:p w14:paraId="71E6F4B2" w14:textId="62F54CD4" w:rsidR="00682D84" w:rsidRPr="00133A2F" w:rsidRDefault="00682D84" w:rsidP="00682D84">
      <w:pPr>
        <w:rPr>
          <w:rFonts w:eastAsiaTheme="majorEastAsia"/>
          <w:b/>
        </w:rPr>
      </w:pPr>
    </w:p>
    <w:tbl>
      <w:tblPr>
        <w:tblW w:w="8313" w:type="dxa"/>
        <w:tblInd w:w="70" w:type="dxa"/>
        <w:tblCellMar>
          <w:left w:w="70" w:type="dxa"/>
          <w:right w:w="70" w:type="dxa"/>
        </w:tblCellMar>
        <w:tblLook w:val="04A0" w:firstRow="1" w:lastRow="0" w:firstColumn="1" w:lastColumn="0" w:noHBand="0" w:noVBand="1"/>
      </w:tblPr>
      <w:tblGrid>
        <w:gridCol w:w="960"/>
        <w:gridCol w:w="1020"/>
        <w:gridCol w:w="960"/>
        <w:gridCol w:w="960"/>
        <w:gridCol w:w="1533"/>
        <w:gridCol w:w="980"/>
        <w:gridCol w:w="980"/>
        <w:gridCol w:w="980"/>
      </w:tblGrid>
      <w:tr w:rsidR="00133A2F" w:rsidRPr="00133A2F" w14:paraId="5C1AE317"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0D662EE2"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Obliczenia wydatku przelewu:</w:t>
            </w:r>
          </w:p>
        </w:tc>
        <w:tc>
          <w:tcPr>
            <w:tcW w:w="960" w:type="dxa"/>
            <w:tcBorders>
              <w:top w:val="nil"/>
              <w:left w:val="nil"/>
              <w:bottom w:val="nil"/>
              <w:right w:val="nil"/>
            </w:tcBorders>
            <w:shd w:val="clear" w:color="auto" w:fill="auto"/>
            <w:noWrap/>
            <w:vAlign w:val="bottom"/>
            <w:hideMark/>
          </w:tcPr>
          <w:p w14:paraId="24214ABA"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2C3C850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8C7637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4406A0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62FA006"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7F84263" w14:textId="77777777" w:rsidTr="00133A2F">
        <w:trPr>
          <w:trHeight w:val="255"/>
        </w:trPr>
        <w:tc>
          <w:tcPr>
            <w:tcW w:w="960" w:type="dxa"/>
            <w:tcBorders>
              <w:top w:val="nil"/>
              <w:left w:val="nil"/>
              <w:bottom w:val="nil"/>
              <w:right w:val="nil"/>
            </w:tcBorders>
            <w:shd w:val="clear" w:color="auto" w:fill="auto"/>
            <w:noWrap/>
            <w:vAlign w:val="bottom"/>
            <w:hideMark/>
          </w:tcPr>
          <w:p w14:paraId="0E86CC30"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6454175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90F5C04"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D49B3E9"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7F87BCC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562BF1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848CAD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B996D0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02A14EB5"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0A17CDA0"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Rzędna przelewu:</w:t>
            </w:r>
          </w:p>
        </w:tc>
        <w:tc>
          <w:tcPr>
            <w:tcW w:w="960" w:type="dxa"/>
            <w:tcBorders>
              <w:top w:val="nil"/>
              <w:left w:val="nil"/>
              <w:bottom w:val="nil"/>
              <w:right w:val="nil"/>
            </w:tcBorders>
            <w:shd w:val="clear" w:color="auto" w:fill="auto"/>
            <w:noWrap/>
            <w:vAlign w:val="bottom"/>
            <w:hideMark/>
          </w:tcPr>
          <w:p w14:paraId="4E3817C4"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8F48D39"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236</w:t>
            </w:r>
          </w:p>
        </w:tc>
        <w:tc>
          <w:tcPr>
            <w:tcW w:w="1533" w:type="dxa"/>
            <w:tcBorders>
              <w:top w:val="nil"/>
              <w:left w:val="nil"/>
              <w:bottom w:val="nil"/>
              <w:right w:val="nil"/>
            </w:tcBorders>
            <w:shd w:val="clear" w:color="auto" w:fill="auto"/>
            <w:noWrap/>
            <w:vAlign w:val="bottom"/>
            <w:hideMark/>
          </w:tcPr>
          <w:p w14:paraId="38DAA770"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 n.p.m.]</w:t>
            </w:r>
          </w:p>
        </w:tc>
        <w:tc>
          <w:tcPr>
            <w:tcW w:w="980" w:type="dxa"/>
            <w:tcBorders>
              <w:top w:val="nil"/>
              <w:left w:val="nil"/>
              <w:bottom w:val="nil"/>
              <w:right w:val="nil"/>
            </w:tcBorders>
            <w:shd w:val="clear" w:color="auto" w:fill="auto"/>
            <w:noWrap/>
            <w:vAlign w:val="bottom"/>
            <w:hideMark/>
          </w:tcPr>
          <w:p w14:paraId="3756447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38D355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B450A19"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0DC6E4F8"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01551F45"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Rzędna terenu przyległego:</w:t>
            </w:r>
          </w:p>
        </w:tc>
        <w:tc>
          <w:tcPr>
            <w:tcW w:w="960" w:type="dxa"/>
            <w:tcBorders>
              <w:top w:val="nil"/>
              <w:left w:val="nil"/>
              <w:bottom w:val="nil"/>
              <w:right w:val="nil"/>
            </w:tcBorders>
            <w:shd w:val="clear" w:color="auto" w:fill="auto"/>
            <w:noWrap/>
            <w:vAlign w:val="bottom"/>
            <w:hideMark/>
          </w:tcPr>
          <w:p w14:paraId="399D3F4F"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236,4</w:t>
            </w:r>
          </w:p>
        </w:tc>
        <w:tc>
          <w:tcPr>
            <w:tcW w:w="1533" w:type="dxa"/>
            <w:tcBorders>
              <w:top w:val="nil"/>
              <w:left w:val="nil"/>
              <w:bottom w:val="nil"/>
              <w:right w:val="nil"/>
            </w:tcBorders>
            <w:shd w:val="clear" w:color="auto" w:fill="auto"/>
            <w:noWrap/>
            <w:vAlign w:val="bottom"/>
            <w:hideMark/>
          </w:tcPr>
          <w:p w14:paraId="60928EBC"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 n.p.m.]</w:t>
            </w:r>
          </w:p>
        </w:tc>
        <w:tc>
          <w:tcPr>
            <w:tcW w:w="980" w:type="dxa"/>
            <w:tcBorders>
              <w:top w:val="nil"/>
              <w:left w:val="nil"/>
              <w:bottom w:val="nil"/>
              <w:right w:val="nil"/>
            </w:tcBorders>
            <w:shd w:val="clear" w:color="auto" w:fill="auto"/>
            <w:noWrap/>
            <w:vAlign w:val="bottom"/>
            <w:hideMark/>
          </w:tcPr>
          <w:p w14:paraId="717AB59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B96106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7009E5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4A0D01F"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224AB984"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Grubość przelewu:</w:t>
            </w:r>
          </w:p>
        </w:tc>
        <w:tc>
          <w:tcPr>
            <w:tcW w:w="960" w:type="dxa"/>
            <w:tcBorders>
              <w:top w:val="nil"/>
              <w:left w:val="nil"/>
              <w:bottom w:val="nil"/>
              <w:right w:val="nil"/>
            </w:tcBorders>
            <w:shd w:val="clear" w:color="auto" w:fill="auto"/>
            <w:noWrap/>
            <w:vAlign w:val="bottom"/>
            <w:hideMark/>
          </w:tcPr>
          <w:p w14:paraId="27BBB20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66A89AEA"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w:t>
            </w:r>
          </w:p>
        </w:tc>
        <w:tc>
          <w:tcPr>
            <w:tcW w:w="1533" w:type="dxa"/>
            <w:tcBorders>
              <w:top w:val="nil"/>
              <w:left w:val="nil"/>
              <w:bottom w:val="nil"/>
              <w:right w:val="nil"/>
            </w:tcBorders>
            <w:shd w:val="clear" w:color="auto" w:fill="auto"/>
            <w:noWrap/>
            <w:vAlign w:val="bottom"/>
            <w:hideMark/>
          </w:tcPr>
          <w:p w14:paraId="6D4BF8F1"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w:t>
            </w:r>
          </w:p>
        </w:tc>
        <w:tc>
          <w:tcPr>
            <w:tcW w:w="980" w:type="dxa"/>
            <w:tcBorders>
              <w:top w:val="nil"/>
              <w:left w:val="nil"/>
              <w:bottom w:val="nil"/>
              <w:right w:val="nil"/>
            </w:tcBorders>
            <w:shd w:val="clear" w:color="auto" w:fill="auto"/>
            <w:noWrap/>
            <w:vAlign w:val="bottom"/>
            <w:hideMark/>
          </w:tcPr>
          <w:p w14:paraId="169A320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47D455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4D96FBF"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C84D263"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085D1805" w14:textId="04BBBA40"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Szerokość w dnie:</w:t>
            </w:r>
          </w:p>
        </w:tc>
        <w:tc>
          <w:tcPr>
            <w:tcW w:w="960" w:type="dxa"/>
            <w:tcBorders>
              <w:top w:val="nil"/>
              <w:left w:val="nil"/>
              <w:bottom w:val="nil"/>
              <w:right w:val="nil"/>
            </w:tcBorders>
            <w:shd w:val="clear" w:color="auto" w:fill="auto"/>
            <w:noWrap/>
            <w:vAlign w:val="bottom"/>
            <w:hideMark/>
          </w:tcPr>
          <w:p w14:paraId="766F3AB9"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42CD347"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w:t>
            </w:r>
          </w:p>
        </w:tc>
        <w:tc>
          <w:tcPr>
            <w:tcW w:w="1533" w:type="dxa"/>
            <w:tcBorders>
              <w:top w:val="nil"/>
              <w:left w:val="nil"/>
              <w:bottom w:val="nil"/>
              <w:right w:val="nil"/>
            </w:tcBorders>
            <w:shd w:val="clear" w:color="auto" w:fill="auto"/>
            <w:noWrap/>
            <w:vAlign w:val="bottom"/>
            <w:hideMark/>
          </w:tcPr>
          <w:p w14:paraId="66B21F3C"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w:t>
            </w:r>
          </w:p>
        </w:tc>
        <w:tc>
          <w:tcPr>
            <w:tcW w:w="980" w:type="dxa"/>
            <w:tcBorders>
              <w:top w:val="nil"/>
              <w:left w:val="nil"/>
              <w:bottom w:val="nil"/>
              <w:right w:val="nil"/>
            </w:tcBorders>
            <w:shd w:val="clear" w:color="auto" w:fill="auto"/>
            <w:noWrap/>
            <w:vAlign w:val="bottom"/>
            <w:hideMark/>
          </w:tcPr>
          <w:p w14:paraId="5A6535D5"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7CF21F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055F42A"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3F1BE5B"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6E8805B7"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Nachylenie skarp:</w:t>
            </w:r>
          </w:p>
        </w:tc>
        <w:tc>
          <w:tcPr>
            <w:tcW w:w="960" w:type="dxa"/>
            <w:tcBorders>
              <w:top w:val="nil"/>
              <w:left w:val="nil"/>
              <w:bottom w:val="nil"/>
              <w:right w:val="nil"/>
            </w:tcBorders>
            <w:shd w:val="clear" w:color="auto" w:fill="auto"/>
            <w:noWrap/>
            <w:vAlign w:val="bottom"/>
            <w:hideMark/>
          </w:tcPr>
          <w:p w14:paraId="735030F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66728A4E"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w:t>
            </w:r>
          </w:p>
        </w:tc>
        <w:tc>
          <w:tcPr>
            <w:tcW w:w="1533" w:type="dxa"/>
            <w:tcBorders>
              <w:top w:val="nil"/>
              <w:left w:val="nil"/>
              <w:bottom w:val="nil"/>
              <w:right w:val="nil"/>
            </w:tcBorders>
            <w:shd w:val="clear" w:color="auto" w:fill="auto"/>
            <w:noWrap/>
            <w:vAlign w:val="bottom"/>
            <w:hideMark/>
          </w:tcPr>
          <w:p w14:paraId="5330BCCF"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[1:n]</w:t>
            </w:r>
          </w:p>
        </w:tc>
        <w:tc>
          <w:tcPr>
            <w:tcW w:w="980" w:type="dxa"/>
            <w:tcBorders>
              <w:top w:val="nil"/>
              <w:left w:val="nil"/>
              <w:bottom w:val="nil"/>
              <w:right w:val="nil"/>
            </w:tcBorders>
            <w:shd w:val="clear" w:color="auto" w:fill="auto"/>
            <w:noWrap/>
            <w:vAlign w:val="bottom"/>
            <w:hideMark/>
          </w:tcPr>
          <w:p w14:paraId="0FC82F5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DCBC8F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DE84D7E"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17D9323" w14:textId="77777777" w:rsidTr="00133A2F">
        <w:trPr>
          <w:trHeight w:val="255"/>
        </w:trPr>
        <w:tc>
          <w:tcPr>
            <w:tcW w:w="960" w:type="dxa"/>
            <w:tcBorders>
              <w:top w:val="nil"/>
              <w:left w:val="nil"/>
              <w:bottom w:val="nil"/>
              <w:right w:val="nil"/>
            </w:tcBorders>
            <w:shd w:val="clear" w:color="auto" w:fill="auto"/>
            <w:noWrap/>
            <w:vAlign w:val="bottom"/>
            <w:hideMark/>
          </w:tcPr>
          <w:p w14:paraId="5C206BE5"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Q</w:t>
            </w:r>
            <w:r w:rsidRPr="00133A2F">
              <w:rPr>
                <w:rFonts w:ascii="Times New Roman" w:eastAsia="Times New Roman" w:hAnsi="Times New Roman" w:cs="Times New Roman"/>
                <w:szCs w:val="20"/>
                <w:vertAlign w:val="subscript"/>
              </w:rPr>
              <w:t xml:space="preserve">m </w:t>
            </w:r>
            <w:r w:rsidRPr="00133A2F">
              <w:rPr>
                <w:rFonts w:ascii="Times New Roman" w:eastAsia="Times New Roman" w:hAnsi="Times New Roman" w:cs="Times New Roman"/>
                <w:szCs w:val="20"/>
              </w:rPr>
              <w:t>=</w:t>
            </w:r>
          </w:p>
        </w:tc>
        <w:tc>
          <w:tcPr>
            <w:tcW w:w="960" w:type="dxa"/>
            <w:tcBorders>
              <w:top w:val="nil"/>
              <w:left w:val="nil"/>
              <w:bottom w:val="nil"/>
              <w:right w:val="nil"/>
            </w:tcBorders>
            <w:shd w:val="clear" w:color="auto" w:fill="auto"/>
            <w:noWrap/>
            <w:vAlign w:val="bottom"/>
            <w:hideMark/>
          </w:tcPr>
          <w:p w14:paraId="62D80AEE"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15282507"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000000" w:fill="92D050"/>
            <w:noWrap/>
            <w:vAlign w:val="bottom"/>
            <w:hideMark/>
          </w:tcPr>
          <w:p w14:paraId="40214BD8"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0,01</w:t>
            </w:r>
          </w:p>
        </w:tc>
        <w:tc>
          <w:tcPr>
            <w:tcW w:w="1533" w:type="dxa"/>
            <w:tcBorders>
              <w:top w:val="nil"/>
              <w:left w:val="nil"/>
              <w:bottom w:val="nil"/>
              <w:right w:val="nil"/>
            </w:tcBorders>
            <w:shd w:val="clear" w:color="auto" w:fill="auto"/>
            <w:noWrap/>
            <w:vAlign w:val="bottom"/>
            <w:hideMark/>
          </w:tcPr>
          <w:p w14:paraId="58677030"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[m3/s]</w:t>
            </w:r>
          </w:p>
        </w:tc>
        <w:tc>
          <w:tcPr>
            <w:tcW w:w="980" w:type="dxa"/>
            <w:tcBorders>
              <w:top w:val="nil"/>
              <w:left w:val="nil"/>
              <w:bottom w:val="nil"/>
              <w:right w:val="nil"/>
            </w:tcBorders>
            <w:shd w:val="clear" w:color="auto" w:fill="auto"/>
            <w:noWrap/>
            <w:vAlign w:val="bottom"/>
            <w:hideMark/>
          </w:tcPr>
          <w:p w14:paraId="1347CFA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4F6414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63384E2"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2DE21BCF" w14:textId="77777777" w:rsidTr="00133A2F">
        <w:trPr>
          <w:trHeight w:val="255"/>
        </w:trPr>
        <w:tc>
          <w:tcPr>
            <w:tcW w:w="960" w:type="dxa"/>
            <w:tcBorders>
              <w:top w:val="nil"/>
              <w:left w:val="nil"/>
              <w:bottom w:val="nil"/>
              <w:right w:val="nil"/>
            </w:tcBorders>
            <w:shd w:val="clear" w:color="auto" w:fill="auto"/>
            <w:noWrap/>
            <w:vAlign w:val="bottom"/>
            <w:hideMark/>
          </w:tcPr>
          <w:p w14:paraId="79829907"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Q</w:t>
            </w:r>
            <w:r w:rsidRPr="00133A2F">
              <w:rPr>
                <w:rFonts w:ascii="Times New Roman" w:eastAsia="Times New Roman" w:hAnsi="Times New Roman" w:cs="Times New Roman"/>
                <w:szCs w:val="20"/>
                <w:vertAlign w:val="subscript"/>
              </w:rPr>
              <w:t xml:space="preserve">k </w:t>
            </w:r>
            <w:r w:rsidRPr="00133A2F">
              <w:rPr>
                <w:rFonts w:ascii="Times New Roman" w:eastAsia="Times New Roman" w:hAnsi="Times New Roman" w:cs="Times New Roman"/>
                <w:szCs w:val="20"/>
              </w:rPr>
              <w:t>=</w:t>
            </w:r>
          </w:p>
        </w:tc>
        <w:tc>
          <w:tcPr>
            <w:tcW w:w="960" w:type="dxa"/>
            <w:tcBorders>
              <w:top w:val="nil"/>
              <w:left w:val="nil"/>
              <w:bottom w:val="nil"/>
              <w:right w:val="nil"/>
            </w:tcBorders>
            <w:shd w:val="clear" w:color="auto" w:fill="auto"/>
            <w:noWrap/>
            <w:vAlign w:val="bottom"/>
            <w:hideMark/>
          </w:tcPr>
          <w:p w14:paraId="2235905D"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7BF00C22"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430E7813"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0,01</w:t>
            </w:r>
          </w:p>
        </w:tc>
        <w:tc>
          <w:tcPr>
            <w:tcW w:w="1533" w:type="dxa"/>
            <w:tcBorders>
              <w:top w:val="nil"/>
              <w:left w:val="nil"/>
              <w:bottom w:val="nil"/>
              <w:right w:val="nil"/>
            </w:tcBorders>
            <w:shd w:val="clear" w:color="auto" w:fill="auto"/>
            <w:noWrap/>
            <w:vAlign w:val="bottom"/>
            <w:hideMark/>
          </w:tcPr>
          <w:p w14:paraId="1D215755"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[m3/s]</w:t>
            </w:r>
          </w:p>
        </w:tc>
        <w:tc>
          <w:tcPr>
            <w:tcW w:w="980" w:type="dxa"/>
            <w:tcBorders>
              <w:top w:val="nil"/>
              <w:left w:val="nil"/>
              <w:bottom w:val="nil"/>
              <w:right w:val="nil"/>
            </w:tcBorders>
            <w:shd w:val="clear" w:color="auto" w:fill="auto"/>
            <w:noWrap/>
            <w:vAlign w:val="bottom"/>
            <w:hideMark/>
          </w:tcPr>
          <w:p w14:paraId="232016F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11DFFB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6E6C361"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5BFB5CC"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5651972F"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Rodzaj przelewu:</w:t>
            </w:r>
          </w:p>
        </w:tc>
        <w:tc>
          <w:tcPr>
            <w:tcW w:w="960" w:type="dxa"/>
            <w:tcBorders>
              <w:top w:val="nil"/>
              <w:left w:val="nil"/>
              <w:bottom w:val="nil"/>
              <w:right w:val="nil"/>
            </w:tcBorders>
            <w:shd w:val="clear" w:color="auto" w:fill="auto"/>
            <w:noWrap/>
            <w:vAlign w:val="bottom"/>
            <w:hideMark/>
          </w:tcPr>
          <w:p w14:paraId="1321CEC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13056C14" w14:textId="77777777" w:rsidR="00133A2F" w:rsidRPr="00133A2F" w:rsidRDefault="00133A2F" w:rsidP="00133A2F">
            <w:pPr>
              <w:jc w:val="left"/>
              <w:rPr>
                <w:rFonts w:ascii="Times New Roman" w:eastAsia="Times New Roman" w:hAnsi="Times New Roman" w:cs="Times New Roman"/>
                <w:szCs w:val="20"/>
              </w:rPr>
            </w:pPr>
          </w:p>
        </w:tc>
        <w:tc>
          <w:tcPr>
            <w:tcW w:w="3493" w:type="dxa"/>
            <w:gridSpan w:val="3"/>
            <w:tcBorders>
              <w:top w:val="nil"/>
              <w:left w:val="nil"/>
              <w:bottom w:val="nil"/>
              <w:right w:val="nil"/>
            </w:tcBorders>
            <w:shd w:val="clear" w:color="auto" w:fill="auto"/>
            <w:noWrap/>
            <w:vAlign w:val="bottom"/>
            <w:hideMark/>
          </w:tcPr>
          <w:p w14:paraId="520FE3F3"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przelew o kształtach praktycznych</w:t>
            </w:r>
          </w:p>
        </w:tc>
        <w:tc>
          <w:tcPr>
            <w:tcW w:w="980" w:type="dxa"/>
            <w:tcBorders>
              <w:top w:val="nil"/>
              <w:left w:val="nil"/>
              <w:bottom w:val="nil"/>
              <w:right w:val="nil"/>
            </w:tcBorders>
            <w:shd w:val="clear" w:color="auto" w:fill="auto"/>
            <w:noWrap/>
            <w:vAlign w:val="bottom"/>
            <w:hideMark/>
          </w:tcPr>
          <w:p w14:paraId="46A8D351"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665A28F"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36AE381D"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Współczynnik wydatku:</w:t>
            </w:r>
          </w:p>
        </w:tc>
        <w:tc>
          <w:tcPr>
            <w:tcW w:w="960" w:type="dxa"/>
            <w:tcBorders>
              <w:top w:val="nil"/>
              <w:left w:val="nil"/>
              <w:bottom w:val="nil"/>
              <w:right w:val="nil"/>
            </w:tcBorders>
            <w:shd w:val="clear" w:color="auto" w:fill="auto"/>
            <w:noWrap/>
            <w:vAlign w:val="bottom"/>
            <w:hideMark/>
          </w:tcPr>
          <w:p w14:paraId="54AB84AE"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0,675</w:t>
            </w:r>
          </w:p>
        </w:tc>
        <w:tc>
          <w:tcPr>
            <w:tcW w:w="4473" w:type="dxa"/>
            <w:gridSpan w:val="4"/>
            <w:tcBorders>
              <w:top w:val="nil"/>
              <w:left w:val="nil"/>
              <w:bottom w:val="nil"/>
              <w:right w:val="nil"/>
            </w:tcBorders>
            <w:shd w:val="clear" w:color="auto" w:fill="auto"/>
            <w:noWrap/>
            <w:vAlign w:val="bottom"/>
            <w:hideMark/>
          </w:tcPr>
          <w:p w14:paraId="530DE060"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(niezatopiony, korona pozioma z ostrymi krawędziami)</w:t>
            </w:r>
          </w:p>
        </w:tc>
      </w:tr>
      <w:tr w:rsidR="00133A2F" w:rsidRPr="00133A2F" w14:paraId="27504769" w14:textId="77777777" w:rsidTr="00133A2F">
        <w:trPr>
          <w:trHeight w:val="255"/>
        </w:trPr>
        <w:tc>
          <w:tcPr>
            <w:tcW w:w="960" w:type="dxa"/>
            <w:tcBorders>
              <w:top w:val="nil"/>
              <w:left w:val="nil"/>
              <w:bottom w:val="nil"/>
              <w:right w:val="nil"/>
            </w:tcBorders>
            <w:shd w:val="clear" w:color="auto" w:fill="auto"/>
            <w:noWrap/>
            <w:vAlign w:val="bottom"/>
            <w:hideMark/>
          </w:tcPr>
          <w:p w14:paraId="141A201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494CF707"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8ADB2FE"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AB87FE2"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030ED12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A79922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4E9316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119D6C0"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78642AF" w14:textId="77777777" w:rsidTr="00133A2F">
        <w:trPr>
          <w:trHeight w:val="255"/>
        </w:trPr>
        <w:tc>
          <w:tcPr>
            <w:tcW w:w="960" w:type="dxa"/>
            <w:tcBorders>
              <w:top w:val="nil"/>
              <w:left w:val="nil"/>
              <w:bottom w:val="nil"/>
              <w:right w:val="nil"/>
            </w:tcBorders>
            <w:shd w:val="clear" w:color="auto" w:fill="auto"/>
            <w:noWrap/>
            <w:vAlign w:val="bottom"/>
            <w:hideMark/>
          </w:tcPr>
          <w:p w14:paraId="4DD061CF"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4E4513CC"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4B154B88"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AFF72C2"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04E2217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22BAE45"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0C9828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DA2543C"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20D4D7BC" w14:textId="77777777" w:rsidTr="00133A2F">
        <w:trPr>
          <w:trHeight w:val="255"/>
        </w:trPr>
        <w:tc>
          <w:tcPr>
            <w:tcW w:w="6353" w:type="dxa"/>
            <w:gridSpan w:val="6"/>
            <w:tcBorders>
              <w:top w:val="nil"/>
              <w:left w:val="nil"/>
              <w:bottom w:val="nil"/>
              <w:right w:val="nil"/>
            </w:tcBorders>
            <w:shd w:val="clear" w:color="auto" w:fill="auto"/>
            <w:noWrap/>
            <w:vAlign w:val="bottom"/>
            <w:hideMark/>
          </w:tcPr>
          <w:p w14:paraId="74B918F3"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Wydatek przelewu przy różnych wysokościach wypełnienia:</w:t>
            </w:r>
          </w:p>
        </w:tc>
        <w:tc>
          <w:tcPr>
            <w:tcW w:w="980" w:type="dxa"/>
            <w:tcBorders>
              <w:top w:val="nil"/>
              <w:left w:val="nil"/>
              <w:bottom w:val="nil"/>
              <w:right w:val="nil"/>
            </w:tcBorders>
            <w:shd w:val="clear" w:color="auto" w:fill="auto"/>
            <w:noWrap/>
            <w:vAlign w:val="bottom"/>
            <w:hideMark/>
          </w:tcPr>
          <w:p w14:paraId="7BFF195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47BEA36"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DC024E6" w14:textId="77777777" w:rsidTr="00133A2F">
        <w:trPr>
          <w:trHeight w:val="255"/>
        </w:trPr>
        <w:tc>
          <w:tcPr>
            <w:tcW w:w="960" w:type="dxa"/>
            <w:tcBorders>
              <w:top w:val="nil"/>
              <w:left w:val="nil"/>
              <w:bottom w:val="nil"/>
              <w:right w:val="nil"/>
            </w:tcBorders>
            <w:shd w:val="clear" w:color="auto" w:fill="auto"/>
            <w:noWrap/>
            <w:vAlign w:val="bottom"/>
            <w:hideMark/>
          </w:tcPr>
          <w:p w14:paraId="20651107"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604B093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39AC79DD"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8CBDDB1"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300490F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A39258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D615375"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9CB77CF"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9F23992" w14:textId="77777777" w:rsidTr="00133A2F">
        <w:trPr>
          <w:trHeight w:val="255"/>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54908D"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Rzędna wody</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6A3A5AF2"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Wysokość wypełnienia</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BFDB24"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Wydatek</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46DD20"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Prędkość</w:t>
            </w:r>
          </w:p>
        </w:tc>
        <w:tc>
          <w:tcPr>
            <w:tcW w:w="1533" w:type="dxa"/>
            <w:tcBorders>
              <w:top w:val="nil"/>
              <w:left w:val="nil"/>
              <w:bottom w:val="nil"/>
              <w:right w:val="nil"/>
            </w:tcBorders>
            <w:shd w:val="clear" w:color="auto" w:fill="auto"/>
            <w:noWrap/>
            <w:vAlign w:val="bottom"/>
            <w:hideMark/>
          </w:tcPr>
          <w:p w14:paraId="3B9E07CA" w14:textId="77777777" w:rsidR="00133A2F" w:rsidRPr="00133A2F" w:rsidRDefault="00133A2F" w:rsidP="00133A2F">
            <w:pPr>
              <w:jc w:val="center"/>
              <w:rPr>
                <w:rFonts w:ascii="Times New Roman" w:eastAsia="Times New Roman" w:hAnsi="Times New Roman" w:cs="Times New Roman"/>
                <w:sz w:val="18"/>
                <w:szCs w:val="18"/>
              </w:rPr>
            </w:pPr>
          </w:p>
        </w:tc>
        <w:tc>
          <w:tcPr>
            <w:tcW w:w="980" w:type="dxa"/>
            <w:tcBorders>
              <w:top w:val="nil"/>
              <w:left w:val="nil"/>
              <w:bottom w:val="nil"/>
              <w:right w:val="nil"/>
            </w:tcBorders>
            <w:shd w:val="clear" w:color="auto" w:fill="auto"/>
            <w:noWrap/>
            <w:vAlign w:val="bottom"/>
            <w:hideMark/>
          </w:tcPr>
          <w:p w14:paraId="389DB13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4A3725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D66C07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8C3B52D" w14:textId="77777777" w:rsidTr="00133A2F">
        <w:trPr>
          <w:trHeight w:val="255"/>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6C97738C" w14:textId="77777777" w:rsidR="00133A2F" w:rsidRPr="00133A2F" w:rsidRDefault="00133A2F" w:rsidP="00133A2F">
            <w:pPr>
              <w:jc w:val="left"/>
              <w:rPr>
                <w:rFonts w:ascii="Times New Roman" w:eastAsia="Times New Roman" w:hAnsi="Times New Roman" w:cs="Times New Roman"/>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0938B614" w14:textId="77777777" w:rsidR="00133A2F" w:rsidRPr="00133A2F" w:rsidRDefault="00133A2F" w:rsidP="00133A2F">
            <w:pPr>
              <w:jc w:val="left"/>
              <w:rPr>
                <w:rFonts w:ascii="Times New Roman" w:eastAsia="Times New Roman" w:hAnsi="Times New Roman" w:cs="Times New Roman"/>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5FADC640" w14:textId="77777777" w:rsidR="00133A2F" w:rsidRPr="00133A2F" w:rsidRDefault="00133A2F" w:rsidP="00133A2F">
            <w:pPr>
              <w:jc w:val="left"/>
              <w:rPr>
                <w:rFonts w:ascii="Times New Roman" w:eastAsia="Times New Roman" w:hAnsi="Times New Roman" w:cs="Times New Roman"/>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289B6CCD" w14:textId="77777777" w:rsidR="00133A2F" w:rsidRPr="00133A2F" w:rsidRDefault="00133A2F" w:rsidP="00133A2F">
            <w:pPr>
              <w:jc w:val="left"/>
              <w:rPr>
                <w:rFonts w:ascii="Times New Roman" w:eastAsia="Times New Roman" w:hAnsi="Times New Roman" w:cs="Times New Roman"/>
                <w:sz w:val="18"/>
                <w:szCs w:val="18"/>
              </w:rPr>
            </w:pPr>
          </w:p>
        </w:tc>
        <w:tc>
          <w:tcPr>
            <w:tcW w:w="1533" w:type="dxa"/>
            <w:tcBorders>
              <w:top w:val="nil"/>
              <w:left w:val="nil"/>
              <w:bottom w:val="nil"/>
              <w:right w:val="nil"/>
            </w:tcBorders>
            <w:shd w:val="clear" w:color="auto" w:fill="auto"/>
            <w:noWrap/>
            <w:vAlign w:val="bottom"/>
            <w:hideMark/>
          </w:tcPr>
          <w:p w14:paraId="6DA9CF5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684E2E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302642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DC92601"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4E6872C"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70A5DC3"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236,00</w:t>
            </w:r>
          </w:p>
        </w:tc>
        <w:tc>
          <w:tcPr>
            <w:tcW w:w="960" w:type="dxa"/>
            <w:tcBorders>
              <w:top w:val="nil"/>
              <w:left w:val="nil"/>
              <w:bottom w:val="single" w:sz="4" w:space="0" w:color="auto"/>
              <w:right w:val="single" w:sz="4" w:space="0" w:color="auto"/>
            </w:tcBorders>
            <w:shd w:val="clear" w:color="auto" w:fill="auto"/>
            <w:noWrap/>
            <w:vAlign w:val="bottom"/>
            <w:hideMark/>
          </w:tcPr>
          <w:p w14:paraId="03BBB039"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52643EE4"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6ACD95E7"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 </w:t>
            </w:r>
          </w:p>
        </w:tc>
        <w:tc>
          <w:tcPr>
            <w:tcW w:w="1533" w:type="dxa"/>
            <w:tcBorders>
              <w:top w:val="nil"/>
              <w:left w:val="nil"/>
              <w:bottom w:val="nil"/>
              <w:right w:val="nil"/>
            </w:tcBorders>
            <w:shd w:val="clear" w:color="auto" w:fill="auto"/>
            <w:noWrap/>
            <w:vAlign w:val="bottom"/>
            <w:hideMark/>
          </w:tcPr>
          <w:p w14:paraId="6BFCC06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A6DB7B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E2E876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A0E6287"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3616C6E"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ADC6A52"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236,01</w:t>
            </w:r>
          </w:p>
        </w:tc>
        <w:tc>
          <w:tcPr>
            <w:tcW w:w="960" w:type="dxa"/>
            <w:tcBorders>
              <w:top w:val="nil"/>
              <w:left w:val="nil"/>
              <w:bottom w:val="single" w:sz="4" w:space="0" w:color="auto"/>
              <w:right w:val="single" w:sz="4" w:space="0" w:color="auto"/>
            </w:tcBorders>
            <w:shd w:val="clear" w:color="auto" w:fill="auto"/>
            <w:noWrap/>
            <w:vAlign w:val="bottom"/>
            <w:hideMark/>
          </w:tcPr>
          <w:p w14:paraId="44E77C45"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0,01</w:t>
            </w:r>
          </w:p>
        </w:tc>
        <w:tc>
          <w:tcPr>
            <w:tcW w:w="960" w:type="dxa"/>
            <w:tcBorders>
              <w:top w:val="nil"/>
              <w:left w:val="nil"/>
              <w:bottom w:val="single" w:sz="4" w:space="0" w:color="auto"/>
              <w:right w:val="single" w:sz="4" w:space="0" w:color="auto"/>
            </w:tcBorders>
            <w:shd w:val="clear" w:color="auto" w:fill="auto"/>
            <w:noWrap/>
            <w:vAlign w:val="bottom"/>
            <w:hideMark/>
          </w:tcPr>
          <w:p w14:paraId="7F972A8B"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654821A3"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0,20</w:t>
            </w:r>
          </w:p>
        </w:tc>
        <w:tc>
          <w:tcPr>
            <w:tcW w:w="1533" w:type="dxa"/>
            <w:tcBorders>
              <w:top w:val="nil"/>
              <w:left w:val="nil"/>
              <w:bottom w:val="nil"/>
              <w:right w:val="nil"/>
            </w:tcBorders>
            <w:shd w:val="clear" w:color="auto" w:fill="auto"/>
            <w:noWrap/>
            <w:vAlign w:val="bottom"/>
            <w:hideMark/>
          </w:tcPr>
          <w:p w14:paraId="1B3F4FE5"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6E8CA5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BA6AC9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437FFEA"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41E3399" w14:textId="77777777" w:rsidTr="00133A2F">
        <w:trPr>
          <w:trHeight w:val="255"/>
        </w:trPr>
        <w:tc>
          <w:tcPr>
            <w:tcW w:w="960" w:type="dxa"/>
            <w:tcBorders>
              <w:top w:val="nil"/>
              <w:left w:val="single" w:sz="4" w:space="0" w:color="auto"/>
              <w:bottom w:val="single" w:sz="4" w:space="0" w:color="auto"/>
              <w:right w:val="single" w:sz="4" w:space="0" w:color="auto"/>
            </w:tcBorders>
            <w:shd w:val="clear" w:color="000000" w:fill="92D050"/>
            <w:noWrap/>
            <w:vAlign w:val="bottom"/>
            <w:hideMark/>
          </w:tcPr>
          <w:p w14:paraId="0B898930"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236,05</w:t>
            </w:r>
          </w:p>
        </w:tc>
        <w:tc>
          <w:tcPr>
            <w:tcW w:w="960" w:type="dxa"/>
            <w:tcBorders>
              <w:top w:val="nil"/>
              <w:left w:val="nil"/>
              <w:bottom w:val="single" w:sz="4" w:space="0" w:color="auto"/>
              <w:right w:val="single" w:sz="4" w:space="0" w:color="auto"/>
            </w:tcBorders>
            <w:shd w:val="clear" w:color="000000" w:fill="92D050"/>
            <w:noWrap/>
            <w:vAlign w:val="bottom"/>
            <w:hideMark/>
          </w:tcPr>
          <w:p w14:paraId="3660A605"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0,05</w:t>
            </w:r>
          </w:p>
        </w:tc>
        <w:tc>
          <w:tcPr>
            <w:tcW w:w="960" w:type="dxa"/>
            <w:tcBorders>
              <w:top w:val="nil"/>
              <w:left w:val="nil"/>
              <w:bottom w:val="single" w:sz="4" w:space="0" w:color="auto"/>
              <w:right w:val="single" w:sz="4" w:space="0" w:color="auto"/>
            </w:tcBorders>
            <w:shd w:val="clear" w:color="000000" w:fill="92D050"/>
            <w:noWrap/>
            <w:vAlign w:val="bottom"/>
            <w:hideMark/>
          </w:tcPr>
          <w:p w14:paraId="34CDCE68"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0,05</w:t>
            </w:r>
          </w:p>
        </w:tc>
        <w:tc>
          <w:tcPr>
            <w:tcW w:w="960" w:type="dxa"/>
            <w:tcBorders>
              <w:top w:val="nil"/>
              <w:left w:val="nil"/>
              <w:bottom w:val="single" w:sz="4" w:space="0" w:color="auto"/>
              <w:right w:val="single" w:sz="4" w:space="0" w:color="auto"/>
            </w:tcBorders>
            <w:shd w:val="clear" w:color="000000" w:fill="92D050"/>
            <w:noWrap/>
            <w:vAlign w:val="bottom"/>
            <w:hideMark/>
          </w:tcPr>
          <w:p w14:paraId="56743549"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0,45</w:t>
            </w:r>
          </w:p>
        </w:tc>
        <w:tc>
          <w:tcPr>
            <w:tcW w:w="1533" w:type="dxa"/>
            <w:tcBorders>
              <w:top w:val="nil"/>
              <w:left w:val="nil"/>
              <w:bottom w:val="nil"/>
              <w:right w:val="nil"/>
            </w:tcBorders>
            <w:shd w:val="clear" w:color="auto" w:fill="auto"/>
            <w:noWrap/>
            <w:vAlign w:val="bottom"/>
            <w:hideMark/>
          </w:tcPr>
          <w:p w14:paraId="432D12A0"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3306D8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3E7838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3ACB811"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69E3FE5"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5AE631A"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236,10</w:t>
            </w:r>
          </w:p>
        </w:tc>
        <w:tc>
          <w:tcPr>
            <w:tcW w:w="960" w:type="dxa"/>
            <w:tcBorders>
              <w:top w:val="nil"/>
              <w:left w:val="nil"/>
              <w:bottom w:val="single" w:sz="4" w:space="0" w:color="auto"/>
              <w:right w:val="single" w:sz="4" w:space="0" w:color="auto"/>
            </w:tcBorders>
            <w:shd w:val="clear" w:color="auto" w:fill="auto"/>
            <w:noWrap/>
            <w:vAlign w:val="bottom"/>
            <w:hideMark/>
          </w:tcPr>
          <w:p w14:paraId="2E1CB337"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0,10</w:t>
            </w:r>
          </w:p>
        </w:tc>
        <w:tc>
          <w:tcPr>
            <w:tcW w:w="960" w:type="dxa"/>
            <w:tcBorders>
              <w:top w:val="nil"/>
              <w:left w:val="nil"/>
              <w:bottom w:val="single" w:sz="4" w:space="0" w:color="auto"/>
              <w:right w:val="single" w:sz="4" w:space="0" w:color="auto"/>
            </w:tcBorders>
            <w:shd w:val="clear" w:color="auto" w:fill="auto"/>
            <w:noWrap/>
            <w:vAlign w:val="bottom"/>
            <w:hideMark/>
          </w:tcPr>
          <w:p w14:paraId="1E14057F"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0,14</w:t>
            </w:r>
          </w:p>
        </w:tc>
        <w:tc>
          <w:tcPr>
            <w:tcW w:w="960" w:type="dxa"/>
            <w:tcBorders>
              <w:top w:val="nil"/>
              <w:left w:val="nil"/>
              <w:bottom w:val="single" w:sz="4" w:space="0" w:color="auto"/>
              <w:right w:val="single" w:sz="4" w:space="0" w:color="auto"/>
            </w:tcBorders>
            <w:shd w:val="clear" w:color="auto" w:fill="auto"/>
            <w:noWrap/>
            <w:vAlign w:val="bottom"/>
            <w:hideMark/>
          </w:tcPr>
          <w:p w14:paraId="01239BAD"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0,63</w:t>
            </w:r>
          </w:p>
        </w:tc>
        <w:tc>
          <w:tcPr>
            <w:tcW w:w="1533" w:type="dxa"/>
            <w:tcBorders>
              <w:top w:val="nil"/>
              <w:left w:val="nil"/>
              <w:bottom w:val="nil"/>
              <w:right w:val="nil"/>
            </w:tcBorders>
            <w:shd w:val="clear" w:color="auto" w:fill="auto"/>
            <w:noWrap/>
            <w:vAlign w:val="bottom"/>
            <w:hideMark/>
          </w:tcPr>
          <w:p w14:paraId="4E17FAB6"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8FA012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A0BA6E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C0E2B42"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A34DE1B"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0060184"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236,20</w:t>
            </w:r>
          </w:p>
        </w:tc>
        <w:tc>
          <w:tcPr>
            <w:tcW w:w="960" w:type="dxa"/>
            <w:tcBorders>
              <w:top w:val="nil"/>
              <w:left w:val="nil"/>
              <w:bottom w:val="single" w:sz="4" w:space="0" w:color="auto"/>
              <w:right w:val="single" w:sz="4" w:space="0" w:color="auto"/>
            </w:tcBorders>
            <w:shd w:val="clear" w:color="auto" w:fill="auto"/>
            <w:noWrap/>
            <w:vAlign w:val="bottom"/>
            <w:hideMark/>
          </w:tcPr>
          <w:p w14:paraId="3175102D"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0,20</w:t>
            </w:r>
          </w:p>
        </w:tc>
        <w:tc>
          <w:tcPr>
            <w:tcW w:w="960" w:type="dxa"/>
            <w:tcBorders>
              <w:top w:val="nil"/>
              <w:left w:val="nil"/>
              <w:bottom w:val="single" w:sz="4" w:space="0" w:color="auto"/>
              <w:right w:val="single" w:sz="4" w:space="0" w:color="auto"/>
            </w:tcBorders>
            <w:shd w:val="clear" w:color="auto" w:fill="auto"/>
            <w:noWrap/>
            <w:vAlign w:val="bottom"/>
            <w:hideMark/>
          </w:tcPr>
          <w:p w14:paraId="72FA657D"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0,43</w:t>
            </w:r>
          </w:p>
        </w:tc>
        <w:tc>
          <w:tcPr>
            <w:tcW w:w="960" w:type="dxa"/>
            <w:tcBorders>
              <w:top w:val="nil"/>
              <w:left w:val="nil"/>
              <w:bottom w:val="single" w:sz="4" w:space="0" w:color="auto"/>
              <w:right w:val="single" w:sz="4" w:space="0" w:color="auto"/>
            </w:tcBorders>
            <w:shd w:val="clear" w:color="auto" w:fill="auto"/>
            <w:noWrap/>
            <w:vAlign w:val="bottom"/>
            <w:hideMark/>
          </w:tcPr>
          <w:p w14:paraId="0B144FC5"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0,89</w:t>
            </w:r>
          </w:p>
        </w:tc>
        <w:tc>
          <w:tcPr>
            <w:tcW w:w="1533" w:type="dxa"/>
            <w:tcBorders>
              <w:top w:val="nil"/>
              <w:left w:val="nil"/>
              <w:bottom w:val="nil"/>
              <w:right w:val="nil"/>
            </w:tcBorders>
            <w:shd w:val="clear" w:color="auto" w:fill="auto"/>
            <w:noWrap/>
            <w:vAlign w:val="bottom"/>
            <w:hideMark/>
          </w:tcPr>
          <w:p w14:paraId="2544E6A6"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F513CF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A9D386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C88E138"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1635403"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939BDEC"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236,30</w:t>
            </w:r>
          </w:p>
        </w:tc>
        <w:tc>
          <w:tcPr>
            <w:tcW w:w="960" w:type="dxa"/>
            <w:tcBorders>
              <w:top w:val="nil"/>
              <w:left w:val="nil"/>
              <w:bottom w:val="single" w:sz="4" w:space="0" w:color="auto"/>
              <w:right w:val="single" w:sz="4" w:space="0" w:color="auto"/>
            </w:tcBorders>
            <w:shd w:val="clear" w:color="auto" w:fill="auto"/>
            <w:noWrap/>
            <w:vAlign w:val="bottom"/>
            <w:hideMark/>
          </w:tcPr>
          <w:p w14:paraId="1737FA5A"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0,30</w:t>
            </w:r>
          </w:p>
        </w:tc>
        <w:tc>
          <w:tcPr>
            <w:tcW w:w="960" w:type="dxa"/>
            <w:tcBorders>
              <w:top w:val="nil"/>
              <w:left w:val="nil"/>
              <w:bottom w:val="single" w:sz="4" w:space="0" w:color="auto"/>
              <w:right w:val="single" w:sz="4" w:space="0" w:color="auto"/>
            </w:tcBorders>
            <w:shd w:val="clear" w:color="auto" w:fill="auto"/>
            <w:noWrap/>
            <w:vAlign w:val="bottom"/>
            <w:hideMark/>
          </w:tcPr>
          <w:p w14:paraId="598C0C96"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0,85</w:t>
            </w:r>
          </w:p>
        </w:tc>
        <w:tc>
          <w:tcPr>
            <w:tcW w:w="960" w:type="dxa"/>
            <w:tcBorders>
              <w:top w:val="nil"/>
              <w:left w:val="nil"/>
              <w:bottom w:val="single" w:sz="4" w:space="0" w:color="auto"/>
              <w:right w:val="single" w:sz="4" w:space="0" w:color="auto"/>
            </w:tcBorders>
            <w:shd w:val="clear" w:color="auto" w:fill="auto"/>
            <w:noWrap/>
            <w:vAlign w:val="bottom"/>
            <w:hideMark/>
          </w:tcPr>
          <w:p w14:paraId="6CCBB1AD"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1,09</w:t>
            </w:r>
          </w:p>
        </w:tc>
        <w:tc>
          <w:tcPr>
            <w:tcW w:w="1533" w:type="dxa"/>
            <w:tcBorders>
              <w:top w:val="nil"/>
              <w:left w:val="nil"/>
              <w:bottom w:val="nil"/>
              <w:right w:val="nil"/>
            </w:tcBorders>
            <w:shd w:val="clear" w:color="auto" w:fill="auto"/>
            <w:noWrap/>
            <w:vAlign w:val="bottom"/>
            <w:hideMark/>
          </w:tcPr>
          <w:p w14:paraId="5D6C3C39"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C4F32A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556B8E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B009BBD"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A0BB3A2"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A9AD354"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236,40</w:t>
            </w:r>
          </w:p>
        </w:tc>
        <w:tc>
          <w:tcPr>
            <w:tcW w:w="960" w:type="dxa"/>
            <w:tcBorders>
              <w:top w:val="nil"/>
              <w:left w:val="nil"/>
              <w:bottom w:val="single" w:sz="4" w:space="0" w:color="auto"/>
              <w:right w:val="single" w:sz="4" w:space="0" w:color="auto"/>
            </w:tcBorders>
            <w:shd w:val="clear" w:color="auto" w:fill="auto"/>
            <w:noWrap/>
            <w:vAlign w:val="bottom"/>
            <w:hideMark/>
          </w:tcPr>
          <w:p w14:paraId="30AA07FF"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0,40</w:t>
            </w:r>
          </w:p>
        </w:tc>
        <w:tc>
          <w:tcPr>
            <w:tcW w:w="960" w:type="dxa"/>
            <w:tcBorders>
              <w:top w:val="nil"/>
              <w:left w:val="nil"/>
              <w:bottom w:val="single" w:sz="4" w:space="0" w:color="auto"/>
              <w:right w:val="single" w:sz="4" w:space="0" w:color="auto"/>
            </w:tcBorders>
            <w:shd w:val="clear" w:color="auto" w:fill="auto"/>
            <w:noWrap/>
            <w:vAlign w:val="bottom"/>
            <w:hideMark/>
          </w:tcPr>
          <w:p w14:paraId="06018A3F"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1,41</w:t>
            </w:r>
          </w:p>
        </w:tc>
        <w:tc>
          <w:tcPr>
            <w:tcW w:w="960" w:type="dxa"/>
            <w:tcBorders>
              <w:top w:val="nil"/>
              <w:left w:val="nil"/>
              <w:bottom w:val="single" w:sz="4" w:space="0" w:color="auto"/>
              <w:right w:val="single" w:sz="4" w:space="0" w:color="auto"/>
            </w:tcBorders>
            <w:shd w:val="clear" w:color="auto" w:fill="auto"/>
            <w:noWrap/>
            <w:vAlign w:val="bottom"/>
            <w:hideMark/>
          </w:tcPr>
          <w:p w14:paraId="042146BE"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1,26</w:t>
            </w:r>
          </w:p>
        </w:tc>
        <w:tc>
          <w:tcPr>
            <w:tcW w:w="1533" w:type="dxa"/>
            <w:tcBorders>
              <w:top w:val="nil"/>
              <w:left w:val="nil"/>
              <w:bottom w:val="nil"/>
              <w:right w:val="nil"/>
            </w:tcBorders>
            <w:shd w:val="clear" w:color="auto" w:fill="auto"/>
            <w:noWrap/>
            <w:vAlign w:val="bottom"/>
            <w:hideMark/>
          </w:tcPr>
          <w:p w14:paraId="0BA38ED0"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CAA865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4F0D46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6126078" w14:textId="77777777" w:rsidR="00133A2F" w:rsidRPr="00133A2F" w:rsidRDefault="00133A2F" w:rsidP="00133A2F">
            <w:pPr>
              <w:jc w:val="left"/>
              <w:rPr>
                <w:rFonts w:ascii="Times New Roman" w:eastAsia="Times New Roman" w:hAnsi="Times New Roman" w:cs="Times New Roman"/>
                <w:szCs w:val="20"/>
              </w:rPr>
            </w:pPr>
          </w:p>
        </w:tc>
      </w:tr>
    </w:tbl>
    <w:p w14:paraId="300488F8" w14:textId="2DF7381A" w:rsidR="00133A2F" w:rsidRPr="00133A2F" w:rsidRDefault="00133A2F" w:rsidP="00682D84">
      <w:pPr>
        <w:rPr>
          <w:rFonts w:eastAsiaTheme="majorEastAsia"/>
          <w:b/>
        </w:rPr>
      </w:pPr>
    </w:p>
    <w:p w14:paraId="003006CE" w14:textId="77777777" w:rsidR="00133A2F" w:rsidRPr="00133A2F" w:rsidRDefault="00133A2F" w:rsidP="00682D84">
      <w:pPr>
        <w:rPr>
          <w:rFonts w:eastAsiaTheme="majorEastAsia"/>
          <w:b/>
        </w:rPr>
      </w:pPr>
    </w:p>
    <w:p w14:paraId="44464747" w14:textId="77777777" w:rsidR="00682D84" w:rsidRPr="00133A2F" w:rsidRDefault="00682D84" w:rsidP="00682D84">
      <w:pPr>
        <w:rPr>
          <w:rFonts w:eastAsiaTheme="majorEastAsia"/>
          <w:b/>
        </w:rPr>
      </w:pPr>
      <w:r w:rsidRPr="00133A2F">
        <w:rPr>
          <w:rFonts w:eastAsiaTheme="majorEastAsia"/>
          <w:b/>
        </w:rPr>
        <w:t>Zdolność przepustowa  przelewu powierzchniowego zapewnia bezpieczeństwo budowli piętrzącej w czasie przejścia wezbrań obliczeniowych (jak dla IV klasy budowli):</w:t>
      </w:r>
    </w:p>
    <w:p w14:paraId="572936F3" w14:textId="77777777" w:rsidR="00682D84" w:rsidRPr="00133A2F" w:rsidRDefault="00682D84" w:rsidP="006760E4">
      <w:pPr>
        <w:numPr>
          <w:ilvl w:val="0"/>
          <w:numId w:val="6"/>
        </w:numPr>
        <w:rPr>
          <w:rFonts w:eastAsiaTheme="majorEastAsia"/>
          <w:b/>
        </w:rPr>
      </w:pPr>
      <w:r w:rsidRPr="00133A2F">
        <w:rPr>
          <w:rFonts w:eastAsiaTheme="majorEastAsia"/>
          <w:b/>
        </w:rPr>
        <w:t>wezbrania obliczeniowego o przepływie Qm o prawdopodobieństwie pojawienia się 1%</w:t>
      </w:r>
    </w:p>
    <w:p w14:paraId="632DDF0B" w14:textId="77777777" w:rsidR="00682D84" w:rsidRPr="00133A2F" w:rsidRDefault="00682D84" w:rsidP="006760E4">
      <w:pPr>
        <w:numPr>
          <w:ilvl w:val="0"/>
          <w:numId w:val="6"/>
        </w:numPr>
        <w:rPr>
          <w:rFonts w:eastAsiaTheme="majorEastAsia"/>
          <w:b/>
        </w:rPr>
      </w:pPr>
      <w:r w:rsidRPr="00133A2F">
        <w:rPr>
          <w:rFonts w:eastAsiaTheme="majorEastAsia"/>
          <w:b/>
        </w:rPr>
        <w:t>największego wezbrania obliczeniowego o przepływie Qk o prawdopodobieństwie pojawienia się 0,5%</w:t>
      </w:r>
    </w:p>
    <w:p w14:paraId="71D28FDF" w14:textId="77777777" w:rsidR="00682D84" w:rsidRPr="00CF2C97" w:rsidRDefault="00682D84" w:rsidP="00682D84">
      <w:pPr>
        <w:rPr>
          <w:rFonts w:eastAsiaTheme="majorEastAsia"/>
          <w:b/>
          <w:color w:val="FF0000"/>
        </w:rPr>
      </w:pPr>
    </w:p>
    <w:p w14:paraId="35E646EA" w14:textId="77777777" w:rsidR="00682D84" w:rsidRPr="00CF2C97" w:rsidRDefault="00682D84" w:rsidP="00682D84">
      <w:pPr>
        <w:rPr>
          <w:rFonts w:eastAsiaTheme="majorEastAsia"/>
          <w:b/>
          <w:color w:val="FF0000"/>
        </w:rPr>
      </w:pPr>
      <w:r w:rsidRPr="00CF2C97">
        <w:rPr>
          <w:rFonts w:eastAsiaTheme="majorEastAsia"/>
          <w:color w:val="FF0000"/>
        </w:rPr>
        <w:br w:type="page"/>
      </w:r>
    </w:p>
    <w:p w14:paraId="5E3B3DDF" w14:textId="77777777" w:rsidR="00682D84" w:rsidRPr="00133A2F" w:rsidRDefault="00682D84" w:rsidP="00682D84">
      <w:pPr>
        <w:rPr>
          <w:rFonts w:eastAsiaTheme="majorEastAsia"/>
          <w:b/>
          <w:bCs/>
          <w:u w:val="single"/>
        </w:rPr>
      </w:pPr>
      <w:bookmarkStart w:id="24" w:name="_Toc23675160"/>
      <w:bookmarkStart w:id="25" w:name="_Toc23675204"/>
      <w:r w:rsidRPr="00133A2F">
        <w:rPr>
          <w:rFonts w:eastAsiaTheme="majorEastAsia"/>
          <w:b/>
          <w:bCs/>
          <w:u w:val="single"/>
        </w:rPr>
        <w:lastRenderedPageBreak/>
        <w:t>Zbiornik retencyjny nr 4:</w:t>
      </w:r>
      <w:bookmarkEnd w:id="24"/>
      <w:bookmarkEnd w:id="25"/>
    </w:p>
    <w:p w14:paraId="21C17D10" w14:textId="77777777" w:rsidR="00682D84" w:rsidRPr="00133A2F" w:rsidRDefault="00682D84" w:rsidP="00682D84">
      <w:pPr>
        <w:rPr>
          <w:rFonts w:eastAsiaTheme="majorEastAsia"/>
          <w:b/>
        </w:rPr>
      </w:pPr>
    </w:p>
    <w:p w14:paraId="16E79B9E" w14:textId="77777777" w:rsidR="00682D84" w:rsidRPr="00133A2F" w:rsidRDefault="00682D84" w:rsidP="00682D84">
      <w:pPr>
        <w:rPr>
          <w:rFonts w:eastAsiaTheme="majorEastAsia"/>
          <w:b/>
        </w:rPr>
      </w:pPr>
      <w:r w:rsidRPr="00133A2F">
        <w:rPr>
          <w:rFonts w:eastAsiaTheme="majorEastAsia"/>
          <w:b/>
        </w:rPr>
        <w:t>Obliczenia wydatku przelewu powierzchniowego :</w:t>
      </w:r>
    </w:p>
    <w:p w14:paraId="6C72D52F" w14:textId="01BA892A" w:rsidR="00682D84" w:rsidRPr="00133A2F" w:rsidRDefault="00682D84" w:rsidP="00682D84">
      <w:pPr>
        <w:rPr>
          <w:rFonts w:eastAsiaTheme="majorEastAsia"/>
          <w:b/>
        </w:rPr>
      </w:pPr>
    </w:p>
    <w:tbl>
      <w:tblPr>
        <w:tblW w:w="8313" w:type="dxa"/>
        <w:tblInd w:w="70" w:type="dxa"/>
        <w:tblCellMar>
          <w:left w:w="70" w:type="dxa"/>
          <w:right w:w="70" w:type="dxa"/>
        </w:tblCellMar>
        <w:tblLook w:val="04A0" w:firstRow="1" w:lastRow="0" w:firstColumn="1" w:lastColumn="0" w:noHBand="0" w:noVBand="1"/>
      </w:tblPr>
      <w:tblGrid>
        <w:gridCol w:w="960"/>
        <w:gridCol w:w="1020"/>
        <w:gridCol w:w="960"/>
        <w:gridCol w:w="960"/>
        <w:gridCol w:w="1533"/>
        <w:gridCol w:w="980"/>
        <w:gridCol w:w="980"/>
        <w:gridCol w:w="980"/>
      </w:tblGrid>
      <w:tr w:rsidR="00133A2F" w:rsidRPr="00133A2F" w14:paraId="5C33F37C"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46DC5917"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Obliczenia wydatku przelewu:</w:t>
            </w:r>
          </w:p>
        </w:tc>
        <w:tc>
          <w:tcPr>
            <w:tcW w:w="960" w:type="dxa"/>
            <w:tcBorders>
              <w:top w:val="nil"/>
              <w:left w:val="nil"/>
              <w:bottom w:val="nil"/>
              <w:right w:val="nil"/>
            </w:tcBorders>
            <w:shd w:val="clear" w:color="auto" w:fill="auto"/>
            <w:noWrap/>
            <w:vAlign w:val="bottom"/>
            <w:hideMark/>
          </w:tcPr>
          <w:p w14:paraId="0E52A671"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13C803C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B45FB7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6CD5FC5"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FDFEA7F"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000B1AE7" w14:textId="77777777" w:rsidTr="00133A2F">
        <w:trPr>
          <w:trHeight w:val="255"/>
        </w:trPr>
        <w:tc>
          <w:tcPr>
            <w:tcW w:w="960" w:type="dxa"/>
            <w:tcBorders>
              <w:top w:val="nil"/>
              <w:left w:val="nil"/>
              <w:bottom w:val="nil"/>
              <w:right w:val="nil"/>
            </w:tcBorders>
            <w:shd w:val="clear" w:color="auto" w:fill="auto"/>
            <w:noWrap/>
            <w:vAlign w:val="bottom"/>
            <w:hideMark/>
          </w:tcPr>
          <w:p w14:paraId="5010C4B9"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E57BD88"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770ED974"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FB9292F"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4D6DB53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4CE8B6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2C5ADC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4A88534"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60BAD02"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4513AF76"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Rzędna przelewu:</w:t>
            </w:r>
          </w:p>
        </w:tc>
        <w:tc>
          <w:tcPr>
            <w:tcW w:w="960" w:type="dxa"/>
            <w:tcBorders>
              <w:top w:val="nil"/>
              <w:left w:val="nil"/>
              <w:bottom w:val="nil"/>
              <w:right w:val="nil"/>
            </w:tcBorders>
            <w:shd w:val="clear" w:color="auto" w:fill="auto"/>
            <w:noWrap/>
            <w:vAlign w:val="bottom"/>
            <w:hideMark/>
          </w:tcPr>
          <w:p w14:paraId="1F3F2DC5"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5CB8EE5"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237,2</w:t>
            </w:r>
          </w:p>
        </w:tc>
        <w:tc>
          <w:tcPr>
            <w:tcW w:w="1533" w:type="dxa"/>
            <w:tcBorders>
              <w:top w:val="nil"/>
              <w:left w:val="nil"/>
              <w:bottom w:val="nil"/>
              <w:right w:val="nil"/>
            </w:tcBorders>
            <w:shd w:val="clear" w:color="auto" w:fill="auto"/>
            <w:noWrap/>
            <w:vAlign w:val="bottom"/>
            <w:hideMark/>
          </w:tcPr>
          <w:p w14:paraId="7D35C719"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 n.p.m.]</w:t>
            </w:r>
          </w:p>
        </w:tc>
        <w:tc>
          <w:tcPr>
            <w:tcW w:w="980" w:type="dxa"/>
            <w:tcBorders>
              <w:top w:val="nil"/>
              <w:left w:val="nil"/>
              <w:bottom w:val="nil"/>
              <w:right w:val="nil"/>
            </w:tcBorders>
            <w:shd w:val="clear" w:color="auto" w:fill="auto"/>
            <w:noWrap/>
            <w:vAlign w:val="bottom"/>
            <w:hideMark/>
          </w:tcPr>
          <w:p w14:paraId="1323F71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5CB855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BC8810D"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270998AF"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68F90508"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Rzędna terenu przyległego:</w:t>
            </w:r>
          </w:p>
        </w:tc>
        <w:tc>
          <w:tcPr>
            <w:tcW w:w="960" w:type="dxa"/>
            <w:tcBorders>
              <w:top w:val="nil"/>
              <w:left w:val="nil"/>
              <w:bottom w:val="nil"/>
              <w:right w:val="nil"/>
            </w:tcBorders>
            <w:shd w:val="clear" w:color="auto" w:fill="auto"/>
            <w:noWrap/>
            <w:vAlign w:val="bottom"/>
            <w:hideMark/>
          </w:tcPr>
          <w:p w14:paraId="344305E8"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237,7</w:t>
            </w:r>
          </w:p>
        </w:tc>
        <w:tc>
          <w:tcPr>
            <w:tcW w:w="1533" w:type="dxa"/>
            <w:tcBorders>
              <w:top w:val="nil"/>
              <w:left w:val="nil"/>
              <w:bottom w:val="nil"/>
              <w:right w:val="nil"/>
            </w:tcBorders>
            <w:shd w:val="clear" w:color="auto" w:fill="auto"/>
            <w:noWrap/>
            <w:vAlign w:val="bottom"/>
            <w:hideMark/>
          </w:tcPr>
          <w:p w14:paraId="0A4674BE"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 n.p.m.]</w:t>
            </w:r>
          </w:p>
        </w:tc>
        <w:tc>
          <w:tcPr>
            <w:tcW w:w="980" w:type="dxa"/>
            <w:tcBorders>
              <w:top w:val="nil"/>
              <w:left w:val="nil"/>
              <w:bottom w:val="nil"/>
              <w:right w:val="nil"/>
            </w:tcBorders>
            <w:shd w:val="clear" w:color="auto" w:fill="auto"/>
            <w:noWrap/>
            <w:vAlign w:val="bottom"/>
            <w:hideMark/>
          </w:tcPr>
          <w:p w14:paraId="4BF9603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8EDB50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2461E6B"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3CECAE3"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363332B0"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Grubość przelewu:</w:t>
            </w:r>
          </w:p>
        </w:tc>
        <w:tc>
          <w:tcPr>
            <w:tcW w:w="960" w:type="dxa"/>
            <w:tcBorders>
              <w:top w:val="nil"/>
              <w:left w:val="nil"/>
              <w:bottom w:val="nil"/>
              <w:right w:val="nil"/>
            </w:tcBorders>
            <w:shd w:val="clear" w:color="auto" w:fill="auto"/>
            <w:noWrap/>
            <w:vAlign w:val="bottom"/>
            <w:hideMark/>
          </w:tcPr>
          <w:p w14:paraId="652C5DDB"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7219852E"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3</w:t>
            </w:r>
          </w:p>
        </w:tc>
        <w:tc>
          <w:tcPr>
            <w:tcW w:w="1533" w:type="dxa"/>
            <w:tcBorders>
              <w:top w:val="nil"/>
              <w:left w:val="nil"/>
              <w:bottom w:val="nil"/>
              <w:right w:val="nil"/>
            </w:tcBorders>
            <w:shd w:val="clear" w:color="auto" w:fill="auto"/>
            <w:noWrap/>
            <w:vAlign w:val="bottom"/>
            <w:hideMark/>
          </w:tcPr>
          <w:p w14:paraId="581721C2"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w:t>
            </w:r>
          </w:p>
        </w:tc>
        <w:tc>
          <w:tcPr>
            <w:tcW w:w="980" w:type="dxa"/>
            <w:tcBorders>
              <w:top w:val="nil"/>
              <w:left w:val="nil"/>
              <w:bottom w:val="nil"/>
              <w:right w:val="nil"/>
            </w:tcBorders>
            <w:shd w:val="clear" w:color="auto" w:fill="auto"/>
            <w:noWrap/>
            <w:vAlign w:val="bottom"/>
            <w:hideMark/>
          </w:tcPr>
          <w:p w14:paraId="0A76E69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E7A1EC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DFAA667"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7A2FF57"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7F4A178A" w14:textId="4ED1AFA8"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Szerokość w dnie:</w:t>
            </w:r>
          </w:p>
        </w:tc>
        <w:tc>
          <w:tcPr>
            <w:tcW w:w="960" w:type="dxa"/>
            <w:tcBorders>
              <w:top w:val="nil"/>
              <w:left w:val="nil"/>
              <w:bottom w:val="nil"/>
              <w:right w:val="nil"/>
            </w:tcBorders>
            <w:shd w:val="clear" w:color="auto" w:fill="auto"/>
            <w:noWrap/>
            <w:vAlign w:val="bottom"/>
            <w:hideMark/>
          </w:tcPr>
          <w:p w14:paraId="5876085C"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432B9BBF"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4</w:t>
            </w:r>
          </w:p>
        </w:tc>
        <w:tc>
          <w:tcPr>
            <w:tcW w:w="1533" w:type="dxa"/>
            <w:tcBorders>
              <w:top w:val="nil"/>
              <w:left w:val="nil"/>
              <w:bottom w:val="nil"/>
              <w:right w:val="nil"/>
            </w:tcBorders>
            <w:shd w:val="clear" w:color="auto" w:fill="auto"/>
            <w:noWrap/>
            <w:vAlign w:val="bottom"/>
            <w:hideMark/>
          </w:tcPr>
          <w:p w14:paraId="7B02BE8F"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w:t>
            </w:r>
          </w:p>
        </w:tc>
        <w:tc>
          <w:tcPr>
            <w:tcW w:w="980" w:type="dxa"/>
            <w:tcBorders>
              <w:top w:val="nil"/>
              <w:left w:val="nil"/>
              <w:bottom w:val="nil"/>
              <w:right w:val="nil"/>
            </w:tcBorders>
            <w:shd w:val="clear" w:color="auto" w:fill="auto"/>
            <w:noWrap/>
            <w:vAlign w:val="bottom"/>
            <w:hideMark/>
          </w:tcPr>
          <w:p w14:paraId="33555B6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CA1389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004EA73"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BE3F4F2"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232A83FA"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Nachylenie skarp:</w:t>
            </w:r>
          </w:p>
        </w:tc>
        <w:tc>
          <w:tcPr>
            <w:tcW w:w="960" w:type="dxa"/>
            <w:tcBorders>
              <w:top w:val="nil"/>
              <w:left w:val="nil"/>
              <w:bottom w:val="nil"/>
              <w:right w:val="nil"/>
            </w:tcBorders>
            <w:shd w:val="clear" w:color="auto" w:fill="auto"/>
            <w:noWrap/>
            <w:vAlign w:val="bottom"/>
            <w:hideMark/>
          </w:tcPr>
          <w:p w14:paraId="3115C737"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B88681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w:t>
            </w:r>
          </w:p>
        </w:tc>
        <w:tc>
          <w:tcPr>
            <w:tcW w:w="1533" w:type="dxa"/>
            <w:tcBorders>
              <w:top w:val="nil"/>
              <w:left w:val="nil"/>
              <w:bottom w:val="nil"/>
              <w:right w:val="nil"/>
            </w:tcBorders>
            <w:shd w:val="clear" w:color="auto" w:fill="auto"/>
            <w:noWrap/>
            <w:vAlign w:val="bottom"/>
            <w:hideMark/>
          </w:tcPr>
          <w:p w14:paraId="2B0D1AE9"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[1:n]</w:t>
            </w:r>
          </w:p>
        </w:tc>
        <w:tc>
          <w:tcPr>
            <w:tcW w:w="980" w:type="dxa"/>
            <w:tcBorders>
              <w:top w:val="nil"/>
              <w:left w:val="nil"/>
              <w:bottom w:val="nil"/>
              <w:right w:val="nil"/>
            </w:tcBorders>
            <w:shd w:val="clear" w:color="auto" w:fill="auto"/>
            <w:noWrap/>
            <w:vAlign w:val="bottom"/>
            <w:hideMark/>
          </w:tcPr>
          <w:p w14:paraId="30CE221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EFF27E5"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DAA5DF9"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277ED75" w14:textId="77777777" w:rsidTr="00133A2F">
        <w:trPr>
          <w:trHeight w:val="255"/>
        </w:trPr>
        <w:tc>
          <w:tcPr>
            <w:tcW w:w="960" w:type="dxa"/>
            <w:tcBorders>
              <w:top w:val="nil"/>
              <w:left w:val="nil"/>
              <w:bottom w:val="nil"/>
              <w:right w:val="nil"/>
            </w:tcBorders>
            <w:shd w:val="clear" w:color="auto" w:fill="auto"/>
            <w:noWrap/>
            <w:vAlign w:val="bottom"/>
            <w:hideMark/>
          </w:tcPr>
          <w:p w14:paraId="1338B970"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Q</w:t>
            </w:r>
            <w:r w:rsidRPr="00133A2F">
              <w:rPr>
                <w:rFonts w:ascii="Times New Roman" w:eastAsia="Times New Roman" w:hAnsi="Times New Roman" w:cs="Times New Roman"/>
                <w:szCs w:val="20"/>
                <w:vertAlign w:val="subscript"/>
              </w:rPr>
              <w:t xml:space="preserve">m </w:t>
            </w:r>
            <w:r w:rsidRPr="00133A2F">
              <w:rPr>
                <w:rFonts w:ascii="Times New Roman" w:eastAsia="Times New Roman" w:hAnsi="Times New Roman" w:cs="Times New Roman"/>
                <w:szCs w:val="20"/>
              </w:rPr>
              <w:t>=</w:t>
            </w:r>
          </w:p>
        </w:tc>
        <w:tc>
          <w:tcPr>
            <w:tcW w:w="960" w:type="dxa"/>
            <w:tcBorders>
              <w:top w:val="nil"/>
              <w:left w:val="nil"/>
              <w:bottom w:val="nil"/>
              <w:right w:val="nil"/>
            </w:tcBorders>
            <w:shd w:val="clear" w:color="auto" w:fill="auto"/>
            <w:noWrap/>
            <w:vAlign w:val="bottom"/>
            <w:hideMark/>
          </w:tcPr>
          <w:p w14:paraId="022EC925"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7E7408B"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000000" w:fill="92D050"/>
            <w:noWrap/>
            <w:vAlign w:val="bottom"/>
            <w:hideMark/>
          </w:tcPr>
          <w:p w14:paraId="5DA405DD"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0,02</w:t>
            </w:r>
          </w:p>
        </w:tc>
        <w:tc>
          <w:tcPr>
            <w:tcW w:w="1533" w:type="dxa"/>
            <w:tcBorders>
              <w:top w:val="nil"/>
              <w:left w:val="nil"/>
              <w:bottom w:val="nil"/>
              <w:right w:val="nil"/>
            </w:tcBorders>
            <w:shd w:val="clear" w:color="auto" w:fill="auto"/>
            <w:noWrap/>
            <w:vAlign w:val="bottom"/>
            <w:hideMark/>
          </w:tcPr>
          <w:p w14:paraId="7881D94E"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[m3/s]</w:t>
            </w:r>
          </w:p>
        </w:tc>
        <w:tc>
          <w:tcPr>
            <w:tcW w:w="980" w:type="dxa"/>
            <w:tcBorders>
              <w:top w:val="nil"/>
              <w:left w:val="nil"/>
              <w:bottom w:val="nil"/>
              <w:right w:val="nil"/>
            </w:tcBorders>
            <w:shd w:val="clear" w:color="auto" w:fill="auto"/>
            <w:noWrap/>
            <w:vAlign w:val="bottom"/>
            <w:hideMark/>
          </w:tcPr>
          <w:p w14:paraId="287A865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F816F8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3A094C4"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916539F" w14:textId="77777777" w:rsidTr="00133A2F">
        <w:trPr>
          <w:trHeight w:val="255"/>
        </w:trPr>
        <w:tc>
          <w:tcPr>
            <w:tcW w:w="960" w:type="dxa"/>
            <w:tcBorders>
              <w:top w:val="nil"/>
              <w:left w:val="nil"/>
              <w:bottom w:val="nil"/>
              <w:right w:val="nil"/>
            </w:tcBorders>
            <w:shd w:val="clear" w:color="auto" w:fill="auto"/>
            <w:noWrap/>
            <w:vAlign w:val="bottom"/>
            <w:hideMark/>
          </w:tcPr>
          <w:p w14:paraId="2DDD7B92"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Q</w:t>
            </w:r>
            <w:r w:rsidRPr="00133A2F">
              <w:rPr>
                <w:rFonts w:ascii="Times New Roman" w:eastAsia="Times New Roman" w:hAnsi="Times New Roman" w:cs="Times New Roman"/>
                <w:szCs w:val="20"/>
                <w:vertAlign w:val="subscript"/>
              </w:rPr>
              <w:t xml:space="preserve">k </w:t>
            </w:r>
            <w:r w:rsidRPr="00133A2F">
              <w:rPr>
                <w:rFonts w:ascii="Times New Roman" w:eastAsia="Times New Roman" w:hAnsi="Times New Roman" w:cs="Times New Roman"/>
                <w:szCs w:val="20"/>
              </w:rPr>
              <w:t>=</w:t>
            </w:r>
          </w:p>
        </w:tc>
        <w:tc>
          <w:tcPr>
            <w:tcW w:w="960" w:type="dxa"/>
            <w:tcBorders>
              <w:top w:val="nil"/>
              <w:left w:val="nil"/>
              <w:bottom w:val="nil"/>
              <w:right w:val="nil"/>
            </w:tcBorders>
            <w:shd w:val="clear" w:color="auto" w:fill="auto"/>
            <w:noWrap/>
            <w:vAlign w:val="bottom"/>
            <w:hideMark/>
          </w:tcPr>
          <w:p w14:paraId="24DA504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66459AA3"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174A54EE"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0,02</w:t>
            </w:r>
          </w:p>
        </w:tc>
        <w:tc>
          <w:tcPr>
            <w:tcW w:w="1533" w:type="dxa"/>
            <w:tcBorders>
              <w:top w:val="nil"/>
              <w:left w:val="nil"/>
              <w:bottom w:val="nil"/>
              <w:right w:val="nil"/>
            </w:tcBorders>
            <w:shd w:val="clear" w:color="auto" w:fill="auto"/>
            <w:noWrap/>
            <w:vAlign w:val="bottom"/>
            <w:hideMark/>
          </w:tcPr>
          <w:p w14:paraId="19A8EFA7"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[m3/s]</w:t>
            </w:r>
          </w:p>
        </w:tc>
        <w:tc>
          <w:tcPr>
            <w:tcW w:w="980" w:type="dxa"/>
            <w:tcBorders>
              <w:top w:val="nil"/>
              <w:left w:val="nil"/>
              <w:bottom w:val="nil"/>
              <w:right w:val="nil"/>
            </w:tcBorders>
            <w:shd w:val="clear" w:color="auto" w:fill="auto"/>
            <w:noWrap/>
            <w:vAlign w:val="bottom"/>
            <w:hideMark/>
          </w:tcPr>
          <w:p w14:paraId="00FE8E3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0A1D44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B5A7A66"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0A3BECC6"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68930048"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Rodzaj przelewu:</w:t>
            </w:r>
          </w:p>
        </w:tc>
        <w:tc>
          <w:tcPr>
            <w:tcW w:w="960" w:type="dxa"/>
            <w:tcBorders>
              <w:top w:val="nil"/>
              <w:left w:val="nil"/>
              <w:bottom w:val="nil"/>
              <w:right w:val="nil"/>
            </w:tcBorders>
            <w:shd w:val="clear" w:color="auto" w:fill="auto"/>
            <w:noWrap/>
            <w:vAlign w:val="bottom"/>
            <w:hideMark/>
          </w:tcPr>
          <w:p w14:paraId="6A7EBE5E"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1B5A11CA" w14:textId="77777777" w:rsidR="00133A2F" w:rsidRPr="00133A2F" w:rsidRDefault="00133A2F" w:rsidP="00133A2F">
            <w:pPr>
              <w:jc w:val="left"/>
              <w:rPr>
                <w:rFonts w:ascii="Times New Roman" w:eastAsia="Times New Roman" w:hAnsi="Times New Roman" w:cs="Times New Roman"/>
                <w:szCs w:val="20"/>
              </w:rPr>
            </w:pPr>
          </w:p>
        </w:tc>
        <w:tc>
          <w:tcPr>
            <w:tcW w:w="3493" w:type="dxa"/>
            <w:gridSpan w:val="3"/>
            <w:tcBorders>
              <w:top w:val="nil"/>
              <w:left w:val="nil"/>
              <w:bottom w:val="nil"/>
              <w:right w:val="nil"/>
            </w:tcBorders>
            <w:shd w:val="clear" w:color="auto" w:fill="auto"/>
            <w:noWrap/>
            <w:vAlign w:val="bottom"/>
            <w:hideMark/>
          </w:tcPr>
          <w:p w14:paraId="69692C9A"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przelew o kształtach praktycznych</w:t>
            </w:r>
          </w:p>
        </w:tc>
        <w:tc>
          <w:tcPr>
            <w:tcW w:w="980" w:type="dxa"/>
            <w:tcBorders>
              <w:top w:val="nil"/>
              <w:left w:val="nil"/>
              <w:bottom w:val="nil"/>
              <w:right w:val="nil"/>
            </w:tcBorders>
            <w:shd w:val="clear" w:color="auto" w:fill="auto"/>
            <w:noWrap/>
            <w:vAlign w:val="bottom"/>
            <w:hideMark/>
          </w:tcPr>
          <w:p w14:paraId="02E0EEF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71923E0"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37F70B26"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Współczynnik wydatku:</w:t>
            </w:r>
          </w:p>
        </w:tc>
        <w:tc>
          <w:tcPr>
            <w:tcW w:w="960" w:type="dxa"/>
            <w:tcBorders>
              <w:top w:val="nil"/>
              <w:left w:val="nil"/>
              <w:bottom w:val="nil"/>
              <w:right w:val="nil"/>
            </w:tcBorders>
            <w:shd w:val="clear" w:color="auto" w:fill="auto"/>
            <w:noWrap/>
            <w:vAlign w:val="bottom"/>
            <w:hideMark/>
          </w:tcPr>
          <w:p w14:paraId="1B738983"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0,675</w:t>
            </w:r>
          </w:p>
        </w:tc>
        <w:tc>
          <w:tcPr>
            <w:tcW w:w="4473" w:type="dxa"/>
            <w:gridSpan w:val="4"/>
            <w:tcBorders>
              <w:top w:val="nil"/>
              <w:left w:val="nil"/>
              <w:bottom w:val="nil"/>
              <w:right w:val="nil"/>
            </w:tcBorders>
            <w:shd w:val="clear" w:color="auto" w:fill="auto"/>
            <w:noWrap/>
            <w:vAlign w:val="bottom"/>
            <w:hideMark/>
          </w:tcPr>
          <w:p w14:paraId="3A6F338B"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(niezatopiony, korona pozioma z ostrymi krawędziami)</w:t>
            </w:r>
          </w:p>
        </w:tc>
      </w:tr>
      <w:tr w:rsidR="00133A2F" w:rsidRPr="00133A2F" w14:paraId="43A397CE" w14:textId="77777777" w:rsidTr="00133A2F">
        <w:trPr>
          <w:trHeight w:val="255"/>
        </w:trPr>
        <w:tc>
          <w:tcPr>
            <w:tcW w:w="960" w:type="dxa"/>
            <w:tcBorders>
              <w:top w:val="nil"/>
              <w:left w:val="nil"/>
              <w:bottom w:val="nil"/>
              <w:right w:val="nil"/>
            </w:tcBorders>
            <w:shd w:val="clear" w:color="auto" w:fill="auto"/>
            <w:noWrap/>
            <w:vAlign w:val="bottom"/>
            <w:hideMark/>
          </w:tcPr>
          <w:p w14:paraId="7A82340B"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70138ADF"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38C37709"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3DBA6F02"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3441784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EB0A38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97F049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8DF8FFC"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058678A" w14:textId="77777777" w:rsidTr="00133A2F">
        <w:trPr>
          <w:trHeight w:val="255"/>
        </w:trPr>
        <w:tc>
          <w:tcPr>
            <w:tcW w:w="960" w:type="dxa"/>
            <w:tcBorders>
              <w:top w:val="nil"/>
              <w:left w:val="nil"/>
              <w:bottom w:val="nil"/>
              <w:right w:val="nil"/>
            </w:tcBorders>
            <w:shd w:val="clear" w:color="auto" w:fill="auto"/>
            <w:noWrap/>
            <w:vAlign w:val="bottom"/>
            <w:hideMark/>
          </w:tcPr>
          <w:p w14:paraId="76038AD5"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0F1F4C9"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D48699B"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3E084E0E"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5FA73FD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E49AD6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B8EBB2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DAFE7B3"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543FBF0" w14:textId="77777777" w:rsidTr="00133A2F">
        <w:trPr>
          <w:trHeight w:val="255"/>
        </w:trPr>
        <w:tc>
          <w:tcPr>
            <w:tcW w:w="6353" w:type="dxa"/>
            <w:gridSpan w:val="6"/>
            <w:tcBorders>
              <w:top w:val="nil"/>
              <w:left w:val="nil"/>
              <w:bottom w:val="nil"/>
              <w:right w:val="nil"/>
            </w:tcBorders>
            <w:shd w:val="clear" w:color="auto" w:fill="auto"/>
            <w:noWrap/>
            <w:vAlign w:val="bottom"/>
            <w:hideMark/>
          </w:tcPr>
          <w:p w14:paraId="4A88E4BC"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Wydatek przelewu przy różnych wysokościach wypełnienia:</w:t>
            </w:r>
          </w:p>
        </w:tc>
        <w:tc>
          <w:tcPr>
            <w:tcW w:w="980" w:type="dxa"/>
            <w:tcBorders>
              <w:top w:val="nil"/>
              <w:left w:val="nil"/>
              <w:bottom w:val="nil"/>
              <w:right w:val="nil"/>
            </w:tcBorders>
            <w:shd w:val="clear" w:color="auto" w:fill="auto"/>
            <w:noWrap/>
            <w:vAlign w:val="bottom"/>
            <w:hideMark/>
          </w:tcPr>
          <w:p w14:paraId="00BBE4B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3419027"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28B4FB95" w14:textId="77777777" w:rsidTr="00133A2F">
        <w:trPr>
          <w:trHeight w:val="255"/>
        </w:trPr>
        <w:tc>
          <w:tcPr>
            <w:tcW w:w="960" w:type="dxa"/>
            <w:tcBorders>
              <w:top w:val="nil"/>
              <w:left w:val="nil"/>
              <w:bottom w:val="nil"/>
              <w:right w:val="nil"/>
            </w:tcBorders>
            <w:shd w:val="clear" w:color="auto" w:fill="auto"/>
            <w:noWrap/>
            <w:vAlign w:val="bottom"/>
            <w:hideMark/>
          </w:tcPr>
          <w:p w14:paraId="5C250E56"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14A3E584"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6EA8BE7C"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AA08A77"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5BECD4F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7B2EA7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5DA805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A79AB7E"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9DDA250" w14:textId="77777777" w:rsidTr="00133A2F">
        <w:trPr>
          <w:trHeight w:val="255"/>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22451E1"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Rzędna wody</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0665FAE9"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Wysokość wypełnienia</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576BC7"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Wydatek</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CE6E6F" w14:textId="77777777" w:rsidR="00133A2F" w:rsidRPr="00133A2F" w:rsidRDefault="00133A2F" w:rsidP="00133A2F">
            <w:pPr>
              <w:jc w:val="center"/>
              <w:rPr>
                <w:rFonts w:ascii="Times New Roman" w:eastAsia="Times New Roman" w:hAnsi="Times New Roman" w:cs="Times New Roman"/>
                <w:sz w:val="18"/>
                <w:szCs w:val="18"/>
              </w:rPr>
            </w:pPr>
            <w:r w:rsidRPr="00133A2F">
              <w:rPr>
                <w:rFonts w:ascii="Times New Roman" w:eastAsia="Times New Roman" w:hAnsi="Times New Roman" w:cs="Times New Roman"/>
                <w:sz w:val="18"/>
                <w:szCs w:val="18"/>
              </w:rPr>
              <w:t>Prędkość</w:t>
            </w:r>
          </w:p>
        </w:tc>
        <w:tc>
          <w:tcPr>
            <w:tcW w:w="1533" w:type="dxa"/>
            <w:tcBorders>
              <w:top w:val="nil"/>
              <w:left w:val="nil"/>
              <w:bottom w:val="nil"/>
              <w:right w:val="nil"/>
            </w:tcBorders>
            <w:shd w:val="clear" w:color="auto" w:fill="auto"/>
            <w:noWrap/>
            <w:vAlign w:val="bottom"/>
            <w:hideMark/>
          </w:tcPr>
          <w:p w14:paraId="476F7A8E" w14:textId="77777777" w:rsidR="00133A2F" w:rsidRPr="00133A2F" w:rsidRDefault="00133A2F" w:rsidP="00133A2F">
            <w:pPr>
              <w:jc w:val="center"/>
              <w:rPr>
                <w:rFonts w:ascii="Times New Roman" w:eastAsia="Times New Roman" w:hAnsi="Times New Roman" w:cs="Times New Roman"/>
                <w:sz w:val="18"/>
                <w:szCs w:val="18"/>
              </w:rPr>
            </w:pPr>
          </w:p>
        </w:tc>
        <w:tc>
          <w:tcPr>
            <w:tcW w:w="980" w:type="dxa"/>
            <w:tcBorders>
              <w:top w:val="nil"/>
              <w:left w:val="nil"/>
              <w:bottom w:val="nil"/>
              <w:right w:val="nil"/>
            </w:tcBorders>
            <w:shd w:val="clear" w:color="auto" w:fill="auto"/>
            <w:noWrap/>
            <w:vAlign w:val="bottom"/>
            <w:hideMark/>
          </w:tcPr>
          <w:p w14:paraId="1ABD787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1C2859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E8C5D21"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47ABF6E" w14:textId="77777777" w:rsidTr="00133A2F">
        <w:trPr>
          <w:trHeight w:val="255"/>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46A8C369" w14:textId="77777777" w:rsidR="00133A2F" w:rsidRPr="00133A2F" w:rsidRDefault="00133A2F" w:rsidP="00133A2F">
            <w:pPr>
              <w:jc w:val="left"/>
              <w:rPr>
                <w:rFonts w:ascii="Times New Roman" w:eastAsia="Times New Roman" w:hAnsi="Times New Roman" w:cs="Times New Roman"/>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535D5FCC" w14:textId="77777777" w:rsidR="00133A2F" w:rsidRPr="00133A2F" w:rsidRDefault="00133A2F" w:rsidP="00133A2F">
            <w:pPr>
              <w:jc w:val="left"/>
              <w:rPr>
                <w:rFonts w:ascii="Times New Roman" w:eastAsia="Times New Roman" w:hAnsi="Times New Roman" w:cs="Times New Roman"/>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4030E7FB" w14:textId="77777777" w:rsidR="00133A2F" w:rsidRPr="00133A2F" w:rsidRDefault="00133A2F" w:rsidP="00133A2F">
            <w:pPr>
              <w:jc w:val="left"/>
              <w:rPr>
                <w:rFonts w:ascii="Times New Roman" w:eastAsia="Times New Roman" w:hAnsi="Times New Roman" w:cs="Times New Roman"/>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2F405DFA" w14:textId="77777777" w:rsidR="00133A2F" w:rsidRPr="00133A2F" w:rsidRDefault="00133A2F" w:rsidP="00133A2F">
            <w:pPr>
              <w:jc w:val="left"/>
              <w:rPr>
                <w:rFonts w:ascii="Times New Roman" w:eastAsia="Times New Roman" w:hAnsi="Times New Roman" w:cs="Times New Roman"/>
                <w:sz w:val="18"/>
                <w:szCs w:val="18"/>
              </w:rPr>
            </w:pPr>
          </w:p>
        </w:tc>
        <w:tc>
          <w:tcPr>
            <w:tcW w:w="1533" w:type="dxa"/>
            <w:tcBorders>
              <w:top w:val="nil"/>
              <w:left w:val="nil"/>
              <w:bottom w:val="nil"/>
              <w:right w:val="nil"/>
            </w:tcBorders>
            <w:shd w:val="clear" w:color="auto" w:fill="auto"/>
            <w:noWrap/>
            <w:vAlign w:val="bottom"/>
            <w:hideMark/>
          </w:tcPr>
          <w:p w14:paraId="536218D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55F9B7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FDCEAC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92751D3"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72371B0"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40EA625"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237,20</w:t>
            </w:r>
          </w:p>
        </w:tc>
        <w:tc>
          <w:tcPr>
            <w:tcW w:w="960" w:type="dxa"/>
            <w:tcBorders>
              <w:top w:val="nil"/>
              <w:left w:val="nil"/>
              <w:bottom w:val="single" w:sz="4" w:space="0" w:color="auto"/>
              <w:right w:val="single" w:sz="4" w:space="0" w:color="auto"/>
            </w:tcBorders>
            <w:shd w:val="clear" w:color="auto" w:fill="auto"/>
            <w:noWrap/>
            <w:vAlign w:val="bottom"/>
            <w:hideMark/>
          </w:tcPr>
          <w:p w14:paraId="3108A259"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3349000F"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1293FD1E" w14:textId="77777777" w:rsidR="00133A2F" w:rsidRPr="00133A2F" w:rsidRDefault="00133A2F" w:rsidP="00133A2F">
            <w:pPr>
              <w:jc w:val="left"/>
              <w:rPr>
                <w:rFonts w:ascii="Times New Roman" w:eastAsia="Times New Roman" w:hAnsi="Times New Roman" w:cs="Times New Roman"/>
                <w:szCs w:val="20"/>
              </w:rPr>
            </w:pPr>
            <w:r w:rsidRPr="00133A2F">
              <w:rPr>
                <w:rFonts w:ascii="Times New Roman" w:eastAsia="Times New Roman" w:hAnsi="Times New Roman" w:cs="Times New Roman"/>
                <w:szCs w:val="20"/>
              </w:rPr>
              <w:t> </w:t>
            </w:r>
          </w:p>
        </w:tc>
        <w:tc>
          <w:tcPr>
            <w:tcW w:w="1533" w:type="dxa"/>
            <w:tcBorders>
              <w:top w:val="nil"/>
              <w:left w:val="nil"/>
              <w:bottom w:val="nil"/>
              <w:right w:val="nil"/>
            </w:tcBorders>
            <w:shd w:val="clear" w:color="auto" w:fill="auto"/>
            <w:noWrap/>
            <w:vAlign w:val="bottom"/>
            <w:hideMark/>
          </w:tcPr>
          <w:p w14:paraId="52622E2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B92831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EBBBDC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36D675E"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6D64B98"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5CD6666"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237,21</w:t>
            </w:r>
          </w:p>
        </w:tc>
        <w:tc>
          <w:tcPr>
            <w:tcW w:w="960" w:type="dxa"/>
            <w:tcBorders>
              <w:top w:val="nil"/>
              <w:left w:val="nil"/>
              <w:bottom w:val="single" w:sz="4" w:space="0" w:color="auto"/>
              <w:right w:val="single" w:sz="4" w:space="0" w:color="auto"/>
            </w:tcBorders>
            <w:shd w:val="clear" w:color="auto" w:fill="auto"/>
            <w:noWrap/>
            <w:vAlign w:val="bottom"/>
            <w:hideMark/>
          </w:tcPr>
          <w:p w14:paraId="53DE1B77"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0,01</w:t>
            </w:r>
          </w:p>
        </w:tc>
        <w:tc>
          <w:tcPr>
            <w:tcW w:w="960" w:type="dxa"/>
            <w:tcBorders>
              <w:top w:val="nil"/>
              <w:left w:val="nil"/>
              <w:bottom w:val="single" w:sz="4" w:space="0" w:color="auto"/>
              <w:right w:val="single" w:sz="4" w:space="0" w:color="auto"/>
            </w:tcBorders>
            <w:shd w:val="clear" w:color="auto" w:fill="auto"/>
            <w:noWrap/>
            <w:vAlign w:val="bottom"/>
            <w:hideMark/>
          </w:tcPr>
          <w:p w14:paraId="0AD077DB"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0,01</w:t>
            </w:r>
          </w:p>
        </w:tc>
        <w:tc>
          <w:tcPr>
            <w:tcW w:w="960" w:type="dxa"/>
            <w:tcBorders>
              <w:top w:val="nil"/>
              <w:left w:val="nil"/>
              <w:bottom w:val="single" w:sz="4" w:space="0" w:color="auto"/>
              <w:right w:val="single" w:sz="4" w:space="0" w:color="auto"/>
            </w:tcBorders>
            <w:shd w:val="clear" w:color="auto" w:fill="auto"/>
            <w:noWrap/>
            <w:vAlign w:val="bottom"/>
            <w:hideMark/>
          </w:tcPr>
          <w:p w14:paraId="7A92B4F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0,20</w:t>
            </w:r>
          </w:p>
        </w:tc>
        <w:tc>
          <w:tcPr>
            <w:tcW w:w="1533" w:type="dxa"/>
            <w:tcBorders>
              <w:top w:val="nil"/>
              <w:left w:val="nil"/>
              <w:bottom w:val="nil"/>
              <w:right w:val="nil"/>
            </w:tcBorders>
            <w:shd w:val="clear" w:color="auto" w:fill="auto"/>
            <w:noWrap/>
            <w:vAlign w:val="bottom"/>
            <w:hideMark/>
          </w:tcPr>
          <w:p w14:paraId="69347E14"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DD5C14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C64658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2970638"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6D59CD2" w14:textId="77777777" w:rsidTr="00133A2F">
        <w:trPr>
          <w:trHeight w:val="255"/>
        </w:trPr>
        <w:tc>
          <w:tcPr>
            <w:tcW w:w="960" w:type="dxa"/>
            <w:tcBorders>
              <w:top w:val="nil"/>
              <w:left w:val="single" w:sz="4" w:space="0" w:color="auto"/>
              <w:bottom w:val="single" w:sz="4" w:space="0" w:color="auto"/>
              <w:right w:val="single" w:sz="4" w:space="0" w:color="auto"/>
            </w:tcBorders>
            <w:shd w:val="clear" w:color="000000" w:fill="92D050"/>
            <w:noWrap/>
            <w:vAlign w:val="bottom"/>
            <w:hideMark/>
          </w:tcPr>
          <w:p w14:paraId="361EB10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237,25</w:t>
            </w:r>
          </w:p>
        </w:tc>
        <w:tc>
          <w:tcPr>
            <w:tcW w:w="960" w:type="dxa"/>
            <w:tcBorders>
              <w:top w:val="nil"/>
              <w:left w:val="nil"/>
              <w:bottom w:val="single" w:sz="4" w:space="0" w:color="auto"/>
              <w:right w:val="single" w:sz="4" w:space="0" w:color="auto"/>
            </w:tcBorders>
            <w:shd w:val="clear" w:color="000000" w:fill="92D050"/>
            <w:noWrap/>
            <w:vAlign w:val="bottom"/>
            <w:hideMark/>
          </w:tcPr>
          <w:p w14:paraId="52794256"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0,05</w:t>
            </w:r>
          </w:p>
        </w:tc>
        <w:tc>
          <w:tcPr>
            <w:tcW w:w="960" w:type="dxa"/>
            <w:tcBorders>
              <w:top w:val="nil"/>
              <w:left w:val="nil"/>
              <w:bottom w:val="single" w:sz="4" w:space="0" w:color="auto"/>
              <w:right w:val="single" w:sz="4" w:space="0" w:color="auto"/>
            </w:tcBorders>
            <w:shd w:val="clear" w:color="000000" w:fill="92D050"/>
            <w:noWrap/>
            <w:vAlign w:val="bottom"/>
            <w:hideMark/>
          </w:tcPr>
          <w:p w14:paraId="10F2C85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0,09</w:t>
            </w:r>
          </w:p>
        </w:tc>
        <w:tc>
          <w:tcPr>
            <w:tcW w:w="960" w:type="dxa"/>
            <w:tcBorders>
              <w:top w:val="nil"/>
              <w:left w:val="nil"/>
              <w:bottom w:val="single" w:sz="4" w:space="0" w:color="auto"/>
              <w:right w:val="single" w:sz="4" w:space="0" w:color="auto"/>
            </w:tcBorders>
            <w:shd w:val="clear" w:color="000000" w:fill="92D050"/>
            <w:noWrap/>
            <w:vAlign w:val="bottom"/>
            <w:hideMark/>
          </w:tcPr>
          <w:p w14:paraId="4CFB948E"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0,45</w:t>
            </w:r>
          </w:p>
        </w:tc>
        <w:tc>
          <w:tcPr>
            <w:tcW w:w="1533" w:type="dxa"/>
            <w:tcBorders>
              <w:top w:val="nil"/>
              <w:left w:val="nil"/>
              <w:bottom w:val="nil"/>
              <w:right w:val="nil"/>
            </w:tcBorders>
            <w:shd w:val="clear" w:color="auto" w:fill="auto"/>
            <w:noWrap/>
            <w:vAlign w:val="bottom"/>
            <w:hideMark/>
          </w:tcPr>
          <w:p w14:paraId="6A7EF036"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2D245A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7C6B8B5"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DA8FBEE"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2D1C290"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BEE0970"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237,30</w:t>
            </w:r>
          </w:p>
        </w:tc>
        <w:tc>
          <w:tcPr>
            <w:tcW w:w="960" w:type="dxa"/>
            <w:tcBorders>
              <w:top w:val="nil"/>
              <w:left w:val="nil"/>
              <w:bottom w:val="single" w:sz="4" w:space="0" w:color="auto"/>
              <w:right w:val="single" w:sz="4" w:space="0" w:color="auto"/>
            </w:tcBorders>
            <w:shd w:val="clear" w:color="auto" w:fill="auto"/>
            <w:noWrap/>
            <w:vAlign w:val="bottom"/>
            <w:hideMark/>
          </w:tcPr>
          <w:p w14:paraId="75ED1647"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0,10</w:t>
            </w:r>
          </w:p>
        </w:tc>
        <w:tc>
          <w:tcPr>
            <w:tcW w:w="960" w:type="dxa"/>
            <w:tcBorders>
              <w:top w:val="nil"/>
              <w:left w:val="nil"/>
              <w:bottom w:val="single" w:sz="4" w:space="0" w:color="auto"/>
              <w:right w:val="single" w:sz="4" w:space="0" w:color="auto"/>
            </w:tcBorders>
            <w:shd w:val="clear" w:color="auto" w:fill="auto"/>
            <w:noWrap/>
            <w:vAlign w:val="bottom"/>
            <w:hideMark/>
          </w:tcPr>
          <w:p w14:paraId="237CA718"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0,26</w:t>
            </w:r>
          </w:p>
        </w:tc>
        <w:tc>
          <w:tcPr>
            <w:tcW w:w="960" w:type="dxa"/>
            <w:tcBorders>
              <w:top w:val="nil"/>
              <w:left w:val="nil"/>
              <w:bottom w:val="single" w:sz="4" w:space="0" w:color="auto"/>
              <w:right w:val="single" w:sz="4" w:space="0" w:color="auto"/>
            </w:tcBorders>
            <w:shd w:val="clear" w:color="auto" w:fill="auto"/>
            <w:noWrap/>
            <w:vAlign w:val="bottom"/>
            <w:hideMark/>
          </w:tcPr>
          <w:p w14:paraId="0022FC98"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0,63</w:t>
            </w:r>
          </w:p>
        </w:tc>
        <w:tc>
          <w:tcPr>
            <w:tcW w:w="1533" w:type="dxa"/>
            <w:tcBorders>
              <w:top w:val="nil"/>
              <w:left w:val="nil"/>
              <w:bottom w:val="nil"/>
              <w:right w:val="nil"/>
            </w:tcBorders>
            <w:shd w:val="clear" w:color="auto" w:fill="auto"/>
            <w:noWrap/>
            <w:vAlign w:val="bottom"/>
            <w:hideMark/>
          </w:tcPr>
          <w:p w14:paraId="59410186"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DE4554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BA7BC9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CF9B641"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5EE52CB"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421FE2D"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237,40</w:t>
            </w:r>
          </w:p>
        </w:tc>
        <w:tc>
          <w:tcPr>
            <w:tcW w:w="960" w:type="dxa"/>
            <w:tcBorders>
              <w:top w:val="nil"/>
              <w:left w:val="nil"/>
              <w:bottom w:val="single" w:sz="4" w:space="0" w:color="auto"/>
              <w:right w:val="single" w:sz="4" w:space="0" w:color="auto"/>
            </w:tcBorders>
            <w:shd w:val="clear" w:color="auto" w:fill="auto"/>
            <w:noWrap/>
            <w:vAlign w:val="bottom"/>
            <w:hideMark/>
          </w:tcPr>
          <w:p w14:paraId="57210BE4"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0,20</w:t>
            </w:r>
          </w:p>
        </w:tc>
        <w:tc>
          <w:tcPr>
            <w:tcW w:w="960" w:type="dxa"/>
            <w:tcBorders>
              <w:top w:val="nil"/>
              <w:left w:val="nil"/>
              <w:bottom w:val="single" w:sz="4" w:space="0" w:color="auto"/>
              <w:right w:val="single" w:sz="4" w:space="0" w:color="auto"/>
            </w:tcBorders>
            <w:shd w:val="clear" w:color="auto" w:fill="auto"/>
            <w:noWrap/>
            <w:vAlign w:val="bottom"/>
            <w:hideMark/>
          </w:tcPr>
          <w:p w14:paraId="29D21A4C"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0,78</w:t>
            </w:r>
          </w:p>
        </w:tc>
        <w:tc>
          <w:tcPr>
            <w:tcW w:w="960" w:type="dxa"/>
            <w:tcBorders>
              <w:top w:val="nil"/>
              <w:left w:val="nil"/>
              <w:bottom w:val="single" w:sz="4" w:space="0" w:color="auto"/>
              <w:right w:val="single" w:sz="4" w:space="0" w:color="auto"/>
            </w:tcBorders>
            <w:shd w:val="clear" w:color="auto" w:fill="auto"/>
            <w:noWrap/>
            <w:vAlign w:val="bottom"/>
            <w:hideMark/>
          </w:tcPr>
          <w:p w14:paraId="7C47A1BC"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0,89</w:t>
            </w:r>
          </w:p>
        </w:tc>
        <w:tc>
          <w:tcPr>
            <w:tcW w:w="1533" w:type="dxa"/>
            <w:tcBorders>
              <w:top w:val="nil"/>
              <w:left w:val="nil"/>
              <w:bottom w:val="nil"/>
              <w:right w:val="nil"/>
            </w:tcBorders>
            <w:shd w:val="clear" w:color="auto" w:fill="auto"/>
            <w:noWrap/>
            <w:vAlign w:val="bottom"/>
            <w:hideMark/>
          </w:tcPr>
          <w:p w14:paraId="6314981D"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81C834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8E40B9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F9E45F4"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39A3491"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2EB1594"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237,50</w:t>
            </w:r>
          </w:p>
        </w:tc>
        <w:tc>
          <w:tcPr>
            <w:tcW w:w="960" w:type="dxa"/>
            <w:tcBorders>
              <w:top w:val="nil"/>
              <w:left w:val="nil"/>
              <w:bottom w:val="single" w:sz="4" w:space="0" w:color="auto"/>
              <w:right w:val="single" w:sz="4" w:space="0" w:color="auto"/>
            </w:tcBorders>
            <w:shd w:val="clear" w:color="auto" w:fill="auto"/>
            <w:noWrap/>
            <w:vAlign w:val="bottom"/>
            <w:hideMark/>
          </w:tcPr>
          <w:p w14:paraId="6FA7B4D1"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0,30</w:t>
            </w:r>
          </w:p>
        </w:tc>
        <w:tc>
          <w:tcPr>
            <w:tcW w:w="960" w:type="dxa"/>
            <w:tcBorders>
              <w:top w:val="nil"/>
              <w:left w:val="nil"/>
              <w:bottom w:val="single" w:sz="4" w:space="0" w:color="auto"/>
              <w:right w:val="single" w:sz="4" w:space="0" w:color="auto"/>
            </w:tcBorders>
            <w:shd w:val="clear" w:color="auto" w:fill="auto"/>
            <w:noWrap/>
            <w:vAlign w:val="bottom"/>
            <w:hideMark/>
          </w:tcPr>
          <w:p w14:paraId="0FD09EE7"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1,51</w:t>
            </w:r>
          </w:p>
        </w:tc>
        <w:tc>
          <w:tcPr>
            <w:tcW w:w="960" w:type="dxa"/>
            <w:tcBorders>
              <w:top w:val="nil"/>
              <w:left w:val="nil"/>
              <w:bottom w:val="single" w:sz="4" w:space="0" w:color="auto"/>
              <w:right w:val="single" w:sz="4" w:space="0" w:color="auto"/>
            </w:tcBorders>
            <w:shd w:val="clear" w:color="auto" w:fill="auto"/>
            <w:noWrap/>
            <w:vAlign w:val="bottom"/>
            <w:hideMark/>
          </w:tcPr>
          <w:p w14:paraId="516CC9D3"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1,09</w:t>
            </w:r>
          </w:p>
        </w:tc>
        <w:tc>
          <w:tcPr>
            <w:tcW w:w="1533" w:type="dxa"/>
            <w:tcBorders>
              <w:top w:val="nil"/>
              <w:left w:val="nil"/>
              <w:bottom w:val="nil"/>
              <w:right w:val="nil"/>
            </w:tcBorders>
            <w:shd w:val="clear" w:color="auto" w:fill="auto"/>
            <w:noWrap/>
            <w:vAlign w:val="bottom"/>
            <w:hideMark/>
          </w:tcPr>
          <w:p w14:paraId="55878F8C"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C9ADD4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C27CA7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D8E9FED"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16F9EBF"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DDF86F9"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237,60</w:t>
            </w:r>
          </w:p>
        </w:tc>
        <w:tc>
          <w:tcPr>
            <w:tcW w:w="960" w:type="dxa"/>
            <w:tcBorders>
              <w:top w:val="nil"/>
              <w:left w:val="nil"/>
              <w:bottom w:val="single" w:sz="4" w:space="0" w:color="auto"/>
              <w:right w:val="single" w:sz="4" w:space="0" w:color="auto"/>
            </w:tcBorders>
            <w:shd w:val="clear" w:color="auto" w:fill="auto"/>
            <w:noWrap/>
            <w:vAlign w:val="bottom"/>
            <w:hideMark/>
          </w:tcPr>
          <w:p w14:paraId="0349F8AB"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0,40</w:t>
            </w:r>
          </w:p>
        </w:tc>
        <w:tc>
          <w:tcPr>
            <w:tcW w:w="960" w:type="dxa"/>
            <w:tcBorders>
              <w:top w:val="nil"/>
              <w:left w:val="nil"/>
              <w:bottom w:val="single" w:sz="4" w:space="0" w:color="auto"/>
              <w:right w:val="single" w:sz="4" w:space="0" w:color="auto"/>
            </w:tcBorders>
            <w:shd w:val="clear" w:color="auto" w:fill="auto"/>
            <w:noWrap/>
            <w:vAlign w:val="bottom"/>
            <w:hideMark/>
          </w:tcPr>
          <w:p w14:paraId="47D5757D"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2,42</w:t>
            </w:r>
          </w:p>
        </w:tc>
        <w:tc>
          <w:tcPr>
            <w:tcW w:w="960" w:type="dxa"/>
            <w:tcBorders>
              <w:top w:val="nil"/>
              <w:left w:val="nil"/>
              <w:bottom w:val="single" w:sz="4" w:space="0" w:color="auto"/>
              <w:right w:val="single" w:sz="4" w:space="0" w:color="auto"/>
            </w:tcBorders>
            <w:shd w:val="clear" w:color="auto" w:fill="auto"/>
            <w:noWrap/>
            <w:vAlign w:val="bottom"/>
            <w:hideMark/>
          </w:tcPr>
          <w:p w14:paraId="63090D2F"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1,26</w:t>
            </w:r>
          </w:p>
        </w:tc>
        <w:tc>
          <w:tcPr>
            <w:tcW w:w="1533" w:type="dxa"/>
            <w:tcBorders>
              <w:top w:val="nil"/>
              <w:left w:val="nil"/>
              <w:bottom w:val="nil"/>
              <w:right w:val="nil"/>
            </w:tcBorders>
            <w:shd w:val="clear" w:color="auto" w:fill="auto"/>
            <w:noWrap/>
            <w:vAlign w:val="bottom"/>
            <w:hideMark/>
          </w:tcPr>
          <w:p w14:paraId="6D4BAD92"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B4EB0A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4DBBED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D347B6B"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BE8456B"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229EE49"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237,70</w:t>
            </w:r>
          </w:p>
        </w:tc>
        <w:tc>
          <w:tcPr>
            <w:tcW w:w="960" w:type="dxa"/>
            <w:tcBorders>
              <w:top w:val="nil"/>
              <w:left w:val="nil"/>
              <w:bottom w:val="single" w:sz="4" w:space="0" w:color="auto"/>
              <w:right w:val="single" w:sz="4" w:space="0" w:color="auto"/>
            </w:tcBorders>
            <w:shd w:val="clear" w:color="auto" w:fill="auto"/>
            <w:noWrap/>
            <w:vAlign w:val="bottom"/>
            <w:hideMark/>
          </w:tcPr>
          <w:p w14:paraId="4DA74BBF"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0,50</w:t>
            </w:r>
          </w:p>
        </w:tc>
        <w:tc>
          <w:tcPr>
            <w:tcW w:w="960" w:type="dxa"/>
            <w:tcBorders>
              <w:top w:val="nil"/>
              <w:left w:val="nil"/>
              <w:bottom w:val="single" w:sz="4" w:space="0" w:color="auto"/>
              <w:right w:val="single" w:sz="4" w:space="0" w:color="auto"/>
            </w:tcBorders>
            <w:shd w:val="clear" w:color="auto" w:fill="auto"/>
            <w:noWrap/>
            <w:vAlign w:val="bottom"/>
            <w:hideMark/>
          </w:tcPr>
          <w:p w14:paraId="2611C783"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3,53</w:t>
            </w:r>
          </w:p>
        </w:tc>
        <w:tc>
          <w:tcPr>
            <w:tcW w:w="960" w:type="dxa"/>
            <w:tcBorders>
              <w:top w:val="nil"/>
              <w:left w:val="nil"/>
              <w:bottom w:val="single" w:sz="4" w:space="0" w:color="auto"/>
              <w:right w:val="single" w:sz="4" w:space="0" w:color="auto"/>
            </w:tcBorders>
            <w:shd w:val="clear" w:color="auto" w:fill="auto"/>
            <w:noWrap/>
            <w:vAlign w:val="bottom"/>
            <w:hideMark/>
          </w:tcPr>
          <w:p w14:paraId="131FC05D"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1,41</w:t>
            </w:r>
          </w:p>
        </w:tc>
        <w:tc>
          <w:tcPr>
            <w:tcW w:w="1533" w:type="dxa"/>
            <w:tcBorders>
              <w:top w:val="nil"/>
              <w:left w:val="nil"/>
              <w:bottom w:val="nil"/>
              <w:right w:val="nil"/>
            </w:tcBorders>
            <w:shd w:val="clear" w:color="auto" w:fill="auto"/>
            <w:noWrap/>
            <w:vAlign w:val="bottom"/>
            <w:hideMark/>
          </w:tcPr>
          <w:p w14:paraId="4423661C" w14:textId="77777777" w:rsidR="00133A2F" w:rsidRPr="00133A2F" w:rsidRDefault="00133A2F" w:rsidP="00133A2F">
            <w:pPr>
              <w:jc w:val="righ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D110E1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256AB5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1F76B9D" w14:textId="77777777" w:rsidR="00133A2F" w:rsidRPr="00133A2F" w:rsidRDefault="00133A2F" w:rsidP="00133A2F">
            <w:pPr>
              <w:jc w:val="left"/>
              <w:rPr>
                <w:rFonts w:ascii="Times New Roman" w:eastAsia="Times New Roman" w:hAnsi="Times New Roman" w:cs="Times New Roman"/>
                <w:szCs w:val="20"/>
              </w:rPr>
            </w:pPr>
          </w:p>
        </w:tc>
      </w:tr>
    </w:tbl>
    <w:p w14:paraId="6C2CB3D9" w14:textId="5D4CA9FA" w:rsidR="00133A2F" w:rsidRPr="00133A2F" w:rsidRDefault="00133A2F" w:rsidP="00682D84">
      <w:pPr>
        <w:rPr>
          <w:rFonts w:eastAsiaTheme="majorEastAsia"/>
          <w:b/>
        </w:rPr>
      </w:pPr>
    </w:p>
    <w:p w14:paraId="6121D5E0" w14:textId="77777777" w:rsidR="00133A2F" w:rsidRPr="00133A2F" w:rsidRDefault="00133A2F" w:rsidP="00682D84">
      <w:pPr>
        <w:rPr>
          <w:rFonts w:eastAsiaTheme="majorEastAsia"/>
          <w:b/>
        </w:rPr>
      </w:pPr>
    </w:p>
    <w:p w14:paraId="0C6962B0" w14:textId="77777777" w:rsidR="00682D84" w:rsidRPr="00133A2F" w:rsidRDefault="00682D84" w:rsidP="00682D84">
      <w:pPr>
        <w:rPr>
          <w:rFonts w:eastAsiaTheme="majorEastAsia"/>
          <w:b/>
        </w:rPr>
      </w:pPr>
      <w:r w:rsidRPr="00133A2F">
        <w:rPr>
          <w:rFonts w:eastAsiaTheme="majorEastAsia"/>
          <w:b/>
        </w:rPr>
        <w:t>Zdolność przepustowa  przelewu powierzchniowego zapewnia bezpieczeństwo budowli piętrzącej w czasie przejścia wezbrań obliczeniowych (jak dla IV klasy budowli):</w:t>
      </w:r>
    </w:p>
    <w:p w14:paraId="41FBC218" w14:textId="77777777" w:rsidR="00682D84" w:rsidRPr="00133A2F" w:rsidRDefault="00682D84" w:rsidP="006760E4">
      <w:pPr>
        <w:numPr>
          <w:ilvl w:val="0"/>
          <w:numId w:val="6"/>
        </w:numPr>
        <w:rPr>
          <w:rFonts w:eastAsiaTheme="majorEastAsia"/>
          <w:b/>
        </w:rPr>
      </w:pPr>
      <w:r w:rsidRPr="00133A2F">
        <w:rPr>
          <w:rFonts w:eastAsiaTheme="majorEastAsia"/>
          <w:b/>
        </w:rPr>
        <w:t>wezbrania obliczeniowego o przepływie Qm o prawdopodobieństwie pojawienia się 1%</w:t>
      </w:r>
    </w:p>
    <w:p w14:paraId="7251E97C" w14:textId="77777777" w:rsidR="00682D84" w:rsidRPr="00133A2F" w:rsidRDefault="00682D84" w:rsidP="006760E4">
      <w:pPr>
        <w:numPr>
          <w:ilvl w:val="0"/>
          <w:numId w:val="6"/>
        </w:numPr>
        <w:rPr>
          <w:rFonts w:eastAsiaTheme="majorEastAsia"/>
          <w:b/>
        </w:rPr>
      </w:pPr>
      <w:r w:rsidRPr="00133A2F">
        <w:rPr>
          <w:rFonts w:eastAsiaTheme="majorEastAsia"/>
          <w:b/>
        </w:rPr>
        <w:t>największego wezbrania obliczeniowego o przepływie Qk o prawdopodobieństwie pojawienia się 0,5%</w:t>
      </w:r>
    </w:p>
    <w:p w14:paraId="5131C880" w14:textId="44E12464" w:rsidR="00151224" w:rsidRPr="002B6915" w:rsidRDefault="00682D84" w:rsidP="002B6915">
      <w:r w:rsidRPr="00682D84">
        <w:rPr>
          <w:rFonts w:eastAsiaTheme="majorEastAsia"/>
          <w:b/>
        </w:rPr>
        <w:br w:type="page"/>
      </w:r>
      <w:bookmarkEnd w:id="17"/>
    </w:p>
    <w:p w14:paraId="0D01F8C8" w14:textId="4562E3C7" w:rsidR="00133A2F" w:rsidRPr="00133A2F" w:rsidRDefault="00133A2F" w:rsidP="00133A2F">
      <w:pPr>
        <w:rPr>
          <w:rFonts w:eastAsiaTheme="majorEastAsia"/>
          <w:b/>
          <w:bCs/>
          <w:u w:val="single"/>
        </w:rPr>
      </w:pPr>
      <w:r>
        <w:rPr>
          <w:rFonts w:eastAsiaTheme="majorEastAsia"/>
          <w:b/>
          <w:bCs/>
          <w:u w:val="single"/>
        </w:rPr>
        <w:lastRenderedPageBreak/>
        <w:t>Zbiornik retencyjny nr 8</w:t>
      </w:r>
      <w:r w:rsidRPr="00133A2F">
        <w:rPr>
          <w:rFonts w:eastAsiaTheme="majorEastAsia"/>
          <w:b/>
          <w:bCs/>
          <w:u w:val="single"/>
        </w:rPr>
        <w:t>:</w:t>
      </w:r>
    </w:p>
    <w:p w14:paraId="1FB1BDB1" w14:textId="77777777" w:rsidR="00133A2F" w:rsidRPr="00133A2F" w:rsidRDefault="00133A2F" w:rsidP="00133A2F">
      <w:pPr>
        <w:rPr>
          <w:rFonts w:eastAsiaTheme="majorEastAsia"/>
          <w:b/>
        </w:rPr>
      </w:pPr>
    </w:p>
    <w:p w14:paraId="00C6E926" w14:textId="77777777" w:rsidR="00133A2F" w:rsidRPr="00133A2F" w:rsidRDefault="00133A2F" w:rsidP="00133A2F">
      <w:pPr>
        <w:rPr>
          <w:rFonts w:eastAsiaTheme="majorEastAsia"/>
          <w:b/>
        </w:rPr>
      </w:pPr>
      <w:r w:rsidRPr="00133A2F">
        <w:rPr>
          <w:rFonts w:eastAsiaTheme="majorEastAsia"/>
          <w:b/>
        </w:rPr>
        <w:t>Obliczenia wydatku przelewu powierzchniowego :</w:t>
      </w:r>
    </w:p>
    <w:p w14:paraId="69EB12F8" w14:textId="77777777" w:rsidR="00133A2F" w:rsidRPr="00133A2F" w:rsidRDefault="00133A2F" w:rsidP="00133A2F">
      <w:pPr>
        <w:rPr>
          <w:rFonts w:eastAsiaTheme="majorEastAsia"/>
          <w:b/>
        </w:rPr>
      </w:pPr>
    </w:p>
    <w:tbl>
      <w:tblPr>
        <w:tblW w:w="8313" w:type="dxa"/>
        <w:tblInd w:w="70" w:type="dxa"/>
        <w:tblCellMar>
          <w:left w:w="70" w:type="dxa"/>
          <w:right w:w="70" w:type="dxa"/>
        </w:tblCellMar>
        <w:tblLook w:val="04A0" w:firstRow="1" w:lastRow="0" w:firstColumn="1" w:lastColumn="0" w:noHBand="0" w:noVBand="1"/>
      </w:tblPr>
      <w:tblGrid>
        <w:gridCol w:w="960"/>
        <w:gridCol w:w="1020"/>
        <w:gridCol w:w="960"/>
        <w:gridCol w:w="960"/>
        <w:gridCol w:w="1533"/>
        <w:gridCol w:w="980"/>
        <w:gridCol w:w="980"/>
        <w:gridCol w:w="980"/>
      </w:tblGrid>
      <w:tr w:rsidR="00133A2F" w:rsidRPr="00133A2F" w14:paraId="26895358"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5D4DB03B"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Obliczenia wydatku przelewu:</w:t>
            </w:r>
          </w:p>
        </w:tc>
        <w:tc>
          <w:tcPr>
            <w:tcW w:w="960" w:type="dxa"/>
            <w:tcBorders>
              <w:top w:val="nil"/>
              <w:left w:val="nil"/>
              <w:bottom w:val="nil"/>
              <w:right w:val="nil"/>
            </w:tcBorders>
            <w:shd w:val="clear" w:color="auto" w:fill="auto"/>
            <w:noWrap/>
            <w:vAlign w:val="bottom"/>
            <w:hideMark/>
          </w:tcPr>
          <w:p w14:paraId="086EA8EB" w14:textId="77777777" w:rsidR="00133A2F" w:rsidRPr="00133A2F" w:rsidRDefault="00133A2F" w:rsidP="00133A2F">
            <w:pPr>
              <w:jc w:val="left"/>
              <w:rPr>
                <w:rFonts w:ascii="Times New Roman" w:eastAsia="Times New Roman" w:hAnsi="Times New Roman" w:cs="Times New Roman"/>
                <w:color w:val="000000"/>
                <w:szCs w:val="20"/>
              </w:rPr>
            </w:pPr>
          </w:p>
        </w:tc>
        <w:tc>
          <w:tcPr>
            <w:tcW w:w="1533" w:type="dxa"/>
            <w:tcBorders>
              <w:top w:val="nil"/>
              <w:left w:val="nil"/>
              <w:bottom w:val="nil"/>
              <w:right w:val="nil"/>
            </w:tcBorders>
            <w:shd w:val="clear" w:color="auto" w:fill="auto"/>
            <w:noWrap/>
            <w:vAlign w:val="bottom"/>
            <w:hideMark/>
          </w:tcPr>
          <w:p w14:paraId="1852FEE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30A0BA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36F06A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55EF27D"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082287E" w14:textId="77777777" w:rsidTr="00133A2F">
        <w:trPr>
          <w:trHeight w:val="255"/>
        </w:trPr>
        <w:tc>
          <w:tcPr>
            <w:tcW w:w="960" w:type="dxa"/>
            <w:tcBorders>
              <w:top w:val="nil"/>
              <w:left w:val="nil"/>
              <w:bottom w:val="nil"/>
              <w:right w:val="nil"/>
            </w:tcBorders>
            <w:shd w:val="clear" w:color="auto" w:fill="auto"/>
            <w:noWrap/>
            <w:vAlign w:val="bottom"/>
            <w:hideMark/>
          </w:tcPr>
          <w:p w14:paraId="7D4F17B4"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E4D5232"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757211A"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449DD396"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75CB05F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8B0EB3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63B601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EE2090E"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8C3FE1F"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0C582B6A"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Rzędna przelewu:</w:t>
            </w:r>
          </w:p>
        </w:tc>
        <w:tc>
          <w:tcPr>
            <w:tcW w:w="960" w:type="dxa"/>
            <w:tcBorders>
              <w:top w:val="nil"/>
              <w:left w:val="nil"/>
              <w:bottom w:val="nil"/>
              <w:right w:val="nil"/>
            </w:tcBorders>
            <w:shd w:val="clear" w:color="auto" w:fill="auto"/>
            <w:noWrap/>
            <w:vAlign w:val="bottom"/>
            <w:hideMark/>
          </w:tcPr>
          <w:p w14:paraId="2D86397B"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1157F176"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233,4</w:t>
            </w:r>
          </w:p>
        </w:tc>
        <w:tc>
          <w:tcPr>
            <w:tcW w:w="1533" w:type="dxa"/>
            <w:tcBorders>
              <w:top w:val="nil"/>
              <w:left w:val="nil"/>
              <w:bottom w:val="nil"/>
              <w:right w:val="nil"/>
            </w:tcBorders>
            <w:shd w:val="clear" w:color="auto" w:fill="auto"/>
            <w:noWrap/>
            <w:vAlign w:val="bottom"/>
            <w:hideMark/>
          </w:tcPr>
          <w:p w14:paraId="75D7042C"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 n.p.m.]</w:t>
            </w:r>
          </w:p>
        </w:tc>
        <w:tc>
          <w:tcPr>
            <w:tcW w:w="980" w:type="dxa"/>
            <w:tcBorders>
              <w:top w:val="nil"/>
              <w:left w:val="nil"/>
              <w:bottom w:val="nil"/>
              <w:right w:val="nil"/>
            </w:tcBorders>
            <w:shd w:val="clear" w:color="auto" w:fill="auto"/>
            <w:noWrap/>
            <w:vAlign w:val="bottom"/>
            <w:hideMark/>
          </w:tcPr>
          <w:p w14:paraId="54C7F0B0"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15696E9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8C3C0B1"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A1268D7"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71F8D176"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Rzędna terenu przyległego:</w:t>
            </w:r>
          </w:p>
        </w:tc>
        <w:tc>
          <w:tcPr>
            <w:tcW w:w="960" w:type="dxa"/>
            <w:tcBorders>
              <w:top w:val="nil"/>
              <w:left w:val="nil"/>
              <w:bottom w:val="nil"/>
              <w:right w:val="nil"/>
            </w:tcBorders>
            <w:shd w:val="clear" w:color="auto" w:fill="auto"/>
            <w:noWrap/>
            <w:vAlign w:val="bottom"/>
            <w:hideMark/>
          </w:tcPr>
          <w:p w14:paraId="718892C7" w14:textId="77777777" w:rsidR="00133A2F" w:rsidRPr="00133A2F" w:rsidRDefault="00133A2F" w:rsidP="00133A2F">
            <w:pPr>
              <w:jc w:val="right"/>
              <w:rPr>
                <w:rFonts w:ascii="Times New Roman" w:eastAsia="Times New Roman" w:hAnsi="Times New Roman" w:cs="Times New Roman"/>
                <w:szCs w:val="20"/>
              </w:rPr>
            </w:pPr>
            <w:r w:rsidRPr="00133A2F">
              <w:rPr>
                <w:rFonts w:ascii="Times New Roman" w:eastAsia="Times New Roman" w:hAnsi="Times New Roman" w:cs="Times New Roman"/>
                <w:szCs w:val="20"/>
              </w:rPr>
              <w:t>233,8</w:t>
            </w:r>
          </w:p>
        </w:tc>
        <w:tc>
          <w:tcPr>
            <w:tcW w:w="1533" w:type="dxa"/>
            <w:tcBorders>
              <w:top w:val="nil"/>
              <w:left w:val="nil"/>
              <w:bottom w:val="nil"/>
              <w:right w:val="nil"/>
            </w:tcBorders>
            <w:shd w:val="clear" w:color="auto" w:fill="auto"/>
            <w:noWrap/>
            <w:vAlign w:val="bottom"/>
            <w:hideMark/>
          </w:tcPr>
          <w:p w14:paraId="1F73C053"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 n.p.m.]</w:t>
            </w:r>
          </w:p>
        </w:tc>
        <w:tc>
          <w:tcPr>
            <w:tcW w:w="980" w:type="dxa"/>
            <w:tcBorders>
              <w:top w:val="nil"/>
              <w:left w:val="nil"/>
              <w:bottom w:val="nil"/>
              <w:right w:val="nil"/>
            </w:tcBorders>
            <w:shd w:val="clear" w:color="auto" w:fill="auto"/>
            <w:noWrap/>
            <w:vAlign w:val="bottom"/>
            <w:hideMark/>
          </w:tcPr>
          <w:p w14:paraId="36A5F683"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17EEC89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E915FBB"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DD3C3D2"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5F4CED20"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Grubość przelewu:</w:t>
            </w:r>
          </w:p>
        </w:tc>
        <w:tc>
          <w:tcPr>
            <w:tcW w:w="960" w:type="dxa"/>
            <w:tcBorders>
              <w:top w:val="nil"/>
              <w:left w:val="nil"/>
              <w:bottom w:val="nil"/>
              <w:right w:val="nil"/>
            </w:tcBorders>
            <w:shd w:val="clear" w:color="auto" w:fill="auto"/>
            <w:noWrap/>
            <w:vAlign w:val="bottom"/>
            <w:hideMark/>
          </w:tcPr>
          <w:p w14:paraId="2531C97B"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020B39E5"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2,4</w:t>
            </w:r>
          </w:p>
        </w:tc>
        <w:tc>
          <w:tcPr>
            <w:tcW w:w="1533" w:type="dxa"/>
            <w:tcBorders>
              <w:top w:val="nil"/>
              <w:left w:val="nil"/>
              <w:bottom w:val="nil"/>
              <w:right w:val="nil"/>
            </w:tcBorders>
            <w:shd w:val="clear" w:color="auto" w:fill="auto"/>
            <w:noWrap/>
            <w:vAlign w:val="bottom"/>
            <w:hideMark/>
          </w:tcPr>
          <w:p w14:paraId="03B8C13D"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w:t>
            </w:r>
          </w:p>
        </w:tc>
        <w:tc>
          <w:tcPr>
            <w:tcW w:w="980" w:type="dxa"/>
            <w:tcBorders>
              <w:top w:val="nil"/>
              <w:left w:val="nil"/>
              <w:bottom w:val="nil"/>
              <w:right w:val="nil"/>
            </w:tcBorders>
            <w:shd w:val="clear" w:color="auto" w:fill="auto"/>
            <w:noWrap/>
            <w:vAlign w:val="bottom"/>
            <w:hideMark/>
          </w:tcPr>
          <w:p w14:paraId="61D9F9BB"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024E711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65534B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C10F5F5"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200C2562" w14:textId="1B5A7183"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Szerokość w dnie:</w:t>
            </w:r>
          </w:p>
        </w:tc>
        <w:tc>
          <w:tcPr>
            <w:tcW w:w="960" w:type="dxa"/>
            <w:tcBorders>
              <w:top w:val="nil"/>
              <w:left w:val="nil"/>
              <w:bottom w:val="nil"/>
              <w:right w:val="nil"/>
            </w:tcBorders>
            <w:shd w:val="clear" w:color="auto" w:fill="auto"/>
            <w:noWrap/>
            <w:vAlign w:val="bottom"/>
            <w:hideMark/>
          </w:tcPr>
          <w:p w14:paraId="0D02EF21"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449C8640"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4</w:t>
            </w:r>
          </w:p>
        </w:tc>
        <w:tc>
          <w:tcPr>
            <w:tcW w:w="1533" w:type="dxa"/>
            <w:tcBorders>
              <w:top w:val="nil"/>
              <w:left w:val="nil"/>
              <w:bottom w:val="nil"/>
              <w:right w:val="nil"/>
            </w:tcBorders>
            <w:shd w:val="clear" w:color="auto" w:fill="auto"/>
            <w:noWrap/>
            <w:vAlign w:val="bottom"/>
            <w:hideMark/>
          </w:tcPr>
          <w:p w14:paraId="43D7271B"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w:t>
            </w:r>
          </w:p>
        </w:tc>
        <w:tc>
          <w:tcPr>
            <w:tcW w:w="980" w:type="dxa"/>
            <w:tcBorders>
              <w:top w:val="nil"/>
              <w:left w:val="nil"/>
              <w:bottom w:val="nil"/>
              <w:right w:val="nil"/>
            </w:tcBorders>
            <w:shd w:val="clear" w:color="auto" w:fill="auto"/>
            <w:noWrap/>
            <w:vAlign w:val="bottom"/>
            <w:hideMark/>
          </w:tcPr>
          <w:p w14:paraId="30041931"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2847333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E8554BF"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DF2D1E9"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61B89849"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Nachylenie skarp:</w:t>
            </w:r>
          </w:p>
        </w:tc>
        <w:tc>
          <w:tcPr>
            <w:tcW w:w="960" w:type="dxa"/>
            <w:tcBorders>
              <w:top w:val="nil"/>
              <w:left w:val="nil"/>
              <w:bottom w:val="nil"/>
              <w:right w:val="nil"/>
            </w:tcBorders>
            <w:shd w:val="clear" w:color="auto" w:fill="auto"/>
            <w:noWrap/>
            <w:vAlign w:val="bottom"/>
            <w:hideMark/>
          </w:tcPr>
          <w:p w14:paraId="01B71219"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673DF9EF"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w:t>
            </w:r>
          </w:p>
        </w:tc>
        <w:tc>
          <w:tcPr>
            <w:tcW w:w="1533" w:type="dxa"/>
            <w:tcBorders>
              <w:top w:val="nil"/>
              <w:left w:val="nil"/>
              <w:bottom w:val="nil"/>
              <w:right w:val="nil"/>
            </w:tcBorders>
            <w:shd w:val="clear" w:color="auto" w:fill="auto"/>
            <w:noWrap/>
            <w:vAlign w:val="bottom"/>
            <w:hideMark/>
          </w:tcPr>
          <w:p w14:paraId="4FAA3026"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[1:n]</w:t>
            </w:r>
          </w:p>
        </w:tc>
        <w:tc>
          <w:tcPr>
            <w:tcW w:w="980" w:type="dxa"/>
            <w:tcBorders>
              <w:top w:val="nil"/>
              <w:left w:val="nil"/>
              <w:bottom w:val="nil"/>
              <w:right w:val="nil"/>
            </w:tcBorders>
            <w:shd w:val="clear" w:color="auto" w:fill="auto"/>
            <w:noWrap/>
            <w:vAlign w:val="bottom"/>
            <w:hideMark/>
          </w:tcPr>
          <w:p w14:paraId="4F0608FB"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3593639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26092F6"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0AA5BA18" w14:textId="77777777" w:rsidTr="00133A2F">
        <w:trPr>
          <w:trHeight w:val="255"/>
        </w:trPr>
        <w:tc>
          <w:tcPr>
            <w:tcW w:w="960" w:type="dxa"/>
            <w:tcBorders>
              <w:top w:val="nil"/>
              <w:left w:val="nil"/>
              <w:bottom w:val="nil"/>
              <w:right w:val="nil"/>
            </w:tcBorders>
            <w:shd w:val="clear" w:color="auto" w:fill="auto"/>
            <w:noWrap/>
            <w:vAlign w:val="bottom"/>
            <w:hideMark/>
          </w:tcPr>
          <w:p w14:paraId="676BE33C"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Q</w:t>
            </w:r>
            <w:r w:rsidRPr="00133A2F">
              <w:rPr>
                <w:rFonts w:ascii="Times New Roman" w:eastAsia="Times New Roman" w:hAnsi="Times New Roman" w:cs="Times New Roman"/>
                <w:color w:val="000000"/>
                <w:szCs w:val="20"/>
                <w:vertAlign w:val="subscript"/>
              </w:rPr>
              <w:t xml:space="preserve">m </w:t>
            </w:r>
            <w:r w:rsidRPr="00133A2F">
              <w:rPr>
                <w:rFonts w:ascii="Times New Roman" w:eastAsia="Times New Roman" w:hAnsi="Times New Roman" w:cs="Times New Roman"/>
                <w:color w:val="000000"/>
                <w:szCs w:val="20"/>
              </w:rPr>
              <w:t>=</w:t>
            </w:r>
          </w:p>
        </w:tc>
        <w:tc>
          <w:tcPr>
            <w:tcW w:w="960" w:type="dxa"/>
            <w:tcBorders>
              <w:top w:val="nil"/>
              <w:left w:val="nil"/>
              <w:bottom w:val="nil"/>
              <w:right w:val="nil"/>
            </w:tcBorders>
            <w:shd w:val="clear" w:color="auto" w:fill="auto"/>
            <w:noWrap/>
            <w:vAlign w:val="bottom"/>
            <w:hideMark/>
          </w:tcPr>
          <w:p w14:paraId="30F95DEC"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6994FA81"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000000" w:fill="92D050"/>
            <w:noWrap/>
            <w:vAlign w:val="bottom"/>
            <w:hideMark/>
          </w:tcPr>
          <w:p w14:paraId="135B038D"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0,02</w:t>
            </w:r>
          </w:p>
        </w:tc>
        <w:tc>
          <w:tcPr>
            <w:tcW w:w="1533" w:type="dxa"/>
            <w:tcBorders>
              <w:top w:val="nil"/>
              <w:left w:val="nil"/>
              <w:bottom w:val="nil"/>
              <w:right w:val="nil"/>
            </w:tcBorders>
            <w:shd w:val="clear" w:color="auto" w:fill="auto"/>
            <w:noWrap/>
            <w:vAlign w:val="bottom"/>
            <w:hideMark/>
          </w:tcPr>
          <w:p w14:paraId="25A40626"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[m3/s]</w:t>
            </w:r>
          </w:p>
        </w:tc>
        <w:tc>
          <w:tcPr>
            <w:tcW w:w="980" w:type="dxa"/>
            <w:tcBorders>
              <w:top w:val="nil"/>
              <w:left w:val="nil"/>
              <w:bottom w:val="nil"/>
              <w:right w:val="nil"/>
            </w:tcBorders>
            <w:shd w:val="clear" w:color="auto" w:fill="auto"/>
            <w:noWrap/>
            <w:vAlign w:val="bottom"/>
            <w:hideMark/>
          </w:tcPr>
          <w:p w14:paraId="208CB60D"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5130C6D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74845AC"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D94A5D4" w14:textId="77777777" w:rsidTr="00133A2F">
        <w:trPr>
          <w:trHeight w:val="255"/>
        </w:trPr>
        <w:tc>
          <w:tcPr>
            <w:tcW w:w="960" w:type="dxa"/>
            <w:tcBorders>
              <w:top w:val="nil"/>
              <w:left w:val="nil"/>
              <w:bottom w:val="nil"/>
              <w:right w:val="nil"/>
            </w:tcBorders>
            <w:shd w:val="clear" w:color="auto" w:fill="auto"/>
            <w:noWrap/>
            <w:vAlign w:val="bottom"/>
            <w:hideMark/>
          </w:tcPr>
          <w:p w14:paraId="12E0DFB2"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Q</w:t>
            </w:r>
            <w:r w:rsidRPr="00133A2F">
              <w:rPr>
                <w:rFonts w:ascii="Times New Roman" w:eastAsia="Times New Roman" w:hAnsi="Times New Roman" w:cs="Times New Roman"/>
                <w:color w:val="000000"/>
                <w:szCs w:val="20"/>
                <w:vertAlign w:val="subscript"/>
              </w:rPr>
              <w:t xml:space="preserve">k </w:t>
            </w:r>
            <w:r w:rsidRPr="00133A2F">
              <w:rPr>
                <w:rFonts w:ascii="Times New Roman" w:eastAsia="Times New Roman" w:hAnsi="Times New Roman" w:cs="Times New Roman"/>
                <w:color w:val="000000"/>
                <w:szCs w:val="20"/>
              </w:rPr>
              <w:t>=</w:t>
            </w:r>
          </w:p>
        </w:tc>
        <w:tc>
          <w:tcPr>
            <w:tcW w:w="960" w:type="dxa"/>
            <w:tcBorders>
              <w:top w:val="nil"/>
              <w:left w:val="nil"/>
              <w:bottom w:val="nil"/>
              <w:right w:val="nil"/>
            </w:tcBorders>
            <w:shd w:val="clear" w:color="auto" w:fill="auto"/>
            <w:noWrap/>
            <w:vAlign w:val="bottom"/>
            <w:hideMark/>
          </w:tcPr>
          <w:p w14:paraId="57F27340"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0B3C31F3"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1F54E6A2"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0,02</w:t>
            </w:r>
          </w:p>
        </w:tc>
        <w:tc>
          <w:tcPr>
            <w:tcW w:w="1533" w:type="dxa"/>
            <w:tcBorders>
              <w:top w:val="nil"/>
              <w:left w:val="nil"/>
              <w:bottom w:val="nil"/>
              <w:right w:val="nil"/>
            </w:tcBorders>
            <w:shd w:val="clear" w:color="auto" w:fill="auto"/>
            <w:noWrap/>
            <w:vAlign w:val="bottom"/>
            <w:hideMark/>
          </w:tcPr>
          <w:p w14:paraId="1720A6E7"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[m3/s]</w:t>
            </w:r>
          </w:p>
        </w:tc>
        <w:tc>
          <w:tcPr>
            <w:tcW w:w="980" w:type="dxa"/>
            <w:tcBorders>
              <w:top w:val="nil"/>
              <w:left w:val="nil"/>
              <w:bottom w:val="nil"/>
              <w:right w:val="nil"/>
            </w:tcBorders>
            <w:shd w:val="clear" w:color="auto" w:fill="auto"/>
            <w:noWrap/>
            <w:vAlign w:val="bottom"/>
            <w:hideMark/>
          </w:tcPr>
          <w:p w14:paraId="5AAF9B6C"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1DEA5E3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32D57F8"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218CBCC" w14:textId="77777777" w:rsidTr="00133A2F">
        <w:trPr>
          <w:trHeight w:val="255"/>
        </w:trPr>
        <w:tc>
          <w:tcPr>
            <w:tcW w:w="1920" w:type="dxa"/>
            <w:gridSpan w:val="2"/>
            <w:tcBorders>
              <w:top w:val="nil"/>
              <w:left w:val="nil"/>
              <w:bottom w:val="nil"/>
              <w:right w:val="nil"/>
            </w:tcBorders>
            <w:shd w:val="clear" w:color="auto" w:fill="auto"/>
            <w:noWrap/>
            <w:vAlign w:val="bottom"/>
            <w:hideMark/>
          </w:tcPr>
          <w:p w14:paraId="0AAA7C9A"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Rodzaj przelewu:</w:t>
            </w:r>
          </w:p>
        </w:tc>
        <w:tc>
          <w:tcPr>
            <w:tcW w:w="960" w:type="dxa"/>
            <w:tcBorders>
              <w:top w:val="nil"/>
              <w:left w:val="nil"/>
              <w:bottom w:val="nil"/>
              <w:right w:val="nil"/>
            </w:tcBorders>
            <w:shd w:val="clear" w:color="auto" w:fill="auto"/>
            <w:noWrap/>
            <w:vAlign w:val="bottom"/>
            <w:hideMark/>
          </w:tcPr>
          <w:p w14:paraId="497AD778"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08A8E0ED" w14:textId="77777777" w:rsidR="00133A2F" w:rsidRPr="00133A2F" w:rsidRDefault="00133A2F" w:rsidP="00133A2F">
            <w:pPr>
              <w:jc w:val="left"/>
              <w:rPr>
                <w:rFonts w:ascii="Times New Roman" w:eastAsia="Times New Roman" w:hAnsi="Times New Roman" w:cs="Times New Roman"/>
                <w:szCs w:val="20"/>
              </w:rPr>
            </w:pPr>
          </w:p>
        </w:tc>
        <w:tc>
          <w:tcPr>
            <w:tcW w:w="3493" w:type="dxa"/>
            <w:gridSpan w:val="3"/>
            <w:tcBorders>
              <w:top w:val="nil"/>
              <w:left w:val="nil"/>
              <w:bottom w:val="nil"/>
              <w:right w:val="nil"/>
            </w:tcBorders>
            <w:shd w:val="clear" w:color="auto" w:fill="auto"/>
            <w:noWrap/>
            <w:vAlign w:val="bottom"/>
            <w:hideMark/>
          </w:tcPr>
          <w:p w14:paraId="51C99EC4"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przelew o kształtach praktycznych</w:t>
            </w:r>
          </w:p>
        </w:tc>
        <w:tc>
          <w:tcPr>
            <w:tcW w:w="980" w:type="dxa"/>
            <w:tcBorders>
              <w:top w:val="nil"/>
              <w:left w:val="nil"/>
              <w:bottom w:val="nil"/>
              <w:right w:val="nil"/>
            </w:tcBorders>
            <w:shd w:val="clear" w:color="auto" w:fill="auto"/>
            <w:noWrap/>
            <w:vAlign w:val="bottom"/>
            <w:hideMark/>
          </w:tcPr>
          <w:p w14:paraId="3EDCA7A9" w14:textId="77777777" w:rsidR="00133A2F" w:rsidRPr="00133A2F" w:rsidRDefault="00133A2F" w:rsidP="00133A2F">
            <w:pPr>
              <w:jc w:val="left"/>
              <w:rPr>
                <w:rFonts w:ascii="Times New Roman" w:eastAsia="Times New Roman" w:hAnsi="Times New Roman" w:cs="Times New Roman"/>
                <w:color w:val="000000"/>
                <w:szCs w:val="20"/>
              </w:rPr>
            </w:pPr>
          </w:p>
        </w:tc>
      </w:tr>
      <w:tr w:rsidR="00133A2F" w:rsidRPr="00133A2F" w14:paraId="7ED4344C" w14:textId="77777777" w:rsidTr="00133A2F">
        <w:trPr>
          <w:trHeight w:val="255"/>
        </w:trPr>
        <w:tc>
          <w:tcPr>
            <w:tcW w:w="2880" w:type="dxa"/>
            <w:gridSpan w:val="3"/>
            <w:tcBorders>
              <w:top w:val="nil"/>
              <w:left w:val="nil"/>
              <w:bottom w:val="nil"/>
              <w:right w:val="nil"/>
            </w:tcBorders>
            <w:shd w:val="clear" w:color="auto" w:fill="auto"/>
            <w:noWrap/>
            <w:vAlign w:val="bottom"/>
            <w:hideMark/>
          </w:tcPr>
          <w:p w14:paraId="7C4F1CEF"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Współczynnik wydatku:</w:t>
            </w:r>
          </w:p>
        </w:tc>
        <w:tc>
          <w:tcPr>
            <w:tcW w:w="960" w:type="dxa"/>
            <w:tcBorders>
              <w:top w:val="nil"/>
              <w:left w:val="nil"/>
              <w:bottom w:val="nil"/>
              <w:right w:val="nil"/>
            </w:tcBorders>
            <w:shd w:val="clear" w:color="auto" w:fill="auto"/>
            <w:noWrap/>
            <w:vAlign w:val="bottom"/>
            <w:hideMark/>
          </w:tcPr>
          <w:p w14:paraId="0215F623"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0,675</w:t>
            </w:r>
          </w:p>
        </w:tc>
        <w:tc>
          <w:tcPr>
            <w:tcW w:w="4473" w:type="dxa"/>
            <w:gridSpan w:val="4"/>
            <w:tcBorders>
              <w:top w:val="nil"/>
              <w:left w:val="nil"/>
              <w:bottom w:val="nil"/>
              <w:right w:val="nil"/>
            </w:tcBorders>
            <w:shd w:val="clear" w:color="auto" w:fill="auto"/>
            <w:noWrap/>
            <w:vAlign w:val="bottom"/>
            <w:hideMark/>
          </w:tcPr>
          <w:p w14:paraId="1F905331"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(niezatopiony, korona pozioma z ostrymi krawędziami)</w:t>
            </w:r>
          </w:p>
        </w:tc>
      </w:tr>
      <w:tr w:rsidR="00133A2F" w:rsidRPr="00133A2F" w14:paraId="4D1BE55A" w14:textId="77777777" w:rsidTr="00133A2F">
        <w:trPr>
          <w:trHeight w:val="255"/>
        </w:trPr>
        <w:tc>
          <w:tcPr>
            <w:tcW w:w="960" w:type="dxa"/>
            <w:tcBorders>
              <w:top w:val="nil"/>
              <w:left w:val="nil"/>
              <w:bottom w:val="nil"/>
              <w:right w:val="nil"/>
            </w:tcBorders>
            <w:shd w:val="clear" w:color="auto" w:fill="auto"/>
            <w:noWrap/>
            <w:vAlign w:val="bottom"/>
            <w:hideMark/>
          </w:tcPr>
          <w:p w14:paraId="2DE752FA" w14:textId="77777777" w:rsidR="00133A2F" w:rsidRPr="00133A2F" w:rsidRDefault="00133A2F" w:rsidP="00133A2F">
            <w:pPr>
              <w:jc w:val="left"/>
              <w:rPr>
                <w:rFonts w:ascii="Times New Roman" w:eastAsia="Times New Roman" w:hAnsi="Times New Roman" w:cs="Times New Roman"/>
                <w:color w:val="000000"/>
                <w:szCs w:val="20"/>
              </w:rPr>
            </w:pPr>
          </w:p>
        </w:tc>
        <w:tc>
          <w:tcPr>
            <w:tcW w:w="960" w:type="dxa"/>
            <w:tcBorders>
              <w:top w:val="nil"/>
              <w:left w:val="nil"/>
              <w:bottom w:val="nil"/>
              <w:right w:val="nil"/>
            </w:tcBorders>
            <w:shd w:val="clear" w:color="auto" w:fill="auto"/>
            <w:noWrap/>
            <w:vAlign w:val="bottom"/>
            <w:hideMark/>
          </w:tcPr>
          <w:p w14:paraId="1E6714F8"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739C20E4"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47A6D0E0"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65A7F99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81E017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22C4C77"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87E3749"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D6E619A" w14:textId="77777777" w:rsidTr="00133A2F">
        <w:trPr>
          <w:trHeight w:val="255"/>
        </w:trPr>
        <w:tc>
          <w:tcPr>
            <w:tcW w:w="960" w:type="dxa"/>
            <w:tcBorders>
              <w:top w:val="nil"/>
              <w:left w:val="nil"/>
              <w:bottom w:val="nil"/>
              <w:right w:val="nil"/>
            </w:tcBorders>
            <w:shd w:val="clear" w:color="auto" w:fill="auto"/>
            <w:noWrap/>
            <w:vAlign w:val="bottom"/>
            <w:hideMark/>
          </w:tcPr>
          <w:p w14:paraId="423A94DF"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C6E0D6C"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0505BCFB"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482FAD5E"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681AD439"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84C902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C44301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EF6CEF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9DC4936" w14:textId="77777777" w:rsidTr="00133A2F">
        <w:trPr>
          <w:trHeight w:val="255"/>
        </w:trPr>
        <w:tc>
          <w:tcPr>
            <w:tcW w:w="6353" w:type="dxa"/>
            <w:gridSpan w:val="6"/>
            <w:tcBorders>
              <w:top w:val="nil"/>
              <w:left w:val="nil"/>
              <w:bottom w:val="nil"/>
              <w:right w:val="nil"/>
            </w:tcBorders>
            <w:shd w:val="clear" w:color="auto" w:fill="auto"/>
            <w:noWrap/>
            <w:vAlign w:val="bottom"/>
            <w:hideMark/>
          </w:tcPr>
          <w:p w14:paraId="2EA30732"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Wydatek przelewu przy różnych wysokościach wypełnienia:</w:t>
            </w:r>
          </w:p>
        </w:tc>
        <w:tc>
          <w:tcPr>
            <w:tcW w:w="980" w:type="dxa"/>
            <w:tcBorders>
              <w:top w:val="nil"/>
              <w:left w:val="nil"/>
              <w:bottom w:val="nil"/>
              <w:right w:val="nil"/>
            </w:tcBorders>
            <w:shd w:val="clear" w:color="auto" w:fill="auto"/>
            <w:noWrap/>
            <w:vAlign w:val="bottom"/>
            <w:hideMark/>
          </w:tcPr>
          <w:p w14:paraId="3F57D01F"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26D80FA1"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FB7E34D" w14:textId="77777777" w:rsidTr="00133A2F">
        <w:trPr>
          <w:trHeight w:val="255"/>
        </w:trPr>
        <w:tc>
          <w:tcPr>
            <w:tcW w:w="960" w:type="dxa"/>
            <w:tcBorders>
              <w:top w:val="nil"/>
              <w:left w:val="nil"/>
              <w:bottom w:val="nil"/>
              <w:right w:val="nil"/>
            </w:tcBorders>
            <w:shd w:val="clear" w:color="auto" w:fill="auto"/>
            <w:noWrap/>
            <w:vAlign w:val="bottom"/>
            <w:hideMark/>
          </w:tcPr>
          <w:p w14:paraId="22F17F86"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25B60887"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371FC82" w14:textId="77777777" w:rsidR="00133A2F" w:rsidRPr="00133A2F" w:rsidRDefault="00133A2F" w:rsidP="00133A2F">
            <w:pPr>
              <w:jc w:val="left"/>
              <w:rPr>
                <w:rFonts w:ascii="Times New Roman" w:eastAsia="Times New Roman" w:hAnsi="Times New Roman" w:cs="Times New Roman"/>
                <w:szCs w:val="20"/>
              </w:rPr>
            </w:pPr>
          </w:p>
        </w:tc>
        <w:tc>
          <w:tcPr>
            <w:tcW w:w="960" w:type="dxa"/>
            <w:tcBorders>
              <w:top w:val="nil"/>
              <w:left w:val="nil"/>
              <w:bottom w:val="nil"/>
              <w:right w:val="nil"/>
            </w:tcBorders>
            <w:shd w:val="clear" w:color="auto" w:fill="auto"/>
            <w:noWrap/>
            <w:vAlign w:val="bottom"/>
            <w:hideMark/>
          </w:tcPr>
          <w:p w14:paraId="56F0DC6B" w14:textId="77777777" w:rsidR="00133A2F" w:rsidRPr="00133A2F" w:rsidRDefault="00133A2F" w:rsidP="00133A2F">
            <w:pPr>
              <w:jc w:val="left"/>
              <w:rPr>
                <w:rFonts w:ascii="Times New Roman" w:eastAsia="Times New Roman" w:hAnsi="Times New Roman" w:cs="Times New Roman"/>
                <w:szCs w:val="20"/>
              </w:rPr>
            </w:pPr>
          </w:p>
        </w:tc>
        <w:tc>
          <w:tcPr>
            <w:tcW w:w="1533" w:type="dxa"/>
            <w:tcBorders>
              <w:top w:val="nil"/>
              <w:left w:val="nil"/>
              <w:bottom w:val="nil"/>
              <w:right w:val="nil"/>
            </w:tcBorders>
            <w:shd w:val="clear" w:color="auto" w:fill="auto"/>
            <w:noWrap/>
            <w:vAlign w:val="bottom"/>
            <w:hideMark/>
          </w:tcPr>
          <w:p w14:paraId="7144E2D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AC02AF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93E7C70"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D389BA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FB417A5" w14:textId="77777777" w:rsidTr="00133A2F">
        <w:trPr>
          <w:trHeight w:val="255"/>
        </w:trPr>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98036B" w14:textId="77777777" w:rsidR="00133A2F" w:rsidRPr="00133A2F" w:rsidRDefault="00133A2F" w:rsidP="00133A2F">
            <w:pPr>
              <w:jc w:val="center"/>
              <w:rPr>
                <w:rFonts w:ascii="Times New Roman" w:eastAsia="Times New Roman" w:hAnsi="Times New Roman" w:cs="Times New Roman"/>
                <w:color w:val="000000"/>
                <w:sz w:val="18"/>
                <w:szCs w:val="18"/>
              </w:rPr>
            </w:pPr>
            <w:r w:rsidRPr="00133A2F">
              <w:rPr>
                <w:rFonts w:ascii="Times New Roman" w:eastAsia="Times New Roman" w:hAnsi="Times New Roman" w:cs="Times New Roman"/>
                <w:color w:val="000000"/>
                <w:sz w:val="18"/>
                <w:szCs w:val="18"/>
              </w:rPr>
              <w:t>Rzędna wody</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6EC82936" w14:textId="77777777" w:rsidR="00133A2F" w:rsidRPr="00133A2F" w:rsidRDefault="00133A2F" w:rsidP="00133A2F">
            <w:pPr>
              <w:jc w:val="center"/>
              <w:rPr>
                <w:rFonts w:ascii="Times New Roman" w:eastAsia="Times New Roman" w:hAnsi="Times New Roman" w:cs="Times New Roman"/>
                <w:color w:val="000000"/>
                <w:sz w:val="18"/>
                <w:szCs w:val="18"/>
              </w:rPr>
            </w:pPr>
            <w:r w:rsidRPr="00133A2F">
              <w:rPr>
                <w:rFonts w:ascii="Times New Roman" w:eastAsia="Times New Roman" w:hAnsi="Times New Roman" w:cs="Times New Roman"/>
                <w:color w:val="000000"/>
                <w:sz w:val="18"/>
                <w:szCs w:val="18"/>
              </w:rPr>
              <w:t>Wysokość wypełnienia</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E1FAE0" w14:textId="77777777" w:rsidR="00133A2F" w:rsidRPr="00133A2F" w:rsidRDefault="00133A2F" w:rsidP="00133A2F">
            <w:pPr>
              <w:jc w:val="center"/>
              <w:rPr>
                <w:rFonts w:ascii="Times New Roman" w:eastAsia="Times New Roman" w:hAnsi="Times New Roman" w:cs="Times New Roman"/>
                <w:color w:val="000000"/>
                <w:sz w:val="18"/>
                <w:szCs w:val="18"/>
              </w:rPr>
            </w:pPr>
            <w:r w:rsidRPr="00133A2F">
              <w:rPr>
                <w:rFonts w:ascii="Times New Roman" w:eastAsia="Times New Roman" w:hAnsi="Times New Roman" w:cs="Times New Roman"/>
                <w:color w:val="000000"/>
                <w:sz w:val="18"/>
                <w:szCs w:val="18"/>
              </w:rPr>
              <w:t>Wydatek</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621965" w14:textId="77777777" w:rsidR="00133A2F" w:rsidRPr="00133A2F" w:rsidRDefault="00133A2F" w:rsidP="00133A2F">
            <w:pPr>
              <w:jc w:val="center"/>
              <w:rPr>
                <w:rFonts w:ascii="Times New Roman" w:eastAsia="Times New Roman" w:hAnsi="Times New Roman" w:cs="Times New Roman"/>
                <w:color w:val="000000"/>
                <w:sz w:val="18"/>
                <w:szCs w:val="18"/>
              </w:rPr>
            </w:pPr>
            <w:r w:rsidRPr="00133A2F">
              <w:rPr>
                <w:rFonts w:ascii="Times New Roman" w:eastAsia="Times New Roman" w:hAnsi="Times New Roman" w:cs="Times New Roman"/>
                <w:color w:val="000000"/>
                <w:sz w:val="18"/>
                <w:szCs w:val="18"/>
              </w:rPr>
              <w:t>Prędkość</w:t>
            </w:r>
          </w:p>
        </w:tc>
        <w:tc>
          <w:tcPr>
            <w:tcW w:w="1533" w:type="dxa"/>
            <w:tcBorders>
              <w:top w:val="nil"/>
              <w:left w:val="nil"/>
              <w:bottom w:val="nil"/>
              <w:right w:val="nil"/>
            </w:tcBorders>
            <w:shd w:val="clear" w:color="auto" w:fill="auto"/>
            <w:noWrap/>
            <w:vAlign w:val="bottom"/>
            <w:hideMark/>
          </w:tcPr>
          <w:p w14:paraId="2D753679" w14:textId="77777777" w:rsidR="00133A2F" w:rsidRPr="00133A2F" w:rsidRDefault="00133A2F" w:rsidP="00133A2F">
            <w:pPr>
              <w:jc w:val="center"/>
              <w:rPr>
                <w:rFonts w:ascii="Times New Roman" w:eastAsia="Times New Roman" w:hAnsi="Times New Roman" w:cs="Times New Roman"/>
                <w:color w:val="000000"/>
                <w:sz w:val="18"/>
                <w:szCs w:val="18"/>
              </w:rPr>
            </w:pPr>
          </w:p>
        </w:tc>
        <w:tc>
          <w:tcPr>
            <w:tcW w:w="980" w:type="dxa"/>
            <w:tcBorders>
              <w:top w:val="nil"/>
              <w:left w:val="nil"/>
              <w:bottom w:val="nil"/>
              <w:right w:val="nil"/>
            </w:tcBorders>
            <w:shd w:val="clear" w:color="auto" w:fill="auto"/>
            <w:noWrap/>
            <w:vAlign w:val="bottom"/>
            <w:hideMark/>
          </w:tcPr>
          <w:p w14:paraId="04B78053"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EC2A4C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5C374738"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4674E061" w14:textId="77777777" w:rsidTr="00133A2F">
        <w:trPr>
          <w:trHeight w:val="255"/>
        </w:trPr>
        <w:tc>
          <w:tcPr>
            <w:tcW w:w="960" w:type="dxa"/>
            <w:vMerge/>
            <w:tcBorders>
              <w:top w:val="single" w:sz="4" w:space="0" w:color="auto"/>
              <w:left w:val="single" w:sz="4" w:space="0" w:color="auto"/>
              <w:bottom w:val="single" w:sz="4" w:space="0" w:color="auto"/>
              <w:right w:val="single" w:sz="4" w:space="0" w:color="auto"/>
            </w:tcBorders>
            <w:vAlign w:val="center"/>
            <w:hideMark/>
          </w:tcPr>
          <w:p w14:paraId="4AFBE8C9" w14:textId="77777777" w:rsidR="00133A2F" w:rsidRPr="00133A2F" w:rsidRDefault="00133A2F" w:rsidP="00133A2F">
            <w:pPr>
              <w:jc w:val="left"/>
              <w:rPr>
                <w:rFonts w:ascii="Times New Roman" w:eastAsia="Times New Roman" w:hAnsi="Times New Roman" w:cs="Times New Roman"/>
                <w:color w:val="000000"/>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3D1E4AAD" w14:textId="77777777" w:rsidR="00133A2F" w:rsidRPr="00133A2F" w:rsidRDefault="00133A2F" w:rsidP="00133A2F">
            <w:pPr>
              <w:jc w:val="left"/>
              <w:rPr>
                <w:rFonts w:ascii="Times New Roman" w:eastAsia="Times New Roman" w:hAnsi="Times New Roman" w:cs="Times New Roman"/>
                <w:color w:val="000000"/>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4E2398A7" w14:textId="77777777" w:rsidR="00133A2F" w:rsidRPr="00133A2F" w:rsidRDefault="00133A2F" w:rsidP="00133A2F">
            <w:pPr>
              <w:jc w:val="left"/>
              <w:rPr>
                <w:rFonts w:ascii="Times New Roman" w:eastAsia="Times New Roman" w:hAnsi="Times New Roman" w:cs="Times New Roman"/>
                <w:color w:val="000000"/>
                <w:sz w:val="18"/>
                <w:szCs w:val="18"/>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14:paraId="46A41549" w14:textId="77777777" w:rsidR="00133A2F" w:rsidRPr="00133A2F" w:rsidRDefault="00133A2F" w:rsidP="00133A2F">
            <w:pPr>
              <w:jc w:val="left"/>
              <w:rPr>
                <w:rFonts w:ascii="Times New Roman" w:eastAsia="Times New Roman" w:hAnsi="Times New Roman" w:cs="Times New Roman"/>
                <w:color w:val="000000"/>
                <w:sz w:val="18"/>
                <w:szCs w:val="18"/>
              </w:rPr>
            </w:pPr>
          </w:p>
        </w:tc>
        <w:tc>
          <w:tcPr>
            <w:tcW w:w="1533" w:type="dxa"/>
            <w:tcBorders>
              <w:top w:val="nil"/>
              <w:left w:val="nil"/>
              <w:bottom w:val="nil"/>
              <w:right w:val="nil"/>
            </w:tcBorders>
            <w:shd w:val="clear" w:color="auto" w:fill="auto"/>
            <w:noWrap/>
            <w:vAlign w:val="bottom"/>
            <w:hideMark/>
          </w:tcPr>
          <w:p w14:paraId="1FD16A7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FEDFBA5"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7DBCD6C"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66471F7"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6FB07EEB"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CD0C64D"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233,40</w:t>
            </w:r>
          </w:p>
        </w:tc>
        <w:tc>
          <w:tcPr>
            <w:tcW w:w="960" w:type="dxa"/>
            <w:tcBorders>
              <w:top w:val="nil"/>
              <w:left w:val="nil"/>
              <w:bottom w:val="single" w:sz="4" w:space="0" w:color="auto"/>
              <w:right w:val="single" w:sz="4" w:space="0" w:color="auto"/>
            </w:tcBorders>
            <w:shd w:val="clear" w:color="auto" w:fill="auto"/>
            <w:noWrap/>
            <w:vAlign w:val="bottom"/>
            <w:hideMark/>
          </w:tcPr>
          <w:p w14:paraId="40544260"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7B8344DF"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0,00</w:t>
            </w:r>
          </w:p>
        </w:tc>
        <w:tc>
          <w:tcPr>
            <w:tcW w:w="960" w:type="dxa"/>
            <w:tcBorders>
              <w:top w:val="nil"/>
              <w:left w:val="nil"/>
              <w:bottom w:val="single" w:sz="4" w:space="0" w:color="auto"/>
              <w:right w:val="single" w:sz="4" w:space="0" w:color="auto"/>
            </w:tcBorders>
            <w:shd w:val="clear" w:color="auto" w:fill="auto"/>
            <w:noWrap/>
            <w:vAlign w:val="bottom"/>
            <w:hideMark/>
          </w:tcPr>
          <w:p w14:paraId="75F623B5" w14:textId="77777777" w:rsidR="00133A2F" w:rsidRPr="00133A2F" w:rsidRDefault="00133A2F" w:rsidP="00133A2F">
            <w:pPr>
              <w:jc w:val="lef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 </w:t>
            </w:r>
          </w:p>
        </w:tc>
        <w:tc>
          <w:tcPr>
            <w:tcW w:w="1533" w:type="dxa"/>
            <w:tcBorders>
              <w:top w:val="nil"/>
              <w:left w:val="nil"/>
              <w:bottom w:val="nil"/>
              <w:right w:val="nil"/>
            </w:tcBorders>
            <w:shd w:val="clear" w:color="auto" w:fill="auto"/>
            <w:noWrap/>
            <w:vAlign w:val="bottom"/>
            <w:hideMark/>
          </w:tcPr>
          <w:p w14:paraId="7EC4CAF7" w14:textId="77777777" w:rsidR="00133A2F" w:rsidRPr="00133A2F" w:rsidRDefault="00133A2F" w:rsidP="00133A2F">
            <w:pPr>
              <w:jc w:val="lef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5EAB5B7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6EDFE5AD"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E7AFFB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36FC187B"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101F81A"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233,41</w:t>
            </w:r>
          </w:p>
        </w:tc>
        <w:tc>
          <w:tcPr>
            <w:tcW w:w="960" w:type="dxa"/>
            <w:tcBorders>
              <w:top w:val="nil"/>
              <w:left w:val="nil"/>
              <w:bottom w:val="single" w:sz="4" w:space="0" w:color="auto"/>
              <w:right w:val="single" w:sz="4" w:space="0" w:color="auto"/>
            </w:tcBorders>
            <w:shd w:val="clear" w:color="auto" w:fill="auto"/>
            <w:noWrap/>
            <w:vAlign w:val="bottom"/>
            <w:hideMark/>
          </w:tcPr>
          <w:p w14:paraId="2397EBAB"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0,01</w:t>
            </w:r>
          </w:p>
        </w:tc>
        <w:tc>
          <w:tcPr>
            <w:tcW w:w="960" w:type="dxa"/>
            <w:tcBorders>
              <w:top w:val="nil"/>
              <w:left w:val="nil"/>
              <w:bottom w:val="single" w:sz="4" w:space="0" w:color="auto"/>
              <w:right w:val="single" w:sz="4" w:space="0" w:color="auto"/>
            </w:tcBorders>
            <w:shd w:val="clear" w:color="auto" w:fill="auto"/>
            <w:noWrap/>
            <w:vAlign w:val="bottom"/>
            <w:hideMark/>
          </w:tcPr>
          <w:p w14:paraId="1638BA05"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0,01</w:t>
            </w:r>
          </w:p>
        </w:tc>
        <w:tc>
          <w:tcPr>
            <w:tcW w:w="960" w:type="dxa"/>
            <w:tcBorders>
              <w:top w:val="nil"/>
              <w:left w:val="nil"/>
              <w:bottom w:val="single" w:sz="4" w:space="0" w:color="auto"/>
              <w:right w:val="single" w:sz="4" w:space="0" w:color="auto"/>
            </w:tcBorders>
            <w:shd w:val="clear" w:color="auto" w:fill="auto"/>
            <w:noWrap/>
            <w:vAlign w:val="bottom"/>
            <w:hideMark/>
          </w:tcPr>
          <w:p w14:paraId="1944FC74"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0,20</w:t>
            </w:r>
          </w:p>
        </w:tc>
        <w:tc>
          <w:tcPr>
            <w:tcW w:w="1533" w:type="dxa"/>
            <w:tcBorders>
              <w:top w:val="nil"/>
              <w:left w:val="nil"/>
              <w:bottom w:val="nil"/>
              <w:right w:val="nil"/>
            </w:tcBorders>
            <w:shd w:val="clear" w:color="auto" w:fill="auto"/>
            <w:noWrap/>
            <w:vAlign w:val="bottom"/>
            <w:hideMark/>
          </w:tcPr>
          <w:p w14:paraId="0695AF2F"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376E44AA"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C4CF624"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F8B8863"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5FAE563A" w14:textId="77777777" w:rsidTr="00133A2F">
        <w:trPr>
          <w:trHeight w:val="255"/>
        </w:trPr>
        <w:tc>
          <w:tcPr>
            <w:tcW w:w="960" w:type="dxa"/>
            <w:tcBorders>
              <w:top w:val="nil"/>
              <w:left w:val="single" w:sz="4" w:space="0" w:color="auto"/>
              <w:bottom w:val="single" w:sz="4" w:space="0" w:color="auto"/>
              <w:right w:val="single" w:sz="4" w:space="0" w:color="auto"/>
            </w:tcBorders>
            <w:shd w:val="clear" w:color="000000" w:fill="92D050"/>
            <w:noWrap/>
            <w:vAlign w:val="bottom"/>
            <w:hideMark/>
          </w:tcPr>
          <w:p w14:paraId="0043EA59"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233,45</w:t>
            </w:r>
          </w:p>
        </w:tc>
        <w:tc>
          <w:tcPr>
            <w:tcW w:w="960" w:type="dxa"/>
            <w:tcBorders>
              <w:top w:val="nil"/>
              <w:left w:val="nil"/>
              <w:bottom w:val="single" w:sz="4" w:space="0" w:color="auto"/>
              <w:right w:val="single" w:sz="4" w:space="0" w:color="auto"/>
            </w:tcBorders>
            <w:shd w:val="clear" w:color="000000" w:fill="92D050"/>
            <w:noWrap/>
            <w:vAlign w:val="bottom"/>
            <w:hideMark/>
          </w:tcPr>
          <w:p w14:paraId="48820CA2"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0,05</w:t>
            </w:r>
          </w:p>
        </w:tc>
        <w:tc>
          <w:tcPr>
            <w:tcW w:w="960" w:type="dxa"/>
            <w:tcBorders>
              <w:top w:val="nil"/>
              <w:left w:val="nil"/>
              <w:bottom w:val="single" w:sz="4" w:space="0" w:color="auto"/>
              <w:right w:val="single" w:sz="4" w:space="0" w:color="auto"/>
            </w:tcBorders>
            <w:shd w:val="clear" w:color="000000" w:fill="92D050"/>
            <w:noWrap/>
            <w:vAlign w:val="bottom"/>
            <w:hideMark/>
          </w:tcPr>
          <w:p w14:paraId="402B7473"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0,09</w:t>
            </w:r>
          </w:p>
        </w:tc>
        <w:tc>
          <w:tcPr>
            <w:tcW w:w="960" w:type="dxa"/>
            <w:tcBorders>
              <w:top w:val="nil"/>
              <w:left w:val="nil"/>
              <w:bottom w:val="single" w:sz="4" w:space="0" w:color="auto"/>
              <w:right w:val="single" w:sz="4" w:space="0" w:color="auto"/>
            </w:tcBorders>
            <w:shd w:val="clear" w:color="000000" w:fill="92D050"/>
            <w:noWrap/>
            <w:vAlign w:val="bottom"/>
            <w:hideMark/>
          </w:tcPr>
          <w:p w14:paraId="5E1F4095"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0,45</w:t>
            </w:r>
          </w:p>
        </w:tc>
        <w:tc>
          <w:tcPr>
            <w:tcW w:w="1533" w:type="dxa"/>
            <w:tcBorders>
              <w:top w:val="nil"/>
              <w:left w:val="nil"/>
              <w:bottom w:val="nil"/>
              <w:right w:val="nil"/>
            </w:tcBorders>
            <w:shd w:val="clear" w:color="auto" w:fill="auto"/>
            <w:noWrap/>
            <w:vAlign w:val="bottom"/>
            <w:hideMark/>
          </w:tcPr>
          <w:p w14:paraId="6FFD880A"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6C58E7C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9BFEEB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4334E7D3"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949590E"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E2EE156"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233,50</w:t>
            </w:r>
          </w:p>
        </w:tc>
        <w:tc>
          <w:tcPr>
            <w:tcW w:w="960" w:type="dxa"/>
            <w:tcBorders>
              <w:top w:val="nil"/>
              <w:left w:val="nil"/>
              <w:bottom w:val="single" w:sz="4" w:space="0" w:color="auto"/>
              <w:right w:val="single" w:sz="4" w:space="0" w:color="auto"/>
            </w:tcBorders>
            <w:shd w:val="clear" w:color="auto" w:fill="auto"/>
            <w:noWrap/>
            <w:vAlign w:val="bottom"/>
            <w:hideMark/>
          </w:tcPr>
          <w:p w14:paraId="27877A28"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0,10</w:t>
            </w:r>
          </w:p>
        </w:tc>
        <w:tc>
          <w:tcPr>
            <w:tcW w:w="960" w:type="dxa"/>
            <w:tcBorders>
              <w:top w:val="nil"/>
              <w:left w:val="nil"/>
              <w:bottom w:val="single" w:sz="4" w:space="0" w:color="auto"/>
              <w:right w:val="single" w:sz="4" w:space="0" w:color="auto"/>
            </w:tcBorders>
            <w:shd w:val="clear" w:color="auto" w:fill="auto"/>
            <w:noWrap/>
            <w:vAlign w:val="bottom"/>
            <w:hideMark/>
          </w:tcPr>
          <w:p w14:paraId="1366292D"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0,26</w:t>
            </w:r>
          </w:p>
        </w:tc>
        <w:tc>
          <w:tcPr>
            <w:tcW w:w="960" w:type="dxa"/>
            <w:tcBorders>
              <w:top w:val="nil"/>
              <w:left w:val="nil"/>
              <w:bottom w:val="single" w:sz="4" w:space="0" w:color="auto"/>
              <w:right w:val="single" w:sz="4" w:space="0" w:color="auto"/>
            </w:tcBorders>
            <w:shd w:val="clear" w:color="auto" w:fill="auto"/>
            <w:noWrap/>
            <w:vAlign w:val="bottom"/>
            <w:hideMark/>
          </w:tcPr>
          <w:p w14:paraId="51465241"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0,63</w:t>
            </w:r>
          </w:p>
        </w:tc>
        <w:tc>
          <w:tcPr>
            <w:tcW w:w="1533" w:type="dxa"/>
            <w:tcBorders>
              <w:top w:val="nil"/>
              <w:left w:val="nil"/>
              <w:bottom w:val="nil"/>
              <w:right w:val="nil"/>
            </w:tcBorders>
            <w:shd w:val="clear" w:color="auto" w:fill="auto"/>
            <w:noWrap/>
            <w:vAlign w:val="bottom"/>
            <w:hideMark/>
          </w:tcPr>
          <w:p w14:paraId="11CE5637"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33CE4436"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B1BA95B"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F3CC474"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7738190D"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DEA296E"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233,60</w:t>
            </w:r>
          </w:p>
        </w:tc>
        <w:tc>
          <w:tcPr>
            <w:tcW w:w="960" w:type="dxa"/>
            <w:tcBorders>
              <w:top w:val="nil"/>
              <w:left w:val="nil"/>
              <w:bottom w:val="single" w:sz="4" w:space="0" w:color="auto"/>
              <w:right w:val="single" w:sz="4" w:space="0" w:color="auto"/>
            </w:tcBorders>
            <w:shd w:val="clear" w:color="auto" w:fill="auto"/>
            <w:noWrap/>
            <w:vAlign w:val="bottom"/>
            <w:hideMark/>
          </w:tcPr>
          <w:p w14:paraId="0B443569"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0,20</w:t>
            </w:r>
          </w:p>
        </w:tc>
        <w:tc>
          <w:tcPr>
            <w:tcW w:w="960" w:type="dxa"/>
            <w:tcBorders>
              <w:top w:val="nil"/>
              <w:left w:val="nil"/>
              <w:bottom w:val="single" w:sz="4" w:space="0" w:color="auto"/>
              <w:right w:val="single" w:sz="4" w:space="0" w:color="auto"/>
            </w:tcBorders>
            <w:shd w:val="clear" w:color="auto" w:fill="auto"/>
            <w:noWrap/>
            <w:vAlign w:val="bottom"/>
            <w:hideMark/>
          </w:tcPr>
          <w:p w14:paraId="52C1A575"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0,78</w:t>
            </w:r>
          </w:p>
        </w:tc>
        <w:tc>
          <w:tcPr>
            <w:tcW w:w="960" w:type="dxa"/>
            <w:tcBorders>
              <w:top w:val="nil"/>
              <w:left w:val="nil"/>
              <w:bottom w:val="single" w:sz="4" w:space="0" w:color="auto"/>
              <w:right w:val="single" w:sz="4" w:space="0" w:color="auto"/>
            </w:tcBorders>
            <w:shd w:val="clear" w:color="auto" w:fill="auto"/>
            <w:noWrap/>
            <w:vAlign w:val="bottom"/>
            <w:hideMark/>
          </w:tcPr>
          <w:p w14:paraId="69F548B3"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0,89</w:t>
            </w:r>
          </w:p>
        </w:tc>
        <w:tc>
          <w:tcPr>
            <w:tcW w:w="1533" w:type="dxa"/>
            <w:tcBorders>
              <w:top w:val="nil"/>
              <w:left w:val="nil"/>
              <w:bottom w:val="nil"/>
              <w:right w:val="nil"/>
            </w:tcBorders>
            <w:shd w:val="clear" w:color="auto" w:fill="auto"/>
            <w:noWrap/>
            <w:vAlign w:val="bottom"/>
            <w:hideMark/>
          </w:tcPr>
          <w:p w14:paraId="01F2FB02"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6194387E"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E481F88"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7FEE6225"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B2E91FE"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E26126A"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233,70</w:t>
            </w:r>
          </w:p>
        </w:tc>
        <w:tc>
          <w:tcPr>
            <w:tcW w:w="960" w:type="dxa"/>
            <w:tcBorders>
              <w:top w:val="nil"/>
              <w:left w:val="nil"/>
              <w:bottom w:val="single" w:sz="4" w:space="0" w:color="auto"/>
              <w:right w:val="single" w:sz="4" w:space="0" w:color="auto"/>
            </w:tcBorders>
            <w:shd w:val="clear" w:color="auto" w:fill="auto"/>
            <w:noWrap/>
            <w:vAlign w:val="bottom"/>
            <w:hideMark/>
          </w:tcPr>
          <w:p w14:paraId="559D4EBD"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0,30</w:t>
            </w:r>
          </w:p>
        </w:tc>
        <w:tc>
          <w:tcPr>
            <w:tcW w:w="960" w:type="dxa"/>
            <w:tcBorders>
              <w:top w:val="nil"/>
              <w:left w:val="nil"/>
              <w:bottom w:val="single" w:sz="4" w:space="0" w:color="auto"/>
              <w:right w:val="single" w:sz="4" w:space="0" w:color="auto"/>
            </w:tcBorders>
            <w:shd w:val="clear" w:color="auto" w:fill="auto"/>
            <w:noWrap/>
            <w:vAlign w:val="bottom"/>
            <w:hideMark/>
          </w:tcPr>
          <w:p w14:paraId="0EE28786"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1,51</w:t>
            </w:r>
          </w:p>
        </w:tc>
        <w:tc>
          <w:tcPr>
            <w:tcW w:w="960" w:type="dxa"/>
            <w:tcBorders>
              <w:top w:val="nil"/>
              <w:left w:val="nil"/>
              <w:bottom w:val="single" w:sz="4" w:space="0" w:color="auto"/>
              <w:right w:val="single" w:sz="4" w:space="0" w:color="auto"/>
            </w:tcBorders>
            <w:shd w:val="clear" w:color="auto" w:fill="auto"/>
            <w:noWrap/>
            <w:vAlign w:val="bottom"/>
            <w:hideMark/>
          </w:tcPr>
          <w:p w14:paraId="2375D182"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1,09</w:t>
            </w:r>
          </w:p>
        </w:tc>
        <w:tc>
          <w:tcPr>
            <w:tcW w:w="1533" w:type="dxa"/>
            <w:tcBorders>
              <w:top w:val="nil"/>
              <w:left w:val="nil"/>
              <w:bottom w:val="nil"/>
              <w:right w:val="nil"/>
            </w:tcBorders>
            <w:shd w:val="clear" w:color="auto" w:fill="auto"/>
            <w:noWrap/>
            <w:vAlign w:val="bottom"/>
            <w:hideMark/>
          </w:tcPr>
          <w:p w14:paraId="79F33A0C"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0306C5B1"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35DAB6FF"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22AB281C" w14:textId="77777777" w:rsidR="00133A2F" w:rsidRPr="00133A2F" w:rsidRDefault="00133A2F" w:rsidP="00133A2F">
            <w:pPr>
              <w:jc w:val="left"/>
              <w:rPr>
                <w:rFonts w:ascii="Times New Roman" w:eastAsia="Times New Roman" w:hAnsi="Times New Roman" w:cs="Times New Roman"/>
                <w:szCs w:val="20"/>
              </w:rPr>
            </w:pPr>
          </w:p>
        </w:tc>
      </w:tr>
      <w:tr w:rsidR="00133A2F" w:rsidRPr="00133A2F" w14:paraId="139D7E1B" w14:textId="77777777" w:rsidTr="00133A2F">
        <w:trPr>
          <w:trHeight w:val="255"/>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4A36C40"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233,80</w:t>
            </w:r>
          </w:p>
        </w:tc>
        <w:tc>
          <w:tcPr>
            <w:tcW w:w="960" w:type="dxa"/>
            <w:tcBorders>
              <w:top w:val="nil"/>
              <w:left w:val="nil"/>
              <w:bottom w:val="single" w:sz="4" w:space="0" w:color="auto"/>
              <w:right w:val="single" w:sz="4" w:space="0" w:color="auto"/>
            </w:tcBorders>
            <w:shd w:val="clear" w:color="auto" w:fill="auto"/>
            <w:noWrap/>
            <w:vAlign w:val="bottom"/>
            <w:hideMark/>
          </w:tcPr>
          <w:p w14:paraId="6C7CCF2E"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0,40</w:t>
            </w:r>
          </w:p>
        </w:tc>
        <w:tc>
          <w:tcPr>
            <w:tcW w:w="960" w:type="dxa"/>
            <w:tcBorders>
              <w:top w:val="nil"/>
              <w:left w:val="nil"/>
              <w:bottom w:val="single" w:sz="4" w:space="0" w:color="auto"/>
              <w:right w:val="single" w:sz="4" w:space="0" w:color="auto"/>
            </w:tcBorders>
            <w:shd w:val="clear" w:color="auto" w:fill="auto"/>
            <w:noWrap/>
            <w:vAlign w:val="bottom"/>
            <w:hideMark/>
          </w:tcPr>
          <w:p w14:paraId="0B250230"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2,42</w:t>
            </w:r>
          </w:p>
        </w:tc>
        <w:tc>
          <w:tcPr>
            <w:tcW w:w="960" w:type="dxa"/>
            <w:tcBorders>
              <w:top w:val="nil"/>
              <w:left w:val="nil"/>
              <w:bottom w:val="single" w:sz="4" w:space="0" w:color="auto"/>
              <w:right w:val="single" w:sz="4" w:space="0" w:color="auto"/>
            </w:tcBorders>
            <w:shd w:val="clear" w:color="auto" w:fill="auto"/>
            <w:noWrap/>
            <w:vAlign w:val="bottom"/>
            <w:hideMark/>
          </w:tcPr>
          <w:p w14:paraId="25D1A343" w14:textId="77777777" w:rsidR="00133A2F" w:rsidRPr="00133A2F" w:rsidRDefault="00133A2F" w:rsidP="00133A2F">
            <w:pPr>
              <w:jc w:val="right"/>
              <w:rPr>
                <w:rFonts w:ascii="Times New Roman" w:eastAsia="Times New Roman" w:hAnsi="Times New Roman" w:cs="Times New Roman"/>
                <w:color w:val="000000"/>
                <w:szCs w:val="20"/>
              </w:rPr>
            </w:pPr>
            <w:r w:rsidRPr="00133A2F">
              <w:rPr>
                <w:rFonts w:ascii="Times New Roman" w:eastAsia="Times New Roman" w:hAnsi="Times New Roman" w:cs="Times New Roman"/>
                <w:color w:val="000000"/>
                <w:szCs w:val="20"/>
              </w:rPr>
              <w:t>1,26</w:t>
            </w:r>
          </w:p>
        </w:tc>
        <w:tc>
          <w:tcPr>
            <w:tcW w:w="1533" w:type="dxa"/>
            <w:tcBorders>
              <w:top w:val="nil"/>
              <w:left w:val="nil"/>
              <w:bottom w:val="nil"/>
              <w:right w:val="nil"/>
            </w:tcBorders>
            <w:shd w:val="clear" w:color="auto" w:fill="auto"/>
            <w:noWrap/>
            <w:vAlign w:val="bottom"/>
            <w:hideMark/>
          </w:tcPr>
          <w:p w14:paraId="7671012D" w14:textId="77777777" w:rsidR="00133A2F" w:rsidRPr="00133A2F" w:rsidRDefault="00133A2F" w:rsidP="00133A2F">
            <w:pPr>
              <w:jc w:val="right"/>
              <w:rPr>
                <w:rFonts w:ascii="Times New Roman" w:eastAsia="Times New Roman" w:hAnsi="Times New Roman" w:cs="Times New Roman"/>
                <w:color w:val="000000"/>
                <w:szCs w:val="20"/>
              </w:rPr>
            </w:pPr>
          </w:p>
        </w:tc>
        <w:tc>
          <w:tcPr>
            <w:tcW w:w="980" w:type="dxa"/>
            <w:tcBorders>
              <w:top w:val="nil"/>
              <w:left w:val="nil"/>
              <w:bottom w:val="nil"/>
              <w:right w:val="nil"/>
            </w:tcBorders>
            <w:shd w:val="clear" w:color="auto" w:fill="auto"/>
            <w:noWrap/>
            <w:vAlign w:val="bottom"/>
            <w:hideMark/>
          </w:tcPr>
          <w:p w14:paraId="6847124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09945202" w14:textId="77777777" w:rsidR="00133A2F" w:rsidRPr="00133A2F" w:rsidRDefault="00133A2F" w:rsidP="00133A2F">
            <w:pPr>
              <w:jc w:val="left"/>
              <w:rPr>
                <w:rFonts w:ascii="Times New Roman" w:eastAsia="Times New Roman" w:hAnsi="Times New Roman" w:cs="Times New Roman"/>
                <w:szCs w:val="20"/>
              </w:rPr>
            </w:pPr>
          </w:p>
        </w:tc>
        <w:tc>
          <w:tcPr>
            <w:tcW w:w="980" w:type="dxa"/>
            <w:tcBorders>
              <w:top w:val="nil"/>
              <w:left w:val="nil"/>
              <w:bottom w:val="nil"/>
              <w:right w:val="nil"/>
            </w:tcBorders>
            <w:shd w:val="clear" w:color="auto" w:fill="auto"/>
            <w:noWrap/>
            <w:vAlign w:val="bottom"/>
            <w:hideMark/>
          </w:tcPr>
          <w:p w14:paraId="1A1ADD03" w14:textId="77777777" w:rsidR="00133A2F" w:rsidRPr="00133A2F" w:rsidRDefault="00133A2F" w:rsidP="00133A2F">
            <w:pPr>
              <w:jc w:val="left"/>
              <w:rPr>
                <w:rFonts w:ascii="Times New Roman" w:eastAsia="Times New Roman" w:hAnsi="Times New Roman" w:cs="Times New Roman"/>
                <w:szCs w:val="20"/>
              </w:rPr>
            </w:pPr>
          </w:p>
        </w:tc>
      </w:tr>
    </w:tbl>
    <w:p w14:paraId="5858BEF4" w14:textId="77777777" w:rsidR="00133A2F" w:rsidRPr="00133A2F" w:rsidRDefault="00133A2F" w:rsidP="00133A2F">
      <w:pPr>
        <w:rPr>
          <w:rFonts w:eastAsiaTheme="majorEastAsia"/>
          <w:b/>
        </w:rPr>
      </w:pPr>
    </w:p>
    <w:p w14:paraId="5FA28289" w14:textId="77777777" w:rsidR="00133A2F" w:rsidRPr="00133A2F" w:rsidRDefault="00133A2F" w:rsidP="00133A2F">
      <w:pPr>
        <w:rPr>
          <w:rFonts w:eastAsiaTheme="majorEastAsia"/>
          <w:b/>
        </w:rPr>
      </w:pPr>
    </w:p>
    <w:p w14:paraId="7876B12F" w14:textId="77777777" w:rsidR="00133A2F" w:rsidRPr="00133A2F" w:rsidRDefault="00133A2F" w:rsidP="00133A2F">
      <w:pPr>
        <w:rPr>
          <w:rFonts w:eastAsiaTheme="majorEastAsia"/>
          <w:b/>
        </w:rPr>
      </w:pPr>
      <w:r w:rsidRPr="00133A2F">
        <w:rPr>
          <w:rFonts w:eastAsiaTheme="majorEastAsia"/>
          <w:b/>
        </w:rPr>
        <w:t>Zdolność przepustowa  przelewu powierzchniowego zapewnia bezpieczeństwo budowli piętrzącej w czasie przejścia wezbrań obliczeniowych (jak dla IV klasy budowli):</w:t>
      </w:r>
    </w:p>
    <w:p w14:paraId="7C785C18" w14:textId="77777777" w:rsidR="00133A2F" w:rsidRPr="00133A2F" w:rsidRDefault="00133A2F" w:rsidP="00133A2F">
      <w:pPr>
        <w:numPr>
          <w:ilvl w:val="0"/>
          <w:numId w:val="6"/>
        </w:numPr>
        <w:rPr>
          <w:rFonts w:eastAsiaTheme="majorEastAsia"/>
          <w:b/>
        </w:rPr>
      </w:pPr>
      <w:r w:rsidRPr="00133A2F">
        <w:rPr>
          <w:rFonts w:eastAsiaTheme="majorEastAsia"/>
          <w:b/>
        </w:rPr>
        <w:t>wezbrania obliczeniowego o przepływie Qm o prawdopodobieństwie pojawienia się 1%</w:t>
      </w:r>
    </w:p>
    <w:p w14:paraId="30720705" w14:textId="77777777" w:rsidR="00133A2F" w:rsidRPr="00133A2F" w:rsidRDefault="00133A2F" w:rsidP="00133A2F">
      <w:pPr>
        <w:numPr>
          <w:ilvl w:val="0"/>
          <w:numId w:val="6"/>
        </w:numPr>
        <w:rPr>
          <w:rFonts w:eastAsiaTheme="majorEastAsia"/>
          <w:b/>
        </w:rPr>
      </w:pPr>
      <w:r w:rsidRPr="00133A2F">
        <w:rPr>
          <w:rFonts w:eastAsiaTheme="majorEastAsia"/>
          <w:b/>
        </w:rPr>
        <w:t>największego wezbrania obliczeniowego o przepływie Qk o prawdopodobieństwie pojawienia się 0,5%</w:t>
      </w:r>
    </w:p>
    <w:p w14:paraId="555ED82B" w14:textId="77777777" w:rsidR="00133A2F" w:rsidRDefault="00133A2F">
      <w:pPr>
        <w:spacing w:line="360" w:lineRule="auto"/>
        <w:rPr>
          <w:rFonts w:asciiTheme="majorHAnsi" w:eastAsiaTheme="majorEastAsia" w:hAnsiTheme="majorHAnsi" w:cstheme="majorBidi"/>
          <w:b/>
          <w:bCs/>
          <w:sz w:val="24"/>
          <w:szCs w:val="28"/>
        </w:rPr>
      </w:pPr>
      <w:r>
        <w:br w:type="page"/>
      </w:r>
    </w:p>
    <w:p w14:paraId="3E5045C7" w14:textId="089BA03C" w:rsidR="00883FC7" w:rsidRPr="001B1E07" w:rsidRDefault="00883FC7" w:rsidP="001B1E07">
      <w:pPr>
        <w:pStyle w:val="Nagwek1"/>
      </w:pPr>
      <w:bookmarkStart w:id="26" w:name="_Toc39779465"/>
      <w:r w:rsidRPr="001B1E07">
        <w:lastRenderedPageBreak/>
        <w:t>Charakterystyka odbiornika ścieków objętego pozwoleniem wodnoprawnym.</w:t>
      </w:r>
      <w:bookmarkEnd w:id="26"/>
    </w:p>
    <w:p w14:paraId="2AF326DD" w14:textId="77777777" w:rsidR="00151224" w:rsidRDefault="00151224" w:rsidP="00151224"/>
    <w:p w14:paraId="0DA4079D" w14:textId="68EB6E4B" w:rsidR="009433CA" w:rsidRDefault="00151224" w:rsidP="00151224">
      <w:r>
        <w:t>Nie dotyczy.</w:t>
      </w:r>
    </w:p>
    <w:p w14:paraId="4EEB723A" w14:textId="77777777" w:rsidR="00151224" w:rsidRPr="00151224" w:rsidRDefault="00151224" w:rsidP="00151224"/>
    <w:p w14:paraId="2891AD06" w14:textId="30E99FCB" w:rsidR="00883FC7" w:rsidRDefault="00883FC7" w:rsidP="001B1E07">
      <w:pPr>
        <w:pStyle w:val="Nagwek1"/>
      </w:pPr>
      <w:bookmarkStart w:id="27" w:name="_Toc39779466"/>
      <w:r>
        <w:t>Ustalenia wynikające z przepisów odrębnych.</w:t>
      </w:r>
      <w:bookmarkEnd w:id="27"/>
    </w:p>
    <w:p w14:paraId="578E31BF" w14:textId="6AAB7CB2" w:rsidR="009433CA" w:rsidRPr="009433CA" w:rsidRDefault="009433CA" w:rsidP="009433CA"/>
    <w:p w14:paraId="77A78ED3" w14:textId="7C41D145" w:rsidR="00883FC7" w:rsidRDefault="00883FC7" w:rsidP="00883FC7">
      <w:pPr>
        <w:rPr>
          <w:b/>
        </w:rPr>
      </w:pPr>
      <w:r w:rsidRPr="004420E2">
        <w:rPr>
          <w:b/>
        </w:rPr>
        <w:t>Plan gospodarowania wodami na obszarze dorzecza.</w:t>
      </w:r>
    </w:p>
    <w:p w14:paraId="04063968" w14:textId="77777777" w:rsidR="009433CA" w:rsidRDefault="009433CA" w:rsidP="00883FC7">
      <w:pPr>
        <w:rPr>
          <w:b/>
        </w:rPr>
      </w:pPr>
    </w:p>
    <w:p w14:paraId="7770E9D6" w14:textId="38EE47B0" w:rsidR="009433CA" w:rsidRPr="00D35A07" w:rsidRDefault="009433CA" w:rsidP="009433CA">
      <w:pPr>
        <w:rPr>
          <w:szCs w:val="20"/>
        </w:rPr>
      </w:pPr>
      <w:r w:rsidRPr="00D35A07">
        <w:rPr>
          <w:szCs w:val="20"/>
        </w:rPr>
        <w:t xml:space="preserve">Dokumentem wyjściowym w analizie sposobu korzystania z wód jest „Plan gospodarowania wodami na obszarze Dorzecza </w:t>
      </w:r>
      <w:r w:rsidR="00D35A07">
        <w:rPr>
          <w:szCs w:val="20"/>
        </w:rPr>
        <w:t>Odry</w:t>
      </w:r>
      <w:r w:rsidRPr="00D35A07">
        <w:rPr>
          <w:szCs w:val="20"/>
        </w:rPr>
        <w:t>” (aPGW), przyjęty Rozporządzeniem rady Ministrów z dnia 18 października 2016 roku. Plan gospodarowania wodami jest zgodny z Ramową Dyrektywą Wodną, według której, dokument ten jest narzędziem planistycznym, który ma usprawniać proces osiągania celów środowiskowych i stanowi podstawę do opracowania warunków korzystania z wód regionów wodnych niezbędnych przy sporządzaniu operatu wodnoprawnego. Jest fundamentem podejmowania decyzji mających wpływ na stan zasobów wodnych oraz zasady gospodarowania wodami. Kierunki działań związane ze sposobami korzystania z wód na obszarze dorzeczy to m.in.: wykorzystanie wody na cele bytowe, gospodarcze, energetyczne i rekreacyjne ludności, ochrona przeciwpowodziowa i mała retencja. Dokument ma na celu doprowadzenie do osiągnięcia, co najmniej dobrego stanu ekologicznego i chemicznego wód powierzchniowych oraz dobrego stanu ilościowego.</w:t>
      </w:r>
    </w:p>
    <w:p w14:paraId="41C7A87C" w14:textId="77777777" w:rsidR="009433CA" w:rsidRPr="00D35A07" w:rsidRDefault="009433CA" w:rsidP="009433CA">
      <w:pPr>
        <w:rPr>
          <w:szCs w:val="20"/>
        </w:rPr>
      </w:pPr>
      <w:r w:rsidRPr="00D35A07">
        <w:rPr>
          <w:szCs w:val="20"/>
        </w:rPr>
        <w:t>Celem środowiskowym aPGW jest osiągnięcie „dobrego stanu/potencjału” wszystkich części wód, poprzez określenie i wdrożenie koniecznych działań w ramach zintegrowanych programów działań w państwach członkowskich, m.in. zapobieganie lub ograniczenie dopływów zanieczyszczeń do wód, zapewnienie równowagi pomiędzy poborem a zasilaniem wód, czy też zapobieganie pogarszania się stanu w skutek działalności człowieka . Dobry stan wód, zgodnie z wytycznymi Ramowej Dyrektywy Wodnej oraz prawa krajowego, definiuje się na podstawie stanu ekologicznego w przypadku cieków o charakterze naturalnym lub potencjału ekologicznego w przypadku cieków silnie zmienionych na ocenę, którego składają się trzy elementy: wskaźniki biologiczne, wskaźniki fizyko–chemiczne i wskaźniki hydromorfologiczne.</w:t>
      </w:r>
    </w:p>
    <w:p w14:paraId="7569AFC7" w14:textId="77777777" w:rsidR="00B94DB4" w:rsidRDefault="00B94DB4" w:rsidP="00B94DB4">
      <w:pPr>
        <w:rPr>
          <w:szCs w:val="20"/>
          <w:highlight w:val="red"/>
        </w:rPr>
      </w:pPr>
    </w:p>
    <w:p w14:paraId="23976CB3" w14:textId="03A6C0AB" w:rsidR="009433CA" w:rsidRDefault="009433CA" w:rsidP="009433CA">
      <w:pPr>
        <w:rPr>
          <w:color w:val="000000" w:themeColor="text1"/>
          <w:szCs w:val="20"/>
        </w:rPr>
      </w:pPr>
      <w:r w:rsidRPr="00B94DB4">
        <w:rPr>
          <w:szCs w:val="20"/>
        </w:rPr>
        <w:t xml:space="preserve">Zgodnie z Planem gospodarowania wodami na obszarze dorzecza </w:t>
      </w:r>
      <w:r w:rsidR="00D35A07" w:rsidRPr="00B94DB4">
        <w:rPr>
          <w:szCs w:val="20"/>
        </w:rPr>
        <w:t>Odry</w:t>
      </w:r>
      <w:r w:rsidRPr="00B94DB4">
        <w:rPr>
          <w:szCs w:val="20"/>
        </w:rPr>
        <w:t xml:space="preserve"> omawiane przedsięwzięcie zlokalizowane jest w obrębie regionu wodnego </w:t>
      </w:r>
      <w:r w:rsidR="00B94DB4" w:rsidRPr="00B94DB4">
        <w:rPr>
          <w:szCs w:val="20"/>
        </w:rPr>
        <w:t xml:space="preserve">Warty </w:t>
      </w:r>
      <w:r w:rsidR="003C3442">
        <w:rPr>
          <w:szCs w:val="20"/>
        </w:rPr>
        <w:t xml:space="preserve"> na obszarze JCWP o symbolu</w:t>
      </w:r>
      <w:r w:rsidR="003C3442" w:rsidRPr="003C3442">
        <w:rPr>
          <w:szCs w:val="18"/>
        </w:rPr>
        <w:t xml:space="preserve"> </w:t>
      </w:r>
      <w:r w:rsidR="003C3442" w:rsidRPr="001376FD">
        <w:rPr>
          <w:szCs w:val="18"/>
        </w:rPr>
        <w:t>RW600016182854</w:t>
      </w:r>
      <w:r w:rsidRPr="00B94DB4">
        <w:rPr>
          <w:szCs w:val="20"/>
        </w:rPr>
        <w:t xml:space="preserve"> o nazwie „</w:t>
      </w:r>
      <w:r w:rsidR="003C3442" w:rsidRPr="00661741">
        <w:rPr>
          <w:szCs w:val="18"/>
        </w:rPr>
        <w:t>Grabia do Dłutówki</w:t>
      </w:r>
      <w:r w:rsidRPr="00B94DB4">
        <w:rPr>
          <w:szCs w:val="20"/>
        </w:rPr>
        <w:t xml:space="preserve">”. </w:t>
      </w:r>
      <w:r w:rsidR="00B94DB4">
        <w:rPr>
          <w:color w:val="000000" w:themeColor="text1"/>
          <w:szCs w:val="20"/>
        </w:rPr>
        <w:t xml:space="preserve">Omawiana JCWP stanowi sztuczną </w:t>
      </w:r>
      <w:r w:rsidR="00B94DB4" w:rsidRPr="00CC2BC1">
        <w:rPr>
          <w:color w:val="000000" w:themeColor="text1"/>
          <w:szCs w:val="20"/>
        </w:rPr>
        <w:t>część wód</w:t>
      </w:r>
      <w:r w:rsidR="00B94DB4">
        <w:rPr>
          <w:color w:val="000000" w:themeColor="text1"/>
          <w:szCs w:val="20"/>
        </w:rPr>
        <w:t xml:space="preserve"> (na podstawie oceny eksperckiej)</w:t>
      </w:r>
      <w:r w:rsidR="00B94DB4" w:rsidRPr="00CC2BC1">
        <w:rPr>
          <w:color w:val="000000" w:themeColor="text1"/>
          <w:szCs w:val="20"/>
        </w:rPr>
        <w:t>, jej stan określono jako zły, stan chemiczny oceniono jako dobry</w:t>
      </w:r>
      <w:r w:rsidR="00B94DB4">
        <w:rPr>
          <w:color w:val="000000" w:themeColor="text1"/>
          <w:szCs w:val="20"/>
        </w:rPr>
        <w:t>, podobnie jak potencjał ekologiczny</w:t>
      </w:r>
      <w:r w:rsidR="00B94DB4" w:rsidRPr="00CC2BC1">
        <w:rPr>
          <w:color w:val="000000" w:themeColor="text1"/>
          <w:szCs w:val="20"/>
        </w:rPr>
        <w:t>. Nieosiągnięcie ce</w:t>
      </w:r>
      <w:r w:rsidR="00B94DB4">
        <w:rPr>
          <w:color w:val="000000" w:themeColor="text1"/>
          <w:szCs w:val="20"/>
        </w:rPr>
        <w:t xml:space="preserve">lów środowiskowych uznano za </w:t>
      </w:r>
      <w:r w:rsidR="00B94DB4" w:rsidRPr="00CC2BC1">
        <w:rPr>
          <w:color w:val="000000" w:themeColor="text1"/>
          <w:szCs w:val="20"/>
        </w:rPr>
        <w:t>zagrożone. Planowana inwestycja ze względu na zakres realizacji oraz zastosowane zabezpieczenia nie przyczyni się do pogorszenia warunków fizykochemicznych wód omawianej JCWP czy zaburzenia warunków życia organizmów wodnych oraz nie wpłynie negatywnie na osiągnięcie jej celów środowiskowych.</w:t>
      </w:r>
    </w:p>
    <w:p w14:paraId="42976CAE" w14:textId="77777777" w:rsidR="003C3442" w:rsidRPr="009743A9" w:rsidRDefault="003C3442" w:rsidP="003C3442">
      <w:pPr>
        <w:rPr>
          <w:color w:val="000000" w:themeColor="text1"/>
          <w:szCs w:val="20"/>
        </w:rPr>
      </w:pPr>
      <w:r w:rsidRPr="009743A9">
        <w:rPr>
          <w:color w:val="000000" w:themeColor="text1"/>
          <w:szCs w:val="20"/>
        </w:rPr>
        <w:t xml:space="preserve">Bardzo niewielka część </w:t>
      </w:r>
      <w:r w:rsidRPr="00DF6464">
        <w:rPr>
          <w:color w:val="000000" w:themeColor="text1"/>
          <w:szCs w:val="20"/>
        </w:rPr>
        <w:t>inwestycji (fragment działek ewid. nr 520 i 521)</w:t>
      </w:r>
      <w:r w:rsidRPr="009743A9">
        <w:rPr>
          <w:color w:val="000000" w:themeColor="text1"/>
          <w:szCs w:val="20"/>
        </w:rPr>
        <w:t xml:space="preserve"> znajduje się na w znacznej części na obszarze JCWP „Moszczanka” kod RW200017254649. Powierzchnia JCWP wynosi 167,92 km2.</w:t>
      </w:r>
    </w:p>
    <w:p w14:paraId="2F3A23DC" w14:textId="46312C59" w:rsidR="003C3442" w:rsidRPr="00B94DB4" w:rsidRDefault="003C3442" w:rsidP="003C3442">
      <w:pPr>
        <w:rPr>
          <w:color w:val="000000" w:themeColor="text1"/>
          <w:szCs w:val="20"/>
        </w:rPr>
      </w:pPr>
      <w:r w:rsidRPr="009743A9">
        <w:rPr>
          <w:color w:val="000000" w:themeColor="text1"/>
          <w:szCs w:val="20"/>
        </w:rPr>
        <w:t>Omawiana JCWP stanowi sztuczną część wód (na podstawie oceny eksperckiej), jej stan określono jako zły, stan chemiczny oceniono jako dobry, podobnie jak potencjał ekologiczny. Nieosiągnięcie celów środowiskowych uznano za zagrożone. Planowana inwestycja ze względu na zakres realizacji oraz zastosowane zabezpieczenia nie przyczyni się do pogorszenia warunków fizykochemicznych wód omawianej JCWP czy zaburzenia warunków życia organizmów wodnych oraz nie wpłynie negatywnie na osiągnięcie jej celów środowiskowych.</w:t>
      </w:r>
    </w:p>
    <w:p w14:paraId="23E0FCD3" w14:textId="6BB90E34" w:rsidR="00B94DB4" w:rsidRDefault="00B94DB4" w:rsidP="009433CA">
      <w:pPr>
        <w:rPr>
          <w:szCs w:val="20"/>
          <w:highlight w:val="red"/>
        </w:rPr>
      </w:pPr>
    </w:p>
    <w:p w14:paraId="4A9B7840" w14:textId="77777777" w:rsidR="003C3442" w:rsidRPr="007A0C4F" w:rsidRDefault="00B94DB4" w:rsidP="003C3442">
      <w:pPr>
        <w:rPr>
          <w:bCs/>
          <w:highlight w:val="red"/>
        </w:rPr>
      </w:pPr>
      <w:r w:rsidRPr="00B94DB4">
        <w:rPr>
          <w:szCs w:val="20"/>
        </w:rPr>
        <w:t>Zgodnie z Planem gospodarowania wodami na obszarze dorzecza Odry omawiane przedsięwzięcie zlokalizowane jest w obrębie regionu wodnego Warty  na obszarze</w:t>
      </w:r>
      <w:r>
        <w:rPr>
          <w:szCs w:val="20"/>
        </w:rPr>
        <w:t xml:space="preserve"> </w:t>
      </w:r>
      <w:r w:rsidR="003C3442">
        <w:rPr>
          <w:bCs/>
        </w:rPr>
        <w:t>JCWPd nr 83</w:t>
      </w:r>
      <w:r w:rsidRPr="0057172B">
        <w:rPr>
          <w:bCs/>
        </w:rPr>
        <w:t xml:space="preserve"> kod</w:t>
      </w:r>
      <w:r>
        <w:rPr>
          <w:bCs/>
        </w:rPr>
        <w:t xml:space="preserve">  </w:t>
      </w:r>
      <w:r w:rsidR="003C3442" w:rsidRPr="00D65A3D">
        <w:rPr>
          <w:bCs/>
        </w:rPr>
        <w:t>PLGW600083</w:t>
      </w:r>
      <w:r>
        <w:rPr>
          <w:bCs/>
        </w:rPr>
        <w:t xml:space="preserve">. Omawiana JCWPd </w:t>
      </w:r>
      <w:r w:rsidRPr="0057172B">
        <w:rPr>
          <w:bCs/>
        </w:rPr>
        <w:t xml:space="preserve">charakteryzuje się dobrym stanem chemicznym oraz </w:t>
      </w:r>
      <w:r w:rsidR="003C3442">
        <w:rPr>
          <w:bCs/>
        </w:rPr>
        <w:t>słabym</w:t>
      </w:r>
      <w:r w:rsidRPr="0057172B">
        <w:rPr>
          <w:bCs/>
        </w:rPr>
        <w:t xml:space="preserve"> stanem ilościowym. </w:t>
      </w:r>
      <w:r w:rsidR="003C3442" w:rsidRPr="00D65A3D">
        <w:rPr>
          <w:bCs/>
        </w:rPr>
        <w:t>Ogólna ocena stanu JCWPd oceniono jako słaba. Ocena ryzyka niespełnienia celów środowiskowych jest zagrożona</w:t>
      </w:r>
      <w:r w:rsidR="003C3442">
        <w:rPr>
          <w:bCs/>
        </w:rPr>
        <w:t>. Powierzchnia JCWPd wynosi 2415,8</w:t>
      </w:r>
      <w:r w:rsidR="003C3442" w:rsidRPr="00D65A3D">
        <w:rPr>
          <w:bCs/>
        </w:rPr>
        <w:t xml:space="preserve"> km</w:t>
      </w:r>
      <w:r w:rsidR="003C3442" w:rsidRPr="00D65A3D">
        <w:rPr>
          <w:bCs/>
          <w:vertAlign w:val="superscript"/>
        </w:rPr>
        <w:t>2</w:t>
      </w:r>
      <w:r w:rsidR="003C3442" w:rsidRPr="00D65A3D">
        <w:rPr>
          <w:bCs/>
        </w:rPr>
        <w:t>.</w:t>
      </w:r>
    </w:p>
    <w:p w14:paraId="49610558" w14:textId="3FAAB358" w:rsidR="003C3442" w:rsidRPr="0057172B" w:rsidRDefault="003C3442" w:rsidP="003C3442">
      <w:r w:rsidRPr="00D65A3D">
        <w:t>Planowana inwestycja ze względu na zakres realizacji oraz zastosowane zabezpieczenia na żadnym z etapów, tj. realizacji, eksploatacji i likwidacji nie przyczyni się do negatywnego oddziaływania na wody podziemne, a tym samym na JCWPd. Nie dojdzie do zaburzenia łączności hydraulicznej z przyległymi terena</w:t>
      </w:r>
      <w:r>
        <w:t>mi, ani zaburzenia połączenia z </w:t>
      </w:r>
      <w:r w:rsidRPr="00D65A3D">
        <w:t>częściami wód podziemnych. Dlatego też brak przesłanek, aby uznać, że przedsięwzięcie będzie zagrażać stanowi ilościowemu czy też chemicznemu JCWPd.</w:t>
      </w:r>
      <w:r w:rsidRPr="0057172B">
        <w:t xml:space="preserve"> </w:t>
      </w:r>
    </w:p>
    <w:p w14:paraId="277B3AFA" w14:textId="0231C692" w:rsidR="009433CA" w:rsidRPr="00D533D0" w:rsidRDefault="009433CA" w:rsidP="009433CA">
      <w:pPr>
        <w:rPr>
          <w:szCs w:val="20"/>
          <w:highlight w:val="red"/>
        </w:rPr>
      </w:pPr>
    </w:p>
    <w:p w14:paraId="3D924A76" w14:textId="0BB91B0B" w:rsidR="009433CA" w:rsidRPr="00B94DB4" w:rsidRDefault="009433CA" w:rsidP="009433CA">
      <w:pPr>
        <w:rPr>
          <w:szCs w:val="20"/>
        </w:rPr>
      </w:pPr>
      <w:r w:rsidRPr="00B94DB4">
        <w:rPr>
          <w:szCs w:val="20"/>
        </w:rPr>
        <w:t>Planowana inwestycja nie będzie miała negatywnego wpływu na wypełnienie celów, d</w:t>
      </w:r>
      <w:r w:rsidR="00B94DB4">
        <w:rPr>
          <w:szCs w:val="20"/>
        </w:rPr>
        <w:t>latego inwestycja jest zgodna z </w:t>
      </w:r>
      <w:r w:rsidRPr="00B94DB4">
        <w:rPr>
          <w:szCs w:val="20"/>
        </w:rPr>
        <w:t>ustaleniami planów gospodarowania wodami.</w:t>
      </w:r>
    </w:p>
    <w:p w14:paraId="303F5FD8" w14:textId="77777777" w:rsidR="009433CA" w:rsidRPr="00D533D0" w:rsidRDefault="009433CA" w:rsidP="009433CA">
      <w:pPr>
        <w:rPr>
          <w:szCs w:val="20"/>
          <w:highlight w:val="red"/>
        </w:rPr>
      </w:pPr>
    </w:p>
    <w:p w14:paraId="1E518455" w14:textId="77777777" w:rsidR="00B94DB4" w:rsidRDefault="00B94DB4">
      <w:pPr>
        <w:spacing w:line="360" w:lineRule="auto"/>
        <w:rPr>
          <w:szCs w:val="20"/>
        </w:rPr>
      </w:pPr>
      <w:r>
        <w:rPr>
          <w:szCs w:val="20"/>
        </w:rPr>
        <w:br w:type="page"/>
      </w:r>
    </w:p>
    <w:p w14:paraId="644FB45D" w14:textId="4861F3C1" w:rsidR="00B94DB4" w:rsidRPr="00B94DB4" w:rsidRDefault="00B94DB4" w:rsidP="009433CA">
      <w:pPr>
        <w:rPr>
          <w:b/>
        </w:rPr>
      </w:pPr>
      <w:r>
        <w:rPr>
          <w:b/>
        </w:rPr>
        <w:lastRenderedPageBreak/>
        <w:t>Warunki korzystania z wód.</w:t>
      </w:r>
    </w:p>
    <w:p w14:paraId="4129B1E6" w14:textId="77777777" w:rsidR="00B94DB4" w:rsidRDefault="00B94DB4" w:rsidP="009433CA">
      <w:pPr>
        <w:rPr>
          <w:szCs w:val="20"/>
        </w:rPr>
      </w:pPr>
    </w:p>
    <w:p w14:paraId="0A4CA62E" w14:textId="384E743E" w:rsidR="009433CA" w:rsidRDefault="009433CA" w:rsidP="009433CA">
      <w:pPr>
        <w:rPr>
          <w:szCs w:val="20"/>
        </w:rPr>
      </w:pPr>
      <w:r w:rsidRPr="00B94DB4">
        <w:rPr>
          <w:szCs w:val="20"/>
        </w:rPr>
        <w:t xml:space="preserve">Warunki korzystania z wód są podstawowym dokumentem planistycznym w zakresie gospodarowania wodami oraz narzędziem wspomagającym proces zarządzania zasobami wodnymi i kształtowania sposobu ich użytkowania. Głównym ich zadaniem jest wspomaganie osiągnięcia celów środowiskowych w rozumieniu RDW. Warunki korzystania z wód regionu wodnego </w:t>
      </w:r>
      <w:r w:rsidR="00B94DB4" w:rsidRPr="00B94DB4">
        <w:rPr>
          <w:szCs w:val="20"/>
        </w:rPr>
        <w:t>Warty</w:t>
      </w:r>
      <w:r w:rsidR="00B94DB4">
        <w:rPr>
          <w:szCs w:val="20"/>
        </w:rPr>
        <w:t xml:space="preserve"> </w:t>
      </w:r>
      <w:r w:rsidRPr="00B94DB4">
        <w:rPr>
          <w:szCs w:val="20"/>
        </w:rPr>
        <w:t xml:space="preserve">określa Rozporządzenie Dyrektora Regionalnego Zarządu Gospodarki Wodnej w </w:t>
      </w:r>
      <w:r w:rsidR="00B94DB4">
        <w:rPr>
          <w:szCs w:val="20"/>
        </w:rPr>
        <w:t>Poznaniu  z </w:t>
      </w:r>
      <w:r w:rsidR="00B94DB4" w:rsidRPr="00B94DB4">
        <w:rPr>
          <w:szCs w:val="20"/>
        </w:rPr>
        <w:t>dnia 2 kwietnia 2014</w:t>
      </w:r>
      <w:r w:rsidRPr="00B94DB4">
        <w:rPr>
          <w:szCs w:val="20"/>
        </w:rPr>
        <w:t xml:space="preserve"> r. w sprawie ustalenia warunków korzystania z wód regionu wodnego </w:t>
      </w:r>
      <w:r w:rsidR="00B94DB4" w:rsidRPr="00B94DB4">
        <w:rPr>
          <w:szCs w:val="20"/>
        </w:rPr>
        <w:t>Warty</w:t>
      </w:r>
      <w:r w:rsidRPr="00B94DB4">
        <w:rPr>
          <w:szCs w:val="20"/>
        </w:rPr>
        <w:t>.</w:t>
      </w:r>
    </w:p>
    <w:p w14:paraId="1123CC39" w14:textId="663C1310" w:rsidR="00B94DB4" w:rsidRPr="00B94DB4" w:rsidRDefault="009433CA" w:rsidP="009433CA">
      <w:pPr>
        <w:rPr>
          <w:szCs w:val="20"/>
        </w:rPr>
      </w:pPr>
      <w:r w:rsidRPr="00B94DB4">
        <w:rPr>
          <w:szCs w:val="20"/>
        </w:rPr>
        <w:t xml:space="preserve">Warunki określają szczegółowe wymagania </w:t>
      </w:r>
      <w:r w:rsidR="00B94DB4" w:rsidRPr="00B94DB4">
        <w:rPr>
          <w:szCs w:val="20"/>
        </w:rPr>
        <w:t>dotyczące</w:t>
      </w:r>
      <w:r w:rsidRPr="00B94DB4">
        <w:rPr>
          <w:szCs w:val="20"/>
        </w:rPr>
        <w:t xml:space="preserve"> stanu wód, wynikające z celów środowiskowych</w:t>
      </w:r>
      <w:r w:rsidR="00B94DB4" w:rsidRPr="00B94DB4">
        <w:rPr>
          <w:szCs w:val="20"/>
        </w:rPr>
        <w:t xml:space="preserve"> ustalonych w Planie gospodarowania wodami na obszarze dorzecza Odry, pr</w:t>
      </w:r>
      <w:r w:rsidR="00B94DB4">
        <w:rPr>
          <w:szCs w:val="20"/>
        </w:rPr>
        <w:t>i</w:t>
      </w:r>
      <w:r w:rsidR="00B94DB4" w:rsidRPr="00B94DB4">
        <w:rPr>
          <w:szCs w:val="20"/>
        </w:rPr>
        <w:t>orytety w korzysta</w:t>
      </w:r>
      <w:r w:rsidR="00B94DB4">
        <w:rPr>
          <w:szCs w:val="20"/>
        </w:rPr>
        <w:t>niu z  wód, oraz ograniczenia w </w:t>
      </w:r>
      <w:r w:rsidR="00B94DB4" w:rsidRPr="00B94DB4">
        <w:rPr>
          <w:szCs w:val="20"/>
        </w:rPr>
        <w:t>korzystaniu z wód.</w:t>
      </w:r>
    </w:p>
    <w:p w14:paraId="5F5B5B89" w14:textId="1077D427" w:rsidR="00151224" w:rsidRPr="00B94DB4" w:rsidRDefault="00B94DB4" w:rsidP="00883FC7">
      <w:pPr>
        <w:rPr>
          <w:szCs w:val="20"/>
        </w:rPr>
      </w:pPr>
      <w:r w:rsidRPr="00B94DB4">
        <w:rPr>
          <w:szCs w:val="20"/>
        </w:rPr>
        <w:t>Projektowana inwestycja jest zg</w:t>
      </w:r>
      <w:r>
        <w:rPr>
          <w:szCs w:val="20"/>
        </w:rPr>
        <w:t>o</w:t>
      </w:r>
      <w:r w:rsidRPr="00B94DB4">
        <w:rPr>
          <w:szCs w:val="20"/>
        </w:rPr>
        <w:t>dna z ustaleniami warunków korzystania z wód regionu wodnego Warty i wpisuje się w</w:t>
      </w:r>
      <w:r w:rsidR="007C53EC">
        <w:rPr>
          <w:szCs w:val="20"/>
        </w:rPr>
        <w:t> </w:t>
      </w:r>
      <w:r w:rsidRPr="00B94DB4">
        <w:rPr>
          <w:szCs w:val="20"/>
        </w:rPr>
        <w:t>określone priorytety w korzystaniu z wód (ustala się priorytet w zakresie poborów wód od nawodnień rolniczych i</w:t>
      </w:r>
      <w:r>
        <w:rPr>
          <w:szCs w:val="20"/>
        </w:rPr>
        <w:t> </w:t>
      </w:r>
      <w:r w:rsidRPr="00B94DB4">
        <w:rPr>
          <w:szCs w:val="20"/>
        </w:rPr>
        <w:t>leśnych […] z zasobów wód powierzchniowych […])</w:t>
      </w:r>
    </w:p>
    <w:p w14:paraId="1FCEFD52" w14:textId="3108F95D" w:rsidR="0013667F" w:rsidRDefault="0013667F" w:rsidP="00883FC7">
      <w:pPr>
        <w:rPr>
          <w:b/>
          <w:highlight w:val="red"/>
        </w:rPr>
      </w:pPr>
    </w:p>
    <w:p w14:paraId="721F3813" w14:textId="52BC6080" w:rsidR="00883FC7" w:rsidRPr="007C53EC" w:rsidRDefault="00883FC7" w:rsidP="00883FC7">
      <w:pPr>
        <w:rPr>
          <w:b/>
        </w:rPr>
      </w:pPr>
      <w:r w:rsidRPr="007C53EC">
        <w:rPr>
          <w:b/>
        </w:rPr>
        <w:t>Plan zarządzania ryzykiem powodziowym.</w:t>
      </w:r>
    </w:p>
    <w:p w14:paraId="44F4BEA0" w14:textId="77777777" w:rsidR="009433CA" w:rsidRPr="007C53EC" w:rsidRDefault="009433CA" w:rsidP="00883FC7">
      <w:pPr>
        <w:rPr>
          <w:b/>
        </w:rPr>
      </w:pPr>
    </w:p>
    <w:p w14:paraId="3CA8CB8E" w14:textId="77777777" w:rsidR="009433CA" w:rsidRPr="007C53EC" w:rsidRDefault="009433CA" w:rsidP="005338C6">
      <w:pPr>
        <w:rPr>
          <w:szCs w:val="18"/>
        </w:rPr>
      </w:pPr>
      <w:r w:rsidRPr="007C53EC">
        <w:rPr>
          <w:szCs w:val="18"/>
        </w:rPr>
        <w:t>Zgodnie z zapisami Dyrektywy Powodziowej 2007/60/WE Parlamentu Europejskiego i Rady z dnia 23 października 2007 r. w sprawie oceny ryzyka powodziowego i zarządzania nim oraz ustawy Prawo wodne, w celu zwiększenia bezpieczeństwa obywateli oraz ograniczenia negatywnych skutków powodzi, opracowywane są plany zarządzania ryzykiem powodziowym (PZRP) dla obszarów dorzeczy i regionów wodnych. PZRP są dokumentami planistycznymi opisującymi aktualny stan ochrony przeciwpowodziowej oraz zawierającymi katalog działań mających na celu redukcję ryzyka powodziowego na terenach zagrożonych.</w:t>
      </w:r>
    </w:p>
    <w:p w14:paraId="3295CC58" w14:textId="57E8F883" w:rsidR="009433CA" w:rsidRPr="007C53EC" w:rsidRDefault="009433CA" w:rsidP="005338C6">
      <w:pPr>
        <w:rPr>
          <w:szCs w:val="18"/>
        </w:rPr>
      </w:pPr>
      <w:r w:rsidRPr="007C53EC">
        <w:rPr>
          <w:szCs w:val="18"/>
        </w:rPr>
        <w:t xml:space="preserve">Plan zarządzania ryzykiem powodziowym dla omawianego obszaru zawarty jest w Rozporządzeniu Rady Ministrów z dnia 18 października 2016 r. w sprawie przyjęcia Planu zarządzania ryzykiem powodziowym dla obszaru Dorzecza </w:t>
      </w:r>
      <w:r w:rsidR="007C53EC" w:rsidRPr="007C53EC">
        <w:rPr>
          <w:szCs w:val="18"/>
        </w:rPr>
        <w:t>Odry (Dz. U. 2016 poz. 1938</w:t>
      </w:r>
      <w:r w:rsidRPr="007C53EC">
        <w:rPr>
          <w:szCs w:val="18"/>
        </w:rPr>
        <w:t>).</w:t>
      </w:r>
    </w:p>
    <w:p w14:paraId="0C62CF64" w14:textId="5476BCE9" w:rsidR="009433CA" w:rsidRPr="007C53EC" w:rsidRDefault="009433CA" w:rsidP="005338C6">
      <w:pPr>
        <w:rPr>
          <w:szCs w:val="18"/>
        </w:rPr>
      </w:pPr>
      <w:r w:rsidRPr="007C53EC">
        <w:rPr>
          <w:szCs w:val="18"/>
        </w:rPr>
        <w:t>Zgodnie z ustawą – Prawo wodne celem nadrzędnym zarządzania ryzykie</w:t>
      </w:r>
      <w:r w:rsidR="007C53EC" w:rsidRPr="007C53EC">
        <w:rPr>
          <w:szCs w:val="18"/>
        </w:rPr>
        <w:t xml:space="preserve">m powodziowym jest ograniczenie </w:t>
      </w:r>
      <w:r w:rsidRPr="007C53EC">
        <w:rPr>
          <w:szCs w:val="18"/>
        </w:rPr>
        <w:t>potencjalnych negatywnych skutków powodzi dla życia i zdrowia ludzi, środ</w:t>
      </w:r>
      <w:r w:rsidR="007C53EC" w:rsidRPr="007C53EC">
        <w:rPr>
          <w:szCs w:val="18"/>
        </w:rPr>
        <w:t xml:space="preserve">owiska, dziedzictwa kulturowego </w:t>
      </w:r>
      <w:r w:rsidRPr="007C53EC">
        <w:rPr>
          <w:szCs w:val="18"/>
        </w:rPr>
        <w:t xml:space="preserve">oraz działalności gospodarczej. Przyjęta zasada selekcji zestawu różnego typu działań polega na akceptacji zbioru 3 celów głównych, którym odpowiada 13 celów szczegółowych w odniesieniu do zagrożenia od strony rzek oraz od strony morza, których osiągnięcie przyczyni się do realizacji celów głównych. </w:t>
      </w:r>
    </w:p>
    <w:p w14:paraId="6A3A0B3C" w14:textId="77777777" w:rsidR="007C53EC" w:rsidRPr="007C53EC" w:rsidRDefault="007C53EC" w:rsidP="005338C6">
      <w:pPr>
        <w:rPr>
          <w:szCs w:val="18"/>
        </w:rPr>
      </w:pPr>
    </w:p>
    <w:p w14:paraId="45BAEBCC" w14:textId="77777777" w:rsidR="009433CA" w:rsidRPr="007C53EC" w:rsidRDefault="009433CA" w:rsidP="005338C6">
      <w:pPr>
        <w:rPr>
          <w:szCs w:val="18"/>
        </w:rPr>
      </w:pPr>
      <w:r w:rsidRPr="007C53EC">
        <w:rPr>
          <w:szCs w:val="18"/>
        </w:rPr>
        <w:t>Cele główne i szczegółowe przedstawiono poniżej w sposób hierarchiczny:</w:t>
      </w:r>
    </w:p>
    <w:p w14:paraId="2EF4BAFD" w14:textId="77777777" w:rsidR="009433CA" w:rsidRPr="007C53EC" w:rsidRDefault="009433CA" w:rsidP="005338C6">
      <w:pPr>
        <w:rPr>
          <w:szCs w:val="18"/>
        </w:rPr>
      </w:pPr>
      <w:r w:rsidRPr="007C53EC">
        <w:rPr>
          <w:szCs w:val="18"/>
        </w:rPr>
        <w:t>1. zahamowanie wzrostu ryzyka powodziowego:</w:t>
      </w:r>
    </w:p>
    <w:p w14:paraId="7DB6597E" w14:textId="77777777" w:rsidR="009433CA" w:rsidRPr="007C53EC" w:rsidRDefault="009433CA" w:rsidP="005338C6">
      <w:pPr>
        <w:rPr>
          <w:szCs w:val="18"/>
        </w:rPr>
      </w:pPr>
      <w:r w:rsidRPr="007C53EC">
        <w:rPr>
          <w:szCs w:val="18"/>
        </w:rPr>
        <w:t>a) utrzymanie oraz zwiększenie istniejącej zdolności retencyjnej zlewni w regionie wodnym,</w:t>
      </w:r>
    </w:p>
    <w:p w14:paraId="579431F4" w14:textId="77777777" w:rsidR="009433CA" w:rsidRPr="007C53EC" w:rsidRDefault="009433CA" w:rsidP="005338C6">
      <w:pPr>
        <w:rPr>
          <w:szCs w:val="18"/>
        </w:rPr>
      </w:pPr>
      <w:r w:rsidRPr="007C53EC">
        <w:rPr>
          <w:szCs w:val="18"/>
        </w:rPr>
        <w:t>b) wyeliminowanie lub unikanie wzrostu zagospodarowania na obszarach szczególnego zagrożenia</w:t>
      </w:r>
    </w:p>
    <w:p w14:paraId="6B4D4F28" w14:textId="77777777" w:rsidR="009433CA" w:rsidRPr="007C53EC" w:rsidRDefault="009433CA" w:rsidP="005338C6">
      <w:pPr>
        <w:rPr>
          <w:szCs w:val="18"/>
        </w:rPr>
      </w:pPr>
      <w:r w:rsidRPr="007C53EC">
        <w:rPr>
          <w:szCs w:val="18"/>
        </w:rPr>
        <w:t>powodzią,</w:t>
      </w:r>
    </w:p>
    <w:p w14:paraId="0FE2927E" w14:textId="77777777" w:rsidR="009433CA" w:rsidRPr="007C53EC" w:rsidRDefault="009433CA" w:rsidP="005338C6">
      <w:pPr>
        <w:rPr>
          <w:szCs w:val="18"/>
        </w:rPr>
      </w:pPr>
      <w:r w:rsidRPr="007C53EC">
        <w:rPr>
          <w:szCs w:val="18"/>
        </w:rPr>
        <w:t>c) określenie warunków możliwego zagospodarowania obszarów chronionych obwałowaniami,</w:t>
      </w:r>
    </w:p>
    <w:p w14:paraId="021AA10D" w14:textId="77777777" w:rsidR="009433CA" w:rsidRPr="007C53EC" w:rsidRDefault="009433CA" w:rsidP="005338C6">
      <w:pPr>
        <w:rPr>
          <w:szCs w:val="18"/>
        </w:rPr>
      </w:pPr>
      <w:r w:rsidRPr="007C53EC">
        <w:rPr>
          <w:szCs w:val="18"/>
        </w:rPr>
        <w:t>d) unikanie wzrostu oraz określenie warunków zagospodarowania na obszarach o niskim (Q0,2%)</w:t>
      </w:r>
    </w:p>
    <w:p w14:paraId="52A128D1" w14:textId="77777777" w:rsidR="009433CA" w:rsidRPr="007C53EC" w:rsidRDefault="009433CA" w:rsidP="005338C6">
      <w:pPr>
        <w:rPr>
          <w:szCs w:val="18"/>
        </w:rPr>
      </w:pPr>
      <w:r w:rsidRPr="007C53EC">
        <w:rPr>
          <w:szCs w:val="18"/>
        </w:rPr>
        <w:t>prawdopodobieństwie wystąpienia powodzi;</w:t>
      </w:r>
    </w:p>
    <w:p w14:paraId="0BA7C381" w14:textId="77777777" w:rsidR="009433CA" w:rsidRPr="007C53EC" w:rsidRDefault="009433CA" w:rsidP="005338C6">
      <w:pPr>
        <w:rPr>
          <w:szCs w:val="18"/>
        </w:rPr>
      </w:pPr>
      <w:r w:rsidRPr="007C53EC">
        <w:rPr>
          <w:szCs w:val="18"/>
        </w:rPr>
        <w:t>2. obniżenie istniejącego ryzyka powodziowego:</w:t>
      </w:r>
    </w:p>
    <w:p w14:paraId="3E03F3B8" w14:textId="77777777" w:rsidR="009433CA" w:rsidRPr="007C53EC" w:rsidRDefault="009433CA" w:rsidP="005338C6">
      <w:pPr>
        <w:rPr>
          <w:szCs w:val="18"/>
        </w:rPr>
      </w:pPr>
      <w:r w:rsidRPr="007C53EC">
        <w:rPr>
          <w:szCs w:val="18"/>
        </w:rPr>
        <w:t>a) ograniczenie istniejącego zagrożenia powodziowego,</w:t>
      </w:r>
    </w:p>
    <w:p w14:paraId="38A9BB1A" w14:textId="77777777" w:rsidR="009433CA" w:rsidRPr="007C53EC" w:rsidRDefault="009433CA" w:rsidP="005338C6">
      <w:pPr>
        <w:rPr>
          <w:szCs w:val="18"/>
        </w:rPr>
      </w:pPr>
      <w:r w:rsidRPr="007C53EC">
        <w:rPr>
          <w:szCs w:val="18"/>
        </w:rPr>
        <w:t>b) ograniczenie istniejącego zagospodarowania,</w:t>
      </w:r>
    </w:p>
    <w:p w14:paraId="627BA571" w14:textId="77777777" w:rsidR="009433CA" w:rsidRPr="007C53EC" w:rsidRDefault="009433CA" w:rsidP="005338C6">
      <w:pPr>
        <w:rPr>
          <w:szCs w:val="18"/>
        </w:rPr>
      </w:pPr>
      <w:r w:rsidRPr="007C53EC">
        <w:rPr>
          <w:szCs w:val="18"/>
        </w:rPr>
        <w:t>c) ograniczenie wrażliwości obiektów i społeczności na zagrożenie powodziowe;</w:t>
      </w:r>
    </w:p>
    <w:p w14:paraId="3C86C774" w14:textId="77777777" w:rsidR="009433CA" w:rsidRPr="007C53EC" w:rsidRDefault="009433CA" w:rsidP="005338C6">
      <w:pPr>
        <w:rPr>
          <w:szCs w:val="18"/>
        </w:rPr>
      </w:pPr>
      <w:r w:rsidRPr="007C53EC">
        <w:rPr>
          <w:szCs w:val="18"/>
        </w:rPr>
        <w:t>3. poprawa systemu zarządzania ryzykiem powodziowym:</w:t>
      </w:r>
    </w:p>
    <w:p w14:paraId="199E7A18" w14:textId="77777777" w:rsidR="009433CA" w:rsidRPr="007C53EC" w:rsidRDefault="009433CA" w:rsidP="005338C6">
      <w:pPr>
        <w:rPr>
          <w:szCs w:val="18"/>
        </w:rPr>
      </w:pPr>
      <w:r w:rsidRPr="007C53EC">
        <w:rPr>
          <w:szCs w:val="18"/>
        </w:rPr>
        <w:t>a) doskonalenie prognozowania i ostrzegania o zagrożeniach meteorologicznych i hydrologicznych,</w:t>
      </w:r>
    </w:p>
    <w:p w14:paraId="6FBEB319" w14:textId="77777777" w:rsidR="009433CA" w:rsidRPr="007C53EC" w:rsidRDefault="009433CA" w:rsidP="005338C6">
      <w:pPr>
        <w:rPr>
          <w:szCs w:val="18"/>
        </w:rPr>
      </w:pPr>
      <w:r w:rsidRPr="007C53EC">
        <w:rPr>
          <w:szCs w:val="18"/>
        </w:rPr>
        <w:t>b) doskonalenie skuteczności reagowania ludzi, firm i instytucji publicznych na powódź,</w:t>
      </w:r>
    </w:p>
    <w:p w14:paraId="01E9B1C2" w14:textId="77777777" w:rsidR="009433CA" w:rsidRPr="007C53EC" w:rsidRDefault="009433CA" w:rsidP="005338C6">
      <w:pPr>
        <w:rPr>
          <w:szCs w:val="18"/>
        </w:rPr>
      </w:pPr>
      <w:r w:rsidRPr="007C53EC">
        <w:rPr>
          <w:szCs w:val="18"/>
        </w:rPr>
        <w:t>c) doskonalenie skuteczności odbudowy i powrotu do stanu sprzed powodzi,</w:t>
      </w:r>
    </w:p>
    <w:p w14:paraId="7D5513B3" w14:textId="77777777" w:rsidR="009433CA" w:rsidRPr="007C53EC" w:rsidRDefault="009433CA" w:rsidP="005338C6">
      <w:pPr>
        <w:rPr>
          <w:szCs w:val="18"/>
        </w:rPr>
      </w:pPr>
      <w:r w:rsidRPr="007C53EC">
        <w:rPr>
          <w:szCs w:val="18"/>
        </w:rPr>
        <w:t>d) wdrożenie i doskonalenie skuteczności analiz popowodziowych,</w:t>
      </w:r>
    </w:p>
    <w:p w14:paraId="43E1AB06" w14:textId="77777777" w:rsidR="009433CA" w:rsidRPr="007C53EC" w:rsidRDefault="009433CA" w:rsidP="005338C6">
      <w:pPr>
        <w:rPr>
          <w:szCs w:val="18"/>
        </w:rPr>
      </w:pPr>
      <w:r w:rsidRPr="007C53EC">
        <w:rPr>
          <w:szCs w:val="18"/>
        </w:rPr>
        <w:t>e) budowa instrumentów prawnych i finansowych zniechęcających lub skłaniających do określonych zachowań zwiększających bezpieczeństwo powodziowe,</w:t>
      </w:r>
    </w:p>
    <w:p w14:paraId="436ACC70" w14:textId="77777777" w:rsidR="009433CA" w:rsidRPr="007C53EC" w:rsidRDefault="009433CA" w:rsidP="005338C6">
      <w:pPr>
        <w:rPr>
          <w:szCs w:val="18"/>
        </w:rPr>
      </w:pPr>
      <w:r w:rsidRPr="007C53EC">
        <w:rPr>
          <w:szCs w:val="18"/>
        </w:rPr>
        <w:t>f) budowa programów edukacyjnych poprawiających świadomość i wiedzę na temat źródeł zagrożenia</w:t>
      </w:r>
    </w:p>
    <w:p w14:paraId="7331B48F" w14:textId="77777777" w:rsidR="009433CA" w:rsidRPr="007C53EC" w:rsidRDefault="009433CA" w:rsidP="005338C6">
      <w:pPr>
        <w:rPr>
          <w:szCs w:val="18"/>
        </w:rPr>
      </w:pPr>
      <w:r w:rsidRPr="007C53EC">
        <w:rPr>
          <w:szCs w:val="18"/>
        </w:rPr>
        <w:t>i ryzyka powodziowego.</w:t>
      </w:r>
    </w:p>
    <w:p w14:paraId="54E8C3EA" w14:textId="77777777" w:rsidR="009433CA" w:rsidRPr="00D533D0" w:rsidRDefault="009433CA" w:rsidP="005338C6">
      <w:pPr>
        <w:rPr>
          <w:szCs w:val="18"/>
          <w:highlight w:val="red"/>
        </w:rPr>
      </w:pPr>
    </w:p>
    <w:p w14:paraId="00B0CC7E" w14:textId="77777777" w:rsidR="009433CA" w:rsidRPr="007C53EC" w:rsidRDefault="009433CA" w:rsidP="005338C6">
      <w:pPr>
        <w:rPr>
          <w:szCs w:val="18"/>
        </w:rPr>
      </w:pPr>
      <w:r w:rsidRPr="007C53EC">
        <w:rPr>
          <w:szCs w:val="18"/>
        </w:rPr>
        <w:t>Planowana inwestycja wpisuje się w następujący schemat możliwości osiągnięcia celów:</w:t>
      </w:r>
    </w:p>
    <w:p w14:paraId="19A1A124" w14:textId="2536F5DC" w:rsidR="009433CA" w:rsidRPr="007C53EC" w:rsidRDefault="009433CA" w:rsidP="005338C6">
      <w:pPr>
        <w:rPr>
          <w:szCs w:val="18"/>
        </w:rPr>
      </w:pPr>
      <w:r w:rsidRPr="007C53EC">
        <w:rPr>
          <w:szCs w:val="18"/>
        </w:rPr>
        <w:t xml:space="preserve">Cel główny: </w:t>
      </w:r>
      <w:r w:rsidR="007C53EC" w:rsidRPr="007C53EC">
        <w:rPr>
          <w:szCs w:val="18"/>
        </w:rPr>
        <w:t>Zahamowanie wzrostu ryzyka powodziowego</w:t>
      </w:r>
    </w:p>
    <w:p w14:paraId="68AFB1BA" w14:textId="02280B42" w:rsidR="009433CA" w:rsidRPr="007C53EC" w:rsidRDefault="009433CA" w:rsidP="005338C6">
      <w:pPr>
        <w:rPr>
          <w:szCs w:val="18"/>
        </w:rPr>
      </w:pPr>
      <w:r w:rsidRPr="007C53EC">
        <w:rPr>
          <w:szCs w:val="18"/>
        </w:rPr>
        <w:t xml:space="preserve">Cel szczegółowy: </w:t>
      </w:r>
      <w:r w:rsidR="007C53EC" w:rsidRPr="007C53EC">
        <w:rPr>
          <w:szCs w:val="18"/>
        </w:rPr>
        <w:t>Utrzymanie oraz zwiększenie istniejącej zdolności retencyjnej zlewni w regionie wodnym</w:t>
      </w:r>
    </w:p>
    <w:p w14:paraId="37421522" w14:textId="0E54D16C" w:rsidR="009433CA" w:rsidRPr="007C53EC" w:rsidRDefault="009433CA" w:rsidP="005338C6">
      <w:pPr>
        <w:rPr>
          <w:szCs w:val="18"/>
        </w:rPr>
      </w:pPr>
      <w:r w:rsidRPr="007C53EC">
        <w:rPr>
          <w:szCs w:val="18"/>
        </w:rPr>
        <w:t xml:space="preserve">Kierunki działań: </w:t>
      </w:r>
      <w:r w:rsidR="007C53EC" w:rsidRPr="007C53EC">
        <w:rPr>
          <w:szCs w:val="18"/>
        </w:rPr>
        <w:t>Ochrona lub zwiększenie retencji leśnej w zlewni</w:t>
      </w:r>
    </w:p>
    <w:p w14:paraId="7D31925D" w14:textId="1075709F" w:rsidR="009433CA" w:rsidRPr="007C53EC" w:rsidRDefault="009433CA" w:rsidP="005338C6">
      <w:pPr>
        <w:rPr>
          <w:szCs w:val="18"/>
        </w:rPr>
      </w:pPr>
      <w:r w:rsidRPr="007C53EC">
        <w:rPr>
          <w:szCs w:val="18"/>
        </w:rPr>
        <w:t xml:space="preserve">Priorytet w regionie </w:t>
      </w:r>
      <w:r w:rsidR="007C53EC" w:rsidRPr="007C53EC">
        <w:rPr>
          <w:szCs w:val="18"/>
        </w:rPr>
        <w:t xml:space="preserve">wodnym Warty </w:t>
      </w:r>
      <w:r w:rsidRPr="007C53EC">
        <w:rPr>
          <w:szCs w:val="18"/>
        </w:rPr>
        <w:t>: WYSOKI</w:t>
      </w:r>
    </w:p>
    <w:p w14:paraId="6E42897F" w14:textId="77777777" w:rsidR="009433CA" w:rsidRPr="00D533D0" w:rsidRDefault="009433CA" w:rsidP="00883FC7">
      <w:pPr>
        <w:rPr>
          <w:b/>
          <w:highlight w:val="red"/>
        </w:rPr>
      </w:pPr>
    </w:p>
    <w:p w14:paraId="20914B4E" w14:textId="4FCDFFC5" w:rsidR="00B94DB4" w:rsidRDefault="00B94DB4" w:rsidP="00883FC7">
      <w:pPr>
        <w:rPr>
          <w:b/>
          <w:highlight w:val="red"/>
        </w:rPr>
      </w:pPr>
    </w:p>
    <w:p w14:paraId="32B721D2" w14:textId="70D117F7" w:rsidR="00883FC7" w:rsidRPr="00DD3C80" w:rsidRDefault="00883FC7" w:rsidP="00883FC7">
      <w:pPr>
        <w:rPr>
          <w:b/>
          <w:color w:val="000000" w:themeColor="text1"/>
        </w:rPr>
      </w:pPr>
      <w:r w:rsidRPr="00DD3C80">
        <w:rPr>
          <w:b/>
          <w:color w:val="000000" w:themeColor="text1"/>
        </w:rPr>
        <w:lastRenderedPageBreak/>
        <w:t>Plan przeciwdziałania skutkom suszy.</w:t>
      </w:r>
    </w:p>
    <w:p w14:paraId="1B8399AC" w14:textId="77777777" w:rsidR="001D2413" w:rsidRDefault="001D2413" w:rsidP="003A2E13">
      <w:pPr>
        <w:rPr>
          <w:color w:val="000000" w:themeColor="text1"/>
        </w:rPr>
      </w:pPr>
    </w:p>
    <w:p w14:paraId="4A39C358" w14:textId="3DBD200E" w:rsidR="003A2E13" w:rsidRPr="00DD3C80" w:rsidRDefault="003A2E13" w:rsidP="003A2E13">
      <w:pPr>
        <w:rPr>
          <w:color w:val="000000" w:themeColor="text1"/>
        </w:rPr>
      </w:pPr>
      <w:r w:rsidRPr="00DD3C80">
        <w:rPr>
          <w:color w:val="000000" w:themeColor="text1"/>
        </w:rPr>
        <w:t>Plany przeciwdziałania skutkom suszy w regionach wodnych wraz z planami przeciwdziałania skutkom suszy w dorzeczach stanowią podstawowe dokumenty planistyczne w zakresie zarządzania ryzkiem suszy. Głównym zadaniem planów jest wspomaganie działań mających na celu łagodzenie skutków suszy.</w:t>
      </w:r>
    </w:p>
    <w:p w14:paraId="2FAF125C" w14:textId="3057B576" w:rsidR="007C53EC" w:rsidRPr="00DD3C80" w:rsidRDefault="007C53EC" w:rsidP="003A2E13">
      <w:pPr>
        <w:rPr>
          <w:color w:val="000000" w:themeColor="text1"/>
        </w:rPr>
      </w:pPr>
      <w:r w:rsidRPr="00DD3C80">
        <w:rPr>
          <w:color w:val="000000" w:themeColor="text1"/>
        </w:rPr>
        <w:t>Zgodnie z</w:t>
      </w:r>
      <w:r w:rsidR="00830482" w:rsidRPr="00DD3C80">
        <w:rPr>
          <w:color w:val="000000" w:themeColor="text1"/>
        </w:rPr>
        <w:t xml:space="preserve"> Planem przeciwdziałania skutkom suszy w regionie wodnym Warty</w:t>
      </w:r>
      <w:r w:rsidRPr="00DD3C80">
        <w:rPr>
          <w:color w:val="000000" w:themeColor="text1"/>
        </w:rPr>
        <w:t xml:space="preserve"> zdefiniowano 4 główne kierunki minimalizowania skutków suszy w regionie wodnym Warty, są nimi:</w:t>
      </w:r>
    </w:p>
    <w:p w14:paraId="4FCF1125" w14:textId="55C5E08B" w:rsidR="007C53EC" w:rsidRPr="00DD3C80" w:rsidRDefault="007C53EC" w:rsidP="007C53EC">
      <w:pPr>
        <w:pStyle w:val="Akapitzlist"/>
        <w:numPr>
          <w:ilvl w:val="0"/>
          <w:numId w:val="23"/>
        </w:numPr>
        <w:rPr>
          <w:color w:val="000000" w:themeColor="text1"/>
        </w:rPr>
      </w:pPr>
      <w:r w:rsidRPr="00DD3C80">
        <w:rPr>
          <w:color w:val="000000" w:themeColor="text1"/>
        </w:rPr>
        <w:t>Wspomaganie naturalnej retencji.</w:t>
      </w:r>
    </w:p>
    <w:p w14:paraId="234406D8" w14:textId="25A80DE6" w:rsidR="007C53EC" w:rsidRPr="00DD3C80" w:rsidRDefault="007C53EC" w:rsidP="007C53EC">
      <w:pPr>
        <w:pStyle w:val="Akapitzlist"/>
        <w:numPr>
          <w:ilvl w:val="0"/>
          <w:numId w:val="23"/>
        </w:numPr>
        <w:rPr>
          <w:color w:val="000000" w:themeColor="text1"/>
        </w:rPr>
      </w:pPr>
      <w:r w:rsidRPr="00DD3C80">
        <w:rPr>
          <w:color w:val="000000" w:themeColor="text1"/>
        </w:rPr>
        <w:t>Powiększenie i wykorzystanie dyspozycyjnych zasobów wodnych.</w:t>
      </w:r>
    </w:p>
    <w:p w14:paraId="02CCE632" w14:textId="00759EFD" w:rsidR="007C53EC" w:rsidRPr="00DD3C80" w:rsidRDefault="007C53EC" w:rsidP="007C53EC">
      <w:pPr>
        <w:pStyle w:val="Akapitzlist"/>
        <w:numPr>
          <w:ilvl w:val="0"/>
          <w:numId w:val="23"/>
        </w:numPr>
        <w:rPr>
          <w:color w:val="000000" w:themeColor="text1"/>
        </w:rPr>
      </w:pPr>
      <w:r w:rsidRPr="00DD3C80">
        <w:rPr>
          <w:color w:val="000000" w:themeColor="text1"/>
        </w:rPr>
        <w:t>Wspomaganie zarządzania ryzykiem suszy.</w:t>
      </w:r>
    </w:p>
    <w:p w14:paraId="4BC96C97" w14:textId="112C0086" w:rsidR="00830482" w:rsidRPr="001D2413" w:rsidRDefault="007C53EC" w:rsidP="00830482">
      <w:pPr>
        <w:pStyle w:val="Akapitzlist"/>
        <w:numPr>
          <w:ilvl w:val="0"/>
          <w:numId w:val="23"/>
        </w:numPr>
        <w:rPr>
          <w:color w:val="000000" w:themeColor="text1"/>
        </w:rPr>
      </w:pPr>
      <w:r w:rsidRPr="00DD3C80">
        <w:rPr>
          <w:color w:val="000000" w:themeColor="text1"/>
        </w:rPr>
        <w:t>Rozwój wiedzy.</w:t>
      </w:r>
    </w:p>
    <w:p w14:paraId="3D57120A" w14:textId="495A20DC" w:rsidR="00DD3C80" w:rsidRDefault="00DD3C80" w:rsidP="00883FC7">
      <w:pPr>
        <w:rPr>
          <w:color w:val="000000" w:themeColor="text1"/>
        </w:rPr>
      </w:pPr>
    </w:p>
    <w:p w14:paraId="18301C1E" w14:textId="04D4207B" w:rsidR="001D2413" w:rsidRDefault="001D2413" w:rsidP="00883FC7">
      <w:pPr>
        <w:rPr>
          <w:color w:val="000000" w:themeColor="text1"/>
        </w:rPr>
      </w:pPr>
      <w:r>
        <w:rPr>
          <w:color w:val="000000" w:themeColor="text1"/>
        </w:rPr>
        <w:t>Zgodnie z załącznikiem do wyżej wymienionego planu Gmina Tuszyn na terenie której planowana jest do realizacji inwestycja zagrożona jest następującymi rodzajami suszy:</w:t>
      </w:r>
    </w:p>
    <w:p w14:paraId="58EEC801" w14:textId="07B3F689" w:rsidR="001D2413" w:rsidRDefault="001D2413" w:rsidP="001D2413">
      <w:pPr>
        <w:pStyle w:val="Akapitzlist"/>
        <w:numPr>
          <w:ilvl w:val="0"/>
          <w:numId w:val="39"/>
        </w:numPr>
        <w:rPr>
          <w:color w:val="000000" w:themeColor="text1"/>
        </w:rPr>
      </w:pPr>
      <w:r>
        <w:rPr>
          <w:color w:val="000000" w:themeColor="text1"/>
        </w:rPr>
        <w:t>Atmosferyczna – w stopniu znaczącym</w:t>
      </w:r>
    </w:p>
    <w:p w14:paraId="0506B858" w14:textId="28ECB63F" w:rsidR="001D2413" w:rsidRDefault="001D2413" w:rsidP="001D2413">
      <w:pPr>
        <w:pStyle w:val="Akapitzlist"/>
        <w:numPr>
          <w:ilvl w:val="0"/>
          <w:numId w:val="39"/>
        </w:numPr>
        <w:rPr>
          <w:color w:val="000000" w:themeColor="text1"/>
        </w:rPr>
      </w:pPr>
      <w:r>
        <w:rPr>
          <w:color w:val="000000" w:themeColor="text1"/>
        </w:rPr>
        <w:t>Rolnicza – w stopniu umiarkowanym</w:t>
      </w:r>
    </w:p>
    <w:p w14:paraId="05317D6A" w14:textId="1B3D4A91" w:rsidR="001D2413" w:rsidRDefault="001D2413" w:rsidP="001D2413">
      <w:pPr>
        <w:pStyle w:val="Akapitzlist"/>
        <w:numPr>
          <w:ilvl w:val="0"/>
          <w:numId w:val="39"/>
        </w:numPr>
        <w:rPr>
          <w:color w:val="000000" w:themeColor="text1"/>
        </w:rPr>
      </w:pPr>
      <w:r>
        <w:rPr>
          <w:color w:val="000000" w:themeColor="text1"/>
        </w:rPr>
        <w:t>Hydrologiczna – w stopniu znaczącym</w:t>
      </w:r>
    </w:p>
    <w:p w14:paraId="6E2E4B60" w14:textId="10690CF3" w:rsidR="001D2413" w:rsidRDefault="001D2413" w:rsidP="001D2413">
      <w:pPr>
        <w:pStyle w:val="Akapitzlist"/>
        <w:numPr>
          <w:ilvl w:val="0"/>
          <w:numId w:val="39"/>
        </w:numPr>
        <w:rPr>
          <w:color w:val="000000" w:themeColor="text1"/>
        </w:rPr>
      </w:pPr>
      <w:r>
        <w:rPr>
          <w:color w:val="000000" w:themeColor="text1"/>
        </w:rPr>
        <w:t>Hydrogeologiczna – w stopniu znaczącym</w:t>
      </w:r>
    </w:p>
    <w:p w14:paraId="29226E37" w14:textId="35EA042E" w:rsidR="001D2413" w:rsidRDefault="001D2413" w:rsidP="001D2413">
      <w:pPr>
        <w:rPr>
          <w:color w:val="000000" w:themeColor="text1"/>
        </w:rPr>
      </w:pPr>
    </w:p>
    <w:p w14:paraId="6DAF1CF8" w14:textId="62007A9B" w:rsidR="001D2413" w:rsidRDefault="001D2413" w:rsidP="001D2413">
      <w:pPr>
        <w:rPr>
          <w:color w:val="000000" w:themeColor="text1"/>
        </w:rPr>
      </w:pPr>
      <w:r>
        <w:rPr>
          <w:color w:val="000000" w:themeColor="text1"/>
        </w:rPr>
        <w:t>Do działań służących ograniczeniu skutków suszy na terenie Gminy Tuszyn należą:</w:t>
      </w:r>
    </w:p>
    <w:p w14:paraId="476C6AA5" w14:textId="54A803DD" w:rsidR="001D2413" w:rsidRDefault="001D2413" w:rsidP="001D2413">
      <w:pPr>
        <w:pStyle w:val="Akapitzlist"/>
        <w:numPr>
          <w:ilvl w:val="0"/>
          <w:numId w:val="40"/>
        </w:numPr>
        <w:rPr>
          <w:color w:val="000000" w:themeColor="text1"/>
        </w:rPr>
      </w:pPr>
      <w:r>
        <w:rPr>
          <w:color w:val="000000" w:themeColor="text1"/>
        </w:rPr>
        <w:t>Wspomaganie naturalnej retencji zlewni, poprzez:</w:t>
      </w:r>
    </w:p>
    <w:p w14:paraId="4CA90D53" w14:textId="383886CC" w:rsidR="001D2413" w:rsidRDefault="001D2413" w:rsidP="001D2413">
      <w:pPr>
        <w:pStyle w:val="Akapitzlist"/>
        <w:numPr>
          <w:ilvl w:val="0"/>
          <w:numId w:val="41"/>
        </w:numPr>
        <w:rPr>
          <w:color w:val="000000" w:themeColor="text1"/>
        </w:rPr>
      </w:pPr>
      <w:r>
        <w:rPr>
          <w:color w:val="000000" w:themeColor="text1"/>
        </w:rPr>
        <w:t xml:space="preserve">Ograniczenie utraty naturalnej retencji i zachęcenie </w:t>
      </w:r>
      <w:r w:rsidR="00720D62">
        <w:rPr>
          <w:color w:val="000000" w:themeColor="text1"/>
        </w:rPr>
        <w:t>do jej odtwarzania na terenach zurbanizowanych – działanie priorytetowe</w:t>
      </w:r>
    </w:p>
    <w:p w14:paraId="67B1D446" w14:textId="141DD48A" w:rsidR="00720D62" w:rsidRDefault="00720D62" w:rsidP="001D2413">
      <w:pPr>
        <w:pStyle w:val="Akapitzlist"/>
        <w:numPr>
          <w:ilvl w:val="0"/>
          <w:numId w:val="41"/>
        </w:numPr>
        <w:rPr>
          <w:color w:val="000000" w:themeColor="text1"/>
        </w:rPr>
      </w:pPr>
      <w:r>
        <w:rPr>
          <w:color w:val="000000" w:themeColor="text1"/>
        </w:rPr>
        <w:t>Odtwarzanie naturalnych możliwości retencyjnych zlewni (zadrzewianie)</w:t>
      </w:r>
      <w:r w:rsidR="00670114">
        <w:rPr>
          <w:color w:val="000000" w:themeColor="text1"/>
        </w:rPr>
        <w:t xml:space="preserve"> – działanie zalecane</w:t>
      </w:r>
    </w:p>
    <w:p w14:paraId="3D2E493B" w14:textId="11088007" w:rsidR="00720D62" w:rsidRDefault="00720D62" w:rsidP="001D2413">
      <w:pPr>
        <w:pStyle w:val="Akapitzlist"/>
        <w:numPr>
          <w:ilvl w:val="0"/>
          <w:numId w:val="41"/>
        </w:numPr>
        <w:rPr>
          <w:color w:val="000000" w:themeColor="text1"/>
        </w:rPr>
      </w:pPr>
      <w:r>
        <w:rPr>
          <w:color w:val="000000" w:themeColor="text1"/>
        </w:rPr>
        <w:t>Utrzymanie i odtwarzanie naturalnych możliwości retencyjnych ekosystemów wodnych i ekosystemów zależnych od wód</w:t>
      </w:r>
      <w:r w:rsidR="00670114">
        <w:rPr>
          <w:color w:val="000000" w:themeColor="text1"/>
        </w:rPr>
        <w:t xml:space="preserve"> – działanie priorytetowe</w:t>
      </w:r>
    </w:p>
    <w:p w14:paraId="0FDEFFB6" w14:textId="73A2B826" w:rsidR="00720D62" w:rsidRDefault="00720D62" w:rsidP="001D2413">
      <w:pPr>
        <w:pStyle w:val="Akapitzlist"/>
        <w:numPr>
          <w:ilvl w:val="0"/>
          <w:numId w:val="41"/>
        </w:numPr>
        <w:rPr>
          <w:color w:val="000000" w:themeColor="text1"/>
        </w:rPr>
      </w:pPr>
      <w:r>
        <w:rPr>
          <w:color w:val="000000" w:themeColor="text1"/>
        </w:rPr>
        <w:t>Zwiększanie retencji zlewni (mikroretencja)</w:t>
      </w:r>
      <w:r w:rsidR="00670114">
        <w:rPr>
          <w:color w:val="000000" w:themeColor="text1"/>
        </w:rPr>
        <w:t xml:space="preserve"> – działanie zalecane</w:t>
      </w:r>
    </w:p>
    <w:p w14:paraId="73A1CB71" w14:textId="7F63A883" w:rsidR="00720D62" w:rsidRDefault="00720D62" w:rsidP="00720D62">
      <w:pPr>
        <w:pStyle w:val="Akapitzlist"/>
        <w:numPr>
          <w:ilvl w:val="0"/>
          <w:numId w:val="40"/>
        </w:numPr>
        <w:rPr>
          <w:color w:val="000000" w:themeColor="text1"/>
        </w:rPr>
      </w:pPr>
      <w:r>
        <w:rPr>
          <w:color w:val="000000" w:themeColor="text1"/>
        </w:rPr>
        <w:t>Powiększenie i wykorzystywanie dyspozycyjności zasobów wodnych, poprzez:</w:t>
      </w:r>
    </w:p>
    <w:p w14:paraId="2D4494E3" w14:textId="374731E2" w:rsidR="00720D62" w:rsidRDefault="00720D62" w:rsidP="00720D62">
      <w:pPr>
        <w:pStyle w:val="Akapitzlist"/>
        <w:numPr>
          <w:ilvl w:val="0"/>
          <w:numId w:val="42"/>
        </w:numPr>
        <w:rPr>
          <w:color w:val="000000" w:themeColor="text1"/>
        </w:rPr>
      </w:pPr>
      <w:r>
        <w:rPr>
          <w:color w:val="000000" w:themeColor="text1"/>
        </w:rPr>
        <w:t>Budowa zbiorników wodnych małej i dużej retencji</w:t>
      </w:r>
      <w:r w:rsidR="00670114">
        <w:rPr>
          <w:color w:val="000000" w:themeColor="text1"/>
        </w:rPr>
        <w:t xml:space="preserve"> – działanie zalecane</w:t>
      </w:r>
    </w:p>
    <w:p w14:paraId="2E44C852" w14:textId="6825262B" w:rsidR="00720D62" w:rsidRDefault="00720D62" w:rsidP="00720D62">
      <w:pPr>
        <w:pStyle w:val="Akapitzlist"/>
        <w:numPr>
          <w:ilvl w:val="0"/>
          <w:numId w:val="42"/>
        </w:numPr>
        <w:rPr>
          <w:color w:val="000000" w:themeColor="text1"/>
        </w:rPr>
      </w:pPr>
      <w:r>
        <w:rPr>
          <w:color w:val="000000" w:themeColor="text1"/>
        </w:rPr>
        <w:t>Budowa/rozbudowa systemów zaopatrzenia w wodę ludności</w:t>
      </w:r>
      <w:r w:rsidR="00670114">
        <w:rPr>
          <w:color w:val="000000" w:themeColor="text1"/>
        </w:rPr>
        <w:t xml:space="preserve"> – działanie zalecane</w:t>
      </w:r>
    </w:p>
    <w:p w14:paraId="2B2C64A4" w14:textId="4E1C69B1" w:rsidR="00720D62" w:rsidRPr="00720D62" w:rsidRDefault="00720D62" w:rsidP="00720D62">
      <w:pPr>
        <w:pStyle w:val="Akapitzlist"/>
        <w:numPr>
          <w:ilvl w:val="0"/>
          <w:numId w:val="42"/>
        </w:numPr>
        <w:rPr>
          <w:color w:val="000000" w:themeColor="text1"/>
        </w:rPr>
      </w:pPr>
      <w:r>
        <w:rPr>
          <w:color w:val="000000" w:themeColor="text1"/>
        </w:rPr>
        <w:t>Budowa/rozbudowa systemów nawadniających</w:t>
      </w:r>
      <w:r w:rsidR="00670114">
        <w:rPr>
          <w:color w:val="000000" w:themeColor="text1"/>
        </w:rPr>
        <w:t xml:space="preserve"> – działanie zalecane</w:t>
      </w:r>
    </w:p>
    <w:p w14:paraId="44D5BFD1" w14:textId="2CC5BA4D" w:rsidR="00DD3C80" w:rsidRDefault="00DD3C80" w:rsidP="00883FC7">
      <w:pPr>
        <w:rPr>
          <w:color w:val="FF0000"/>
          <w:highlight w:val="red"/>
        </w:rPr>
      </w:pPr>
    </w:p>
    <w:p w14:paraId="3888F789" w14:textId="0A3DBC92" w:rsidR="00670114" w:rsidRDefault="00670114" w:rsidP="00670114">
      <w:pPr>
        <w:rPr>
          <w:color w:val="000000" w:themeColor="text1"/>
        </w:rPr>
      </w:pPr>
      <w:r w:rsidRPr="00DD3C80">
        <w:rPr>
          <w:color w:val="000000" w:themeColor="text1"/>
        </w:rPr>
        <w:t>Planowana inwestycja wpisuje się w następujące działania  minimalizujące skutki suszy</w:t>
      </w:r>
      <w:r>
        <w:rPr>
          <w:color w:val="000000" w:themeColor="text1"/>
        </w:rPr>
        <w:t xml:space="preserve"> na terenie Gminy Tuszyn</w:t>
      </w:r>
      <w:r w:rsidRPr="00DD3C80">
        <w:rPr>
          <w:color w:val="000000" w:themeColor="text1"/>
        </w:rPr>
        <w:t>:</w:t>
      </w:r>
    </w:p>
    <w:p w14:paraId="7D77D2A6" w14:textId="75DED738" w:rsidR="00670114" w:rsidRDefault="00670114" w:rsidP="00670114">
      <w:pPr>
        <w:pStyle w:val="Akapitzlist"/>
        <w:numPr>
          <w:ilvl w:val="0"/>
          <w:numId w:val="46"/>
        </w:numPr>
        <w:rPr>
          <w:color w:val="000000" w:themeColor="text1"/>
        </w:rPr>
      </w:pPr>
      <w:r>
        <w:rPr>
          <w:color w:val="000000" w:themeColor="text1"/>
        </w:rPr>
        <w:t>Utrzymanie i odtwarzanie naturalnych możliwości retencyjnych ekosystemów wodnych i ekosystemów zależnych od wód</w:t>
      </w:r>
    </w:p>
    <w:p w14:paraId="00F383F9" w14:textId="46544352" w:rsidR="00670114" w:rsidRDefault="00670114" w:rsidP="00670114">
      <w:pPr>
        <w:pStyle w:val="Akapitzlist"/>
        <w:numPr>
          <w:ilvl w:val="0"/>
          <w:numId w:val="46"/>
        </w:numPr>
        <w:rPr>
          <w:color w:val="000000" w:themeColor="text1"/>
        </w:rPr>
      </w:pPr>
      <w:r>
        <w:rPr>
          <w:color w:val="000000" w:themeColor="text1"/>
        </w:rPr>
        <w:t>Zwiększanie retencji zlewni (mikroretencja)</w:t>
      </w:r>
    </w:p>
    <w:p w14:paraId="29A77203" w14:textId="17CDB309" w:rsidR="00670114" w:rsidRPr="00670114" w:rsidRDefault="00670114" w:rsidP="00670114">
      <w:pPr>
        <w:pStyle w:val="Akapitzlist"/>
        <w:numPr>
          <w:ilvl w:val="0"/>
          <w:numId w:val="46"/>
        </w:numPr>
        <w:rPr>
          <w:color w:val="000000" w:themeColor="text1"/>
        </w:rPr>
      </w:pPr>
      <w:r>
        <w:rPr>
          <w:color w:val="000000" w:themeColor="text1"/>
        </w:rPr>
        <w:t>Budowa zbiorników wodnych małej i dużej retencji</w:t>
      </w:r>
    </w:p>
    <w:p w14:paraId="575CB745" w14:textId="65299C10" w:rsidR="00DD3C80" w:rsidRPr="00D533D0" w:rsidRDefault="00DD3C80" w:rsidP="00883FC7">
      <w:pPr>
        <w:rPr>
          <w:highlight w:val="red"/>
        </w:rPr>
      </w:pPr>
    </w:p>
    <w:p w14:paraId="369944F0" w14:textId="13126623" w:rsidR="00883FC7" w:rsidRPr="0013667F" w:rsidRDefault="00883FC7" w:rsidP="00883FC7">
      <w:r w:rsidRPr="0013667F">
        <w:rPr>
          <w:b/>
        </w:rPr>
        <w:t>Program ochrony wód morskich</w:t>
      </w:r>
      <w:r w:rsidRPr="0013667F">
        <w:t>.</w:t>
      </w:r>
    </w:p>
    <w:p w14:paraId="43E519BE" w14:textId="6C4BDFF8" w:rsidR="009433CA" w:rsidRPr="0013667F" w:rsidRDefault="009433CA" w:rsidP="00883FC7"/>
    <w:p w14:paraId="35DC2BCC" w14:textId="74841F59" w:rsidR="009433CA" w:rsidRPr="0013667F" w:rsidRDefault="009433CA" w:rsidP="00883FC7">
      <w:r w:rsidRPr="0013667F">
        <w:t>Projektowane przedsięwzięcie znajduje się poza obszarem objętym Programem Och</w:t>
      </w:r>
      <w:r w:rsidR="0013667F" w:rsidRPr="0013667F">
        <w:t>rony Wód Morskich, w  związku z </w:t>
      </w:r>
      <w:r w:rsidRPr="0013667F">
        <w:t>niniejszym zapisy niniejszego programu nie dotyczą niniejszej inwestycji.</w:t>
      </w:r>
    </w:p>
    <w:p w14:paraId="39BE0592" w14:textId="0102AA75" w:rsidR="0013667F" w:rsidRDefault="0013667F" w:rsidP="00883FC7">
      <w:pPr>
        <w:rPr>
          <w:b/>
          <w:highlight w:val="red"/>
        </w:rPr>
      </w:pPr>
    </w:p>
    <w:p w14:paraId="735A58DE" w14:textId="62D8FF10" w:rsidR="004420E2" w:rsidRPr="0013667F" w:rsidRDefault="00883FC7" w:rsidP="00883FC7">
      <w:pPr>
        <w:rPr>
          <w:b/>
        </w:rPr>
      </w:pPr>
      <w:r w:rsidRPr="0013667F">
        <w:rPr>
          <w:b/>
        </w:rPr>
        <w:t>Krajowy program oczyszczania ścieków komunalnych.</w:t>
      </w:r>
    </w:p>
    <w:p w14:paraId="2B1F3695" w14:textId="77777777" w:rsidR="009433CA" w:rsidRPr="0013667F" w:rsidRDefault="009433CA" w:rsidP="00883FC7"/>
    <w:p w14:paraId="77531BB9" w14:textId="77777777" w:rsidR="009433CA" w:rsidRPr="0013667F" w:rsidRDefault="009433CA" w:rsidP="009433CA">
      <w:pPr>
        <w:rPr>
          <w:szCs w:val="18"/>
        </w:rPr>
      </w:pPr>
      <w:r w:rsidRPr="0013667F">
        <w:rPr>
          <w:szCs w:val="18"/>
        </w:rPr>
        <w:t>Krajowy program oczyszczania ścieków komunalnych (KPOŚK) został utworzony w celu zidentyfikowania potrzeb faktycznych oraz uszeregowaniem ich do realizacji z zakresu uporządkowania gospodarki ściekowej. Zatwierdzony program zawiera wykaz aglomeracji o RKM &gt; 2000, wraz z jednoczesnym wykazem niezbędnych przedsięwzięć w zakresie budowy, rozbudowy lub modernizacji oczyszczalni ścieków komunalnych oraz budowy i modernizacji zbiorczych systemów kanalizacyjnych, jakie należy zrealizować w tych aglomeracjach.</w:t>
      </w:r>
    </w:p>
    <w:p w14:paraId="4A5B7022" w14:textId="77777777" w:rsidR="009433CA" w:rsidRPr="0013667F" w:rsidRDefault="009433CA" w:rsidP="009433CA">
      <w:pPr>
        <w:rPr>
          <w:szCs w:val="18"/>
        </w:rPr>
      </w:pPr>
      <w:r w:rsidRPr="0013667F">
        <w:rPr>
          <w:szCs w:val="18"/>
        </w:rPr>
        <w:t xml:space="preserve">Planowana inwestycja nie będzie generować ścieków komunalnych – w związku z niniejszym Krajowy Program Oczyszczania Ścieków Komunalnych nie dotyczy niniejszej inwestycji. </w:t>
      </w:r>
    </w:p>
    <w:p w14:paraId="6826F565" w14:textId="77777777" w:rsidR="004420E2" w:rsidRPr="00D533D0" w:rsidRDefault="004420E2" w:rsidP="00883FC7">
      <w:pPr>
        <w:rPr>
          <w:highlight w:val="red"/>
        </w:rPr>
      </w:pPr>
    </w:p>
    <w:p w14:paraId="7CD5C9A7" w14:textId="677DBC61" w:rsidR="00883FC7" w:rsidRPr="0013667F" w:rsidRDefault="00883FC7" w:rsidP="00883FC7">
      <w:pPr>
        <w:rPr>
          <w:b/>
        </w:rPr>
      </w:pPr>
      <w:r w:rsidRPr="0013667F">
        <w:rPr>
          <w:b/>
        </w:rPr>
        <w:t>Plan lub program rozwoju śródlądowych dróg wodnych o szczególnym znaczeniu  transportowym.</w:t>
      </w:r>
    </w:p>
    <w:p w14:paraId="38632A07" w14:textId="77777777" w:rsidR="009433CA" w:rsidRPr="0013667F" w:rsidRDefault="009433CA" w:rsidP="009433CA">
      <w:pPr>
        <w:rPr>
          <w:szCs w:val="18"/>
        </w:rPr>
      </w:pPr>
    </w:p>
    <w:p w14:paraId="5513A0BC" w14:textId="6D0A1F64" w:rsidR="009433CA" w:rsidRPr="00571E1A" w:rsidRDefault="009433CA" w:rsidP="009433CA">
      <w:pPr>
        <w:rPr>
          <w:szCs w:val="18"/>
        </w:rPr>
      </w:pPr>
      <w:r w:rsidRPr="0013667F">
        <w:rPr>
          <w:szCs w:val="18"/>
        </w:rPr>
        <w:t>Projektowane przedsięwzięcie znajduje się poza śródlądowymi drogami wodnymi o szczególnym znaczeniu transportowym, dlatego plan lub program rozwoju śródlądowych dróg wodnych o szczególnym znaczeniu transportowym nie dotyczy przedmiotowego przedsięwzięcia.</w:t>
      </w:r>
    </w:p>
    <w:p w14:paraId="7AA12FAC" w14:textId="3335E444" w:rsidR="00830482" w:rsidRDefault="00830482">
      <w:pPr>
        <w:spacing w:line="360" w:lineRule="auto"/>
        <w:rPr>
          <w:rFonts w:asciiTheme="majorHAnsi" w:eastAsiaTheme="majorEastAsia" w:hAnsiTheme="majorHAnsi" w:cstheme="majorBidi"/>
          <w:b/>
          <w:bCs/>
          <w:sz w:val="24"/>
          <w:szCs w:val="28"/>
        </w:rPr>
      </w:pPr>
    </w:p>
    <w:p w14:paraId="30A5F3AB" w14:textId="5FD7F364" w:rsidR="00883FC7" w:rsidRPr="00EE02EB" w:rsidRDefault="00883FC7" w:rsidP="001B1E07">
      <w:pPr>
        <w:pStyle w:val="Nagwek1"/>
      </w:pPr>
      <w:bookmarkStart w:id="28" w:name="_Toc39779467"/>
      <w:r w:rsidRPr="00EE02EB">
        <w:lastRenderedPageBreak/>
        <w:t>Określenie wpływu planowanych do wykonania urządzeń wodnych lub korzystania z wód na wody powierzchniowe oraz wody podziemne, w s</w:t>
      </w:r>
      <w:r w:rsidR="007020CF" w:rsidRPr="00EE02EB">
        <w:t>zczególności na stan tych wód i </w:t>
      </w:r>
      <w:r w:rsidRPr="00EE02EB">
        <w:t>realizacje celów środowiskowych dla nich określonych.</w:t>
      </w:r>
      <w:bookmarkEnd w:id="28"/>
    </w:p>
    <w:p w14:paraId="1829FB44" w14:textId="024F662B" w:rsidR="00EE02EB" w:rsidRDefault="00EE02EB" w:rsidP="00EE02EB">
      <w:pPr>
        <w:rPr>
          <w:highlight w:val="red"/>
        </w:rPr>
      </w:pPr>
    </w:p>
    <w:p w14:paraId="3B0F22EA" w14:textId="2067A7C1" w:rsidR="00EE02EB" w:rsidRPr="00EE02EB" w:rsidRDefault="00EE02EB" w:rsidP="00EE02EB">
      <w:pPr>
        <w:rPr>
          <w:b/>
        </w:rPr>
      </w:pPr>
      <w:r>
        <w:rPr>
          <w:b/>
        </w:rPr>
        <w:t>Lokalizacja.</w:t>
      </w:r>
    </w:p>
    <w:p w14:paraId="17503D0E" w14:textId="77777777" w:rsidR="00EE02EB" w:rsidRDefault="00EE02EB" w:rsidP="00EE02EB">
      <w:pPr>
        <w:rPr>
          <w:szCs w:val="18"/>
        </w:rPr>
      </w:pPr>
    </w:p>
    <w:p w14:paraId="692C6A13" w14:textId="77777777" w:rsidR="003C3442" w:rsidRPr="00644DE0" w:rsidRDefault="003C3442" w:rsidP="003C3442">
      <w:pPr>
        <w:rPr>
          <w:szCs w:val="18"/>
        </w:rPr>
      </w:pPr>
      <w:r w:rsidRPr="00644DE0">
        <w:rPr>
          <w:szCs w:val="18"/>
        </w:rPr>
        <w:t xml:space="preserve">Teren inwestycji </w:t>
      </w:r>
      <w:r>
        <w:rPr>
          <w:szCs w:val="18"/>
        </w:rPr>
        <w:t xml:space="preserve">w przeważającej części </w:t>
      </w:r>
      <w:r w:rsidRPr="00644DE0">
        <w:rPr>
          <w:szCs w:val="18"/>
        </w:rPr>
        <w:t>zlokalizowany jest na:</w:t>
      </w:r>
    </w:p>
    <w:p w14:paraId="67EE5602" w14:textId="77777777" w:rsidR="003C3442" w:rsidRDefault="003C3442" w:rsidP="003C3442">
      <w:pPr>
        <w:rPr>
          <w:szCs w:val="18"/>
        </w:rPr>
      </w:pPr>
      <w:r w:rsidRPr="00644DE0">
        <w:rPr>
          <w:szCs w:val="18"/>
        </w:rPr>
        <w:t>Jednolitej Częś</w:t>
      </w:r>
      <w:r>
        <w:rPr>
          <w:szCs w:val="18"/>
        </w:rPr>
        <w:t>ci</w:t>
      </w:r>
      <w:r w:rsidRPr="00644DE0">
        <w:rPr>
          <w:szCs w:val="18"/>
        </w:rPr>
        <w:t xml:space="preserve"> Wód Powierzchniowych o kodzie: </w:t>
      </w:r>
      <w:r w:rsidRPr="001376FD">
        <w:rPr>
          <w:szCs w:val="18"/>
        </w:rPr>
        <w:t>RW600016182854</w:t>
      </w:r>
      <w:r w:rsidRPr="00644DE0">
        <w:rPr>
          <w:szCs w:val="18"/>
        </w:rPr>
        <w:t xml:space="preserve"> i nazwie: </w:t>
      </w:r>
      <w:r w:rsidRPr="00661741">
        <w:rPr>
          <w:szCs w:val="18"/>
        </w:rPr>
        <w:t>„Grabia do Dłutówki”</w:t>
      </w:r>
    </w:p>
    <w:p w14:paraId="3D667546" w14:textId="77777777" w:rsidR="003C3442" w:rsidRDefault="003C3442" w:rsidP="003C3442">
      <w:pPr>
        <w:rPr>
          <w:szCs w:val="18"/>
        </w:rPr>
      </w:pPr>
      <w:r>
        <w:rPr>
          <w:szCs w:val="18"/>
        </w:rPr>
        <w:t>Teren inwestycji w niewielkiej części zlokalizowany jest na:</w:t>
      </w:r>
    </w:p>
    <w:p w14:paraId="0FFDCD58" w14:textId="5EF10CD9" w:rsidR="003C3442" w:rsidRDefault="003C3442" w:rsidP="003C3442">
      <w:pPr>
        <w:rPr>
          <w:szCs w:val="18"/>
        </w:rPr>
      </w:pPr>
      <w:r w:rsidRPr="00644DE0">
        <w:rPr>
          <w:szCs w:val="18"/>
        </w:rPr>
        <w:t>Jednolitej Częś</w:t>
      </w:r>
      <w:r>
        <w:rPr>
          <w:szCs w:val="18"/>
        </w:rPr>
        <w:t>ci</w:t>
      </w:r>
      <w:r w:rsidRPr="00644DE0">
        <w:rPr>
          <w:szCs w:val="18"/>
        </w:rPr>
        <w:t xml:space="preserve"> Wód Powierzchniowych o kodzie: </w:t>
      </w:r>
      <w:r w:rsidRPr="007A0C4F">
        <w:rPr>
          <w:szCs w:val="18"/>
        </w:rPr>
        <w:t>RW200017254649</w:t>
      </w:r>
      <w:r w:rsidRPr="00644DE0">
        <w:rPr>
          <w:szCs w:val="18"/>
        </w:rPr>
        <w:t xml:space="preserve"> i nazwie: </w:t>
      </w:r>
      <w:r w:rsidRPr="00661741">
        <w:rPr>
          <w:szCs w:val="18"/>
        </w:rPr>
        <w:t>„Moszczanka”</w:t>
      </w:r>
    </w:p>
    <w:p w14:paraId="16BB57A7" w14:textId="77777777" w:rsidR="003C3442" w:rsidRPr="00644DE0" w:rsidRDefault="003C3442" w:rsidP="003C3442">
      <w:pPr>
        <w:rPr>
          <w:szCs w:val="18"/>
        </w:rPr>
      </w:pPr>
      <w:r w:rsidRPr="00644DE0">
        <w:rPr>
          <w:szCs w:val="18"/>
        </w:rPr>
        <w:t xml:space="preserve">Teren inwestycji </w:t>
      </w:r>
      <w:r>
        <w:rPr>
          <w:szCs w:val="18"/>
        </w:rPr>
        <w:t>zlokalizowany jest na:</w:t>
      </w:r>
    </w:p>
    <w:p w14:paraId="2C1E5B5D" w14:textId="77777777" w:rsidR="003C3442" w:rsidRDefault="003C3442" w:rsidP="003C3442">
      <w:pPr>
        <w:rPr>
          <w:szCs w:val="18"/>
        </w:rPr>
      </w:pPr>
      <w:r w:rsidRPr="00D17460">
        <w:rPr>
          <w:szCs w:val="18"/>
        </w:rPr>
        <w:t xml:space="preserve">Jednolitej Części Wód Podziemnych o kodzie: </w:t>
      </w:r>
      <w:r w:rsidRPr="007A0C4F">
        <w:rPr>
          <w:szCs w:val="18"/>
        </w:rPr>
        <w:t>PLGW600083</w:t>
      </w:r>
      <w:r>
        <w:rPr>
          <w:szCs w:val="18"/>
        </w:rPr>
        <w:t>.</w:t>
      </w:r>
    </w:p>
    <w:p w14:paraId="14156A1F" w14:textId="1494EBAD" w:rsidR="00EE02EB" w:rsidRDefault="00EE02EB" w:rsidP="00EE02EB">
      <w:pPr>
        <w:rPr>
          <w:szCs w:val="18"/>
        </w:rPr>
      </w:pPr>
    </w:p>
    <w:p w14:paraId="225E4F8F" w14:textId="77777777" w:rsidR="00EE02EB" w:rsidRDefault="00EE02EB" w:rsidP="00EE02EB">
      <w:pPr>
        <w:rPr>
          <w:b/>
        </w:rPr>
      </w:pPr>
      <w:r w:rsidRPr="00C30549">
        <w:rPr>
          <w:b/>
        </w:rPr>
        <w:t>Oddziaływanie na JCWP</w:t>
      </w:r>
      <w:r>
        <w:rPr>
          <w:b/>
        </w:rPr>
        <w:t>.</w:t>
      </w:r>
    </w:p>
    <w:p w14:paraId="171EF71F" w14:textId="77777777" w:rsidR="00EE02EB" w:rsidRPr="00C30549" w:rsidRDefault="00EE02EB" w:rsidP="00EE02EB">
      <w:pPr>
        <w:rPr>
          <w:b/>
        </w:rPr>
      </w:pPr>
    </w:p>
    <w:p w14:paraId="3FEAB5AE" w14:textId="77777777" w:rsidR="003C3442" w:rsidRPr="009743A9" w:rsidRDefault="003C3442" w:rsidP="003C3442">
      <w:pPr>
        <w:rPr>
          <w:color w:val="000000" w:themeColor="text1"/>
          <w:szCs w:val="20"/>
        </w:rPr>
      </w:pPr>
      <w:r w:rsidRPr="009743A9">
        <w:rPr>
          <w:color w:val="000000" w:themeColor="text1"/>
          <w:szCs w:val="20"/>
        </w:rPr>
        <w:t>Planowana inwestycja znajduje się na w znacznej części na obszarze JCWP „Grabia do Dłutówki” kod RW600016182854. Powierzchnia JCWP wynosi 311,56 km2. Omawiana JCWP stanowi sztuczną część wód (na podstawie oceny eksperckiej), jej stan określono jako zły, stan chemiczny oceniono jako dobry, podobnie jak potencjał ekologiczny. Nieosiągnięcie celów środowiskowych uznano za zagrożone. Planowana inwestycja ze względu na zakres realizacji oraz zastosowane zabezpieczenia nie przyczyni się do pogorszenia warunków fizykochemicznych wód omawianej JCWP czy zaburzenia warunków życia organizmów wodnych oraz nie wpłynie negatywnie na osiągnięcie jej celów środowiskowych.</w:t>
      </w:r>
    </w:p>
    <w:p w14:paraId="2A48A50F" w14:textId="77777777" w:rsidR="003C3442" w:rsidRPr="009743A9" w:rsidRDefault="003C3442" w:rsidP="003C3442">
      <w:pPr>
        <w:rPr>
          <w:color w:val="000000" w:themeColor="text1"/>
          <w:szCs w:val="20"/>
        </w:rPr>
      </w:pPr>
      <w:r w:rsidRPr="009743A9">
        <w:rPr>
          <w:color w:val="000000" w:themeColor="text1"/>
          <w:szCs w:val="20"/>
        </w:rPr>
        <w:t>Bardzo niewielka część inwestycji (fragment działek ewid. nr 520 i 521) znajduje się na w znacznej części na obszarze JCWP „Moszczanka” kod RW200017254649. Powierzchnia JCWP wynosi 167,92 km2.</w:t>
      </w:r>
    </w:p>
    <w:p w14:paraId="3FF109EA" w14:textId="77777777" w:rsidR="003C3442" w:rsidRDefault="003C3442" w:rsidP="003C3442">
      <w:pPr>
        <w:rPr>
          <w:color w:val="000000" w:themeColor="text1"/>
          <w:szCs w:val="20"/>
        </w:rPr>
      </w:pPr>
      <w:r w:rsidRPr="009743A9">
        <w:rPr>
          <w:color w:val="000000" w:themeColor="text1"/>
          <w:szCs w:val="20"/>
        </w:rPr>
        <w:t>Omawiana JCWP stanowi sztuczną część wód (na podstawie oceny eksperckiej), jej stan określono jako zły, stan chemiczny oceniono jako dobry, podobnie jak potencjał ekologiczny. Nieosiągnięcie celów środowiskowych uznano za zagrożone. Planowana inwestycja ze względu na zakres realizacji oraz zastosowane zabezpieczenia nie przyczyni się do pogorszenia warunków fizykochemicznych wód omawianej JCWP czy zaburzenia warunków życia organizmów wodnych oraz nie wpłynie negatywnie na osiągnięcie jej celów środowiskowych.</w:t>
      </w:r>
    </w:p>
    <w:p w14:paraId="4F8A52D5" w14:textId="77777777" w:rsidR="00EE02EB" w:rsidRPr="00370B74" w:rsidRDefault="00EE02EB" w:rsidP="00EE02EB">
      <w:pPr>
        <w:rPr>
          <w:b/>
          <w:bCs/>
          <w:szCs w:val="18"/>
        </w:rPr>
      </w:pPr>
    </w:p>
    <w:p w14:paraId="0898979D" w14:textId="77777777" w:rsidR="00EE02EB" w:rsidRDefault="00EE02EB" w:rsidP="00EE02EB">
      <w:pPr>
        <w:rPr>
          <w:b/>
        </w:rPr>
      </w:pPr>
      <w:r w:rsidRPr="00C30549">
        <w:rPr>
          <w:b/>
        </w:rPr>
        <w:t>Wpływ inwestycji na elementy biologiczne</w:t>
      </w:r>
      <w:r>
        <w:rPr>
          <w:b/>
        </w:rPr>
        <w:t>.</w:t>
      </w:r>
    </w:p>
    <w:p w14:paraId="60FD1A88" w14:textId="77777777" w:rsidR="00EE02EB" w:rsidRPr="00C30549" w:rsidRDefault="00EE02EB" w:rsidP="00EE02EB">
      <w:pPr>
        <w:rPr>
          <w:b/>
        </w:rPr>
      </w:pPr>
    </w:p>
    <w:p w14:paraId="0C5D4658" w14:textId="77777777" w:rsidR="003C3442" w:rsidRPr="00CE2ABE" w:rsidRDefault="003C3442" w:rsidP="003C3442">
      <w:pPr>
        <w:rPr>
          <w:color w:val="000000" w:themeColor="text1"/>
          <w:szCs w:val="20"/>
        </w:rPr>
      </w:pPr>
      <w:r w:rsidRPr="00CE2ABE">
        <w:rPr>
          <w:color w:val="000000" w:themeColor="text1"/>
          <w:szCs w:val="20"/>
        </w:rPr>
        <w:t>Ze względu na charakter planowanego przedsięwzięcia, niewielki zakres prac, oraz szybką i sprawną realizację planowane przedsięwzięcie nie wpłynie na elementy biologiczne podczas realizacji prac.</w:t>
      </w:r>
    </w:p>
    <w:p w14:paraId="716064D9" w14:textId="77777777" w:rsidR="003C3442" w:rsidRPr="00CE2ABE" w:rsidRDefault="003C3442" w:rsidP="003C3442">
      <w:pPr>
        <w:rPr>
          <w:color w:val="000000" w:themeColor="text1"/>
          <w:szCs w:val="20"/>
        </w:rPr>
      </w:pPr>
      <w:r w:rsidRPr="00CE2ABE">
        <w:rPr>
          <w:color w:val="000000" w:themeColor="text1"/>
          <w:szCs w:val="20"/>
        </w:rPr>
        <w:t xml:space="preserve">Z racji charakteru planowanej inwestycji i jej celu, planowane przedsięwzięcie nie wpłynie na elementy biologiczne na etapie jego eksploatacji. Do przeprowadzenia prac wykorzystana zostanie jak największa ilość materiałów naturalnych takich jak drewno i kamień. Ponadto przyjęte rozwiązania projektowe zostały oparte o „Wytyczne do realizacji zadań i obiektów małej retencji i przeciwdziałania erozji wodnej”, co dodatkowo zagwarantuje spełnienie rygorystycznych norm środowiskowych. Wykonanie wnioskowanego przedsięwzięcia poprawi uwilgotnienie okolicznych terenów, co spowoduje lokalne zwiększenie bioróżnorodności. </w:t>
      </w:r>
    </w:p>
    <w:p w14:paraId="1A09D298" w14:textId="77777777" w:rsidR="003C3442" w:rsidRPr="00DB3DD5" w:rsidRDefault="003C3442" w:rsidP="003C3442">
      <w:pPr>
        <w:rPr>
          <w:color w:val="000000" w:themeColor="text1"/>
          <w:szCs w:val="20"/>
        </w:rPr>
      </w:pPr>
      <w:r w:rsidRPr="00CE2ABE">
        <w:rPr>
          <w:color w:val="000000" w:themeColor="text1"/>
          <w:szCs w:val="20"/>
        </w:rPr>
        <w:t>Oddziaływanie etapu likwidacji będzie takie jak w przypadku etapu realizacji.</w:t>
      </w:r>
    </w:p>
    <w:p w14:paraId="1892F15F" w14:textId="77777777" w:rsidR="00EE02EB" w:rsidRDefault="00EE02EB" w:rsidP="00EE02EB">
      <w:pPr>
        <w:rPr>
          <w:b/>
          <w:bCs/>
          <w:szCs w:val="18"/>
        </w:rPr>
      </w:pPr>
    </w:p>
    <w:p w14:paraId="58429603" w14:textId="77777777" w:rsidR="00EE02EB" w:rsidRDefault="00EE02EB" w:rsidP="00EE02EB">
      <w:pPr>
        <w:rPr>
          <w:b/>
        </w:rPr>
      </w:pPr>
      <w:r w:rsidRPr="00C30549">
        <w:rPr>
          <w:b/>
        </w:rPr>
        <w:t>Wpływ inwestycji na elementy hydromorfologiczne</w:t>
      </w:r>
      <w:r>
        <w:rPr>
          <w:b/>
        </w:rPr>
        <w:t>.</w:t>
      </w:r>
    </w:p>
    <w:p w14:paraId="0D81DC64" w14:textId="77777777" w:rsidR="00EE02EB" w:rsidRPr="00C30549" w:rsidRDefault="00EE02EB" w:rsidP="00EE02EB">
      <w:pPr>
        <w:rPr>
          <w:b/>
        </w:rPr>
      </w:pPr>
    </w:p>
    <w:p w14:paraId="1F951484" w14:textId="77777777" w:rsidR="003C3442" w:rsidRPr="00CE2ABE" w:rsidRDefault="003C3442" w:rsidP="003C3442">
      <w:r w:rsidRPr="00CE2ABE">
        <w:t>Ze względu na lokalizację oraz charakter planowanej inwestycji, niewielki zakres prac oraz prostą technologię opartą na dobrych praktykach, etap realizacji przedsięwzięcia nie będzie miał istotnego negatywnego wpływu na elementy hydromorfologiczne. Etap ten będzie miał przy tym charakter przejściowy, który ustąpi po wykonaniu przedsięwzięcia.</w:t>
      </w:r>
    </w:p>
    <w:p w14:paraId="3540DBC1" w14:textId="77777777" w:rsidR="003C3442" w:rsidRPr="00CE2ABE" w:rsidRDefault="003C3442" w:rsidP="003C3442">
      <w:r w:rsidRPr="00CE2ABE">
        <w:t>Biorąc pod uwagę lokalizację inwestycji, a także w szczególności jej charakter, cel przedsięwzięcia – rozwój małej retencji planowane przedsięwzięcie na etapie eksploatacji nie będzie wywierać negatywnego wpływu na elementy hydromorfologiczne. Wykorzystana zostanie przy tym jak największa ilość materiału naturalnego.</w:t>
      </w:r>
    </w:p>
    <w:p w14:paraId="143B3FC0" w14:textId="77777777" w:rsidR="003C3442" w:rsidRDefault="003C3442" w:rsidP="003C3442">
      <w:r w:rsidRPr="00CE2ABE">
        <w:t>Na etapie likwidacji podobnie, jak w przypadku etapu realizacji nie wystąpi istotne negatywne oddziaływanie na elementy hydromorfologiczne.</w:t>
      </w:r>
    </w:p>
    <w:p w14:paraId="38BFC690" w14:textId="005F846B" w:rsidR="00EE02EB" w:rsidRDefault="00EE02EB" w:rsidP="00EE02EB">
      <w:pPr>
        <w:rPr>
          <w:b/>
        </w:rPr>
      </w:pPr>
    </w:p>
    <w:p w14:paraId="0DEA1D7B" w14:textId="439B52AE" w:rsidR="00EE02EB" w:rsidRDefault="00EE02EB" w:rsidP="00EE02EB">
      <w:pPr>
        <w:rPr>
          <w:b/>
        </w:rPr>
      </w:pPr>
      <w:r w:rsidRPr="00C30549">
        <w:rPr>
          <w:b/>
        </w:rPr>
        <w:t>Wpływ inwestycji na elementy fizykochemiczne</w:t>
      </w:r>
      <w:r>
        <w:rPr>
          <w:b/>
        </w:rPr>
        <w:t>.</w:t>
      </w:r>
    </w:p>
    <w:p w14:paraId="6979A829" w14:textId="77777777" w:rsidR="00EE02EB" w:rsidRPr="00C30549" w:rsidRDefault="00EE02EB" w:rsidP="00EE02EB">
      <w:pPr>
        <w:rPr>
          <w:b/>
        </w:rPr>
      </w:pPr>
    </w:p>
    <w:p w14:paraId="01B95A2E" w14:textId="77777777" w:rsidR="003C3442" w:rsidRPr="00CE2ABE" w:rsidRDefault="003C3442" w:rsidP="003C3442">
      <w:r w:rsidRPr="00CE2ABE">
        <w:t>Na etapie realizacji ze względu na charakter i sposób prowadzenia prac, ich niewielki zasięg oraz nieduży stopień skomplikowania przekładający się na szybką i sprawną realizację, planowane przedsięwzięcie na etapie realizacji nie przyczyni się do pogorszenia elementów fizykochemicznych.</w:t>
      </w:r>
    </w:p>
    <w:p w14:paraId="3EC551D4" w14:textId="77777777" w:rsidR="003C3442" w:rsidRPr="00CE2ABE" w:rsidRDefault="003C3442" w:rsidP="003C3442">
      <w:r w:rsidRPr="00CE2ABE">
        <w:lastRenderedPageBreak/>
        <w:t>Etap eksploatacji z racji swojego charakteru i małej skali przedsięwzięcia, braku generowania ścieków, usytuowania, jak również wykorzystania jak największej ilości materiałów naturalnych (drewno, kamień) nie powodujących uciążliwości dla środowiska planowana inwestycja nie wpłynie negatywnie na elementy fizykochemiczne.</w:t>
      </w:r>
    </w:p>
    <w:p w14:paraId="32E117EC" w14:textId="77777777" w:rsidR="003C3442" w:rsidRDefault="003C3442" w:rsidP="003C3442">
      <w:r w:rsidRPr="00CE2ABE">
        <w:t>Na etapie likwidacji oddziaływanie tożsame z etapem realizacji.</w:t>
      </w:r>
    </w:p>
    <w:p w14:paraId="7907C347" w14:textId="77777777" w:rsidR="00EE02EB" w:rsidRPr="00DB3DD5" w:rsidRDefault="00EE02EB" w:rsidP="00EE02EB"/>
    <w:p w14:paraId="39DB7B98" w14:textId="77777777" w:rsidR="00EE02EB" w:rsidRDefault="00EE02EB" w:rsidP="00EE02EB">
      <w:pPr>
        <w:rPr>
          <w:b/>
        </w:rPr>
      </w:pPr>
      <w:r w:rsidRPr="00C30549">
        <w:rPr>
          <w:b/>
        </w:rPr>
        <w:t>Działanie skumulowane</w:t>
      </w:r>
      <w:r>
        <w:rPr>
          <w:b/>
        </w:rPr>
        <w:t>.</w:t>
      </w:r>
    </w:p>
    <w:p w14:paraId="3421595A" w14:textId="77777777" w:rsidR="00EE02EB" w:rsidRPr="00C30549" w:rsidRDefault="00EE02EB" w:rsidP="00EE02EB">
      <w:pPr>
        <w:rPr>
          <w:b/>
        </w:rPr>
      </w:pPr>
    </w:p>
    <w:p w14:paraId="465FC889" w14:textId="77777777" w:rsidR="003C3442" w:rsidRPr="00CE2ABE" w:rsidRDefault="003C3442" w:rsidP="003C3442">
      <w:r w:rsidRPr="00CE2ABE">
        <w:t>Na etapie realizacji i likwidacji nie dojdzie do występowania oddziaływań skumulowanych ponieważ w bezpośrednim sąsiedztwie planowanego przedsięwzięcia obecnie nie ma innych placów budowy.</w:t>
      </w:r>
    </w:p>
    <w:p w14:paraId="639D0423" w14:textId="77777777" w:rsidR="003C3442" w:rsidRDefault="003C3442" w:rsidP="003C3442">
      <w:r w:rsidRPr="00CE2ABE">
        <w:t>Natomiast na etapie eksploatacji nie dojdzie do występowania oddziaływań skumulowanych. Wszystkie składowe elementy inwestycji tworzą jednolitą całość, są one stosunkowo małe i zostały opracowane w oparciu o dokument „Wytyczne do realizacji zadań i obiektów małej retencji i przeciwdziałania erozji wodnej”, w związku z czym nie generują negatywnych oddziaływań mogących kumulować się ze sobą.</w:t>
      </w:r>
      <w:r w:rsidRPr="00865653">
        <w:t xml:space="preserve"> </w:t>
      </w:r>
    </w:p>
    <w:p w14:paraId="2AB35D1D" w14:textId="77777777" w:rsidR="00EE02EB" w:rsidRDefault="00EE02EB" w:rsidP="00EE02EB"/>
    <w:p w14:paraId="3E07E592" w14:textId="77777777" w:rsidR="00EE02EB" w:rsidRDefault="00EE02EB" w:rsidP="00EE02EB">
      <w:pPr>
        <w:rPr>
          <w:b/>
        </w:rPr>
      </w:pPr>
      <w:r w:rsidRPr="00C30549">
        <w:rPr>
          <w:b/>
        </w:rPr>
        <w:t>Oddziaływanie na JCWPd</w:t>
      </w:r>
      <w:r>
        <w:rPr>
          <w:b/>
        </w:rPr>
        <w:t>.</w:t>
      </w:r>
    </w:p>
    <w:p w14:paraId="4FFEE92E" w14:textId="77777777" w:rsidR="00EE02EB" w:rsidRPr="00C30549" w:rsidRDefault="00EE02EB" w:rsidP="00EE02EB">
      <w:pPr>
        <w:rPr>
          <w:b/>
        </w:rPr>
      </w:pPr>
    </w:p>
    <w:p w14:paraId="2AA6B61E" w14:textId="77777777" w:rsidR="003C3442" w:rsidRPr="007A0C4F" w:rsidRDefault="003C3442" w:rsidP="003C3442">
      <w:pPr>
        <w:rPr>
          <w:bCs/>
          <w:highlight w:val="red"/>
        </w:rPr>
      </w:pPr>
      <w:r w:rsidRPr="00D65A3D">
        <w:rPr>
          <w:bCs/>
        </w:rPr>
        <w:t>Teren inwestycji znajduje się na obszarze JCWPd nr 83 kod  PLGW600083, która wg aktualnego Planu gospodarowania wodami dorzecza Odry (Rozporządzenie Rady Ministrów z dnia 18 października 2016 r. w sprawie Planu gospodarowania wodami na obszarze dorzecza Odry, Dz. U. 2016, poz. 1967) charakteryzuje się dobrym stanem chemicznym oraz słabym stanem ilościowym. Ogólna ocena stanu JCWPd oceniono jako słaba. Ocena ryzyka niespełnienia celów środowiskowych jest zagrożona</w:t>
      </w:r>
      <w:r>
        <w:rPr>
          <w:bCs/>
        </w:rPr>
        <w:t>. Powierzchnia JCWPd wynosi 2415,8</w:t>
      </w:r>
      <w:r w:rsidRPr="00D65A3D">
        <w:rPr>
          <w:bCs/>
        </w:rPr>
        <w:t xml:space="preserve"> km</w:t>
      </w:r>
      <w:r w:rsidRPr="00D65A3D">
        <w:rPr>
          <w:bCs/>
          <w:vertAlign w:val="superscript"/>
        </w:rPr>
        <w:t>2</w:t>
      </w:r>
      <w:r w:rsidRPr="00D65A3D">
        <w:rPr>
          <w:bCs/>
        </w:rPr>
        <w:t>.</w:t>
      </w:r>
    </w:p>
    <w:p w14:paraId="58A57025" w14:textId="77777777" w:rsidR="003C3442" w:rsidRPr="0057172B" w:rsidRDefault="003C3442" w:rsidP="003C3442">
      <w:r w:rsidRPr="00D65A3D">
        <w:t>Planowana inwestycja ze względu na zakres realizacji oraz zastosowane zabezpieczenia na żadnym z etapów, tj. realizacji, eksploatacji i likwidacji nie przyczyni się do negatywnego oddziaływania na wody podziemne, a tym samym na JCWPd. Nie dojdzie do zaburzenia łączności hydraulicznej z przyległymi terenami, ani zaburzenia połączenia z częściami wód podziemnych. Dlatego też brak przesłanek, aby uznać, że przedsięwzięcie będzie zagrażać stanowi ilościowemu czy też chemicznemu JCWPd.</w:t>
      </w:r>
      <w:r w:rsidRPr="0057172B">
        <w:t xml:space="preserve"> </w:t>
      </w:r>
    </w:p>
    <w:p w14:paraId="0E2757B3" w14:textId="77777777" w:rsidR="00EE02EB" w:rsidRPr="00DB3DD5" w:rsidRDefault="00EE02EB" w:rsidP="00EE02EB"/>
    <w:p w14:paraId="165C2A93" w14:textId="77777777" w:rsidR="00EE02EB" w:rsidRDefault="00EE02EB" w:rsidP="00EE02EB">
      <w:pPr>
        <w:rPr>
          <w:b/>
        </w:rPr>
      </w:pPr>
      <w:r w:rsidRPr="00C30549">
        <w:rPr>
          <w:b/>
        </w:rPr>
        <w:t>Działanie minimalizujące ryzyko wystąpienia niezgodności z RDW.</w:t>
      </w:r>
    </w:p>
    <w:p w14:paraId="68D9F3E2" w14:textId="77777777" w:rsidR="00EE02EB" w:rsidRPr="00C30549" w:rsidRDefault="00EE02EB" w:rsidP="00EE02EB">
      <w:pPr>
        <w:rPr>
          <w:b/>
        </w:rPr>
      </w:pPr>
    </w:p>
    <w:p w14:paraId="185C3B49" w14:textId="77777777" w:rsidR="003C3442" w:rsidRPr="00E852C6" w:rsidRDefault="003C3442" w:rsidP="003C3442">
      <w:pPr>
        <w:rPr>
          <w:color w:val="000000" w:themeColor="text1"/>
          <w:szCs w:val="20"/>
        </w:rPr>
      </w:pPr>
      <w:r w:rsidRPr="00E852C6">
        <w:rPr>
          <w:color w:val="000000" w:themeColor="text1"/>
          <w:szCs w:val="20"/>
        </w:rPr>
        <w:t>W celu zminimalizowania ryzyka wystąpienia niezgodności z zapisami Ramowej Dyrektywy Wodnej, na etapie realizacji przedsięwzięcia należy zastosować gromadzenie ścieków socjalnych w przenośnych szczelnych sanitariatach i ich okresowe wywożenie do oczyszczalni ścieków przez wyspecjalizowaną firmę, ograniczenie do niezbędnego minimum prac ziemnych o charakterze wykopów oraz zabezpieczenie materiałem izolacyjnym miejsc wyznaczonych do obsługi samochodów i maszyn roboczych do czasu zakończenia budowy – w celu ochrony wód podziemnych. Ponadto należy wykorzystać w jak największym stopniu materiał naturalny oraz oprzeć rozwiązania projektowe o dobre praktyki przy realizacji tego typu projektów, m.in. o „Wytyczne do realizacji zadań i obiektów małej retencji i przeciwdziałania erozji wodnej”.</w:t>
      </w:r>
    </w:p>
    <w:p w14:paraId="255B147F" w14:textId="77777777" w:rsidR="003C3442" w:rsidRPr="00E852C6" w:rsidRDefault="003C3442" w:rsidP="003C3442">
      <w:r w:rsidRPr="00E852C6">
        <w:t xml:space="preserve">Ponadto, w celu ograniczenia wystąpienia potencjalnego niekorzystnego wpływu na JCW zostaną podjęte działania minimalizujące takie jak; </w:t>
      </w:r>
    </w:p>
    <w:p w14:paraId="322E0FB9" w14:textId="77777777" w:rsidR="003C3442" w:rsidRPr="00E852C6" w:rsidRDefault="003C3442" w:rsidP="003C3442">
      <w:pPr>
        <w:numPr>
          <w:ilvl w:val="0"/>
          <w:numId w:val="22"/>
        </w:numPr>
      </w:pPr>
      <w:r w:rsidRPr="00E852C6">
        <w:t>Zapewnienie stanowiska z sorbentem służącym do likwidacji ewentualnie powstałych wycieków i wylewów substancji ropopochodnych w pobliżu miejsca postoju i tankowania maszyn;</w:t>
      </w:r>
    </w:p>
    <w:p w14:paraId="2C1DFFE7" w14:textId="77777777" w:rsidR="003C3442" w:rsidRPr="00E852C6" w:rsidRDefault="003C3442" w:rsidP="003C3442">
      <w:pPr>
        <w:numPr>
          <w:ilvl w:val="0"/>
          <w:numId w:val="21"/>
        </w:numPr>
      </w:pPr>
      <w:r w:rsidRPr="00E852C6">
        <w:t>Zastosowanie urządzeń i rozwiązań technicznych ingerujących w środowisko w jak najmniejszym stopniu;</w:t>
      </w:r>
    </w:p>
    <w:p w14:paraId="15EF16A4" w14:textId="77777777" w:rsidR="003C3442" w:rsidRPr="00E852C6" w:rsidRDefault="003C3442" w:rsidP="003C3442">
      <w:pPr>
        <w:numPr>
          <w:ilvl w:val="0"/>
          <w:numId w:val="21"/>
        </w:numPr>
      </w:pPr>
      <w:r w:rsidRPr="00E852C6">
        <w:t>Segregowanie i gromadzenie odpadów powstających podczas prac inwestycyjnych w przeznaczonych do tego pojemnikach oraz sukcesywne wywożenie ich z placu budowy;</w:t>
      </w:r>
    </w:p>
    <w:p w14:paraId="10443D44" w14:textId="77777777" w:rsidR="003C3442" w:rsidRPr="00E852C6" w:rsidRDefault="003C3442" w:rsidP="003C3442">
      <w:pPr>
        <w:numPr>
          <w:ilvl w:val="0"/>
          <w:numId w:val="21"/>
        </w:numPr>
      </w:pPr>
      <w:r w:rsidRPr="00E852C6">
        <w:t>Ograniczenie emisji pyłu w trakcie transportu materiałów budowlanych i prowadzenia prac budowlanych,</w:t>
      </w:r>
    </w:p>
    <w:p w14:paraId="24EF0936" w14:textId="77777777" w:rsidR="003C3442" w:rsidRPr="00E852C6" w:rsidRDefault="003C3442" w:rsidP="003C3442">
      <w:pPr>
        <w:numPr>
          <w:ilvl w:val="0"/>
          <w:numId w:val="21"/>
        </w:numPr>
      </w:pPr>
      <w:r w:rsidRPr="00E852C6">
        <w:t>Uporządkowanie terenu robót po ich zakończeniu.</w:t>
      </w:r>
    </w:p>
    <w:p w14:paraId="66BAC1F8" w14:textId="77777777" w:rsidR="00EE02EB" w:rsidRDefault="00EE02EB" w:rsidP="00EE02EB"/>
    <w:p w14:paraId="25B044E5" w14:textId="77777777" w:rsidR="00EE02EB" w:rsidRPr="00370B74" w:rsidRDefault="00EE02EB" w:rsidP="00EE02EB"/>
    <w:p w14:paraId="764FD669" w14:textId="77777777" w:rsidR="00EE02EB" w:rsidRDefault="00EE02EB" w:rsidP="00EE02EB">
      <w:pPr>
        <w:rPr>
          <w:b/>
        </w:rPr>
      </w:pPr>
      <w:r w:rsidRPr="00C30549">
        <w:rPr>
          <w:b/>
        </w:rPr>
        <w:t>Wnioski</w:t>
      </w:r>
      <w:r>
        <w:rPr>
          <w:b/>
        </w:rPr>
        <w:t>.</w:t>
      </w:r>
    </w:p>
    <w:p w14:paraId="6FE17673" w14:textId="77777777" w:rsidR="00EE02EB" w:rsidRPr="00C30549" w:rsidRDefault="00EE02EB" w:rsidP="00EE02EB">
      <w:pPr>
        <w:rPr>
          <w:b/>
          <w:szCs w:val="20"/>
        </w:rPr>
      </w:pPr>
    </w:p>
    <w:p w14:paraId="2741D2C1" w14:textId="77777777" w:rsidR="003C3442" w:rsidRPr="00E852C6" w:rsidRDefault="003C3442" w:rsidP="003C3442">
      <w:pPr>
        <w:rPr>
          <w:color w:val="000000" w:themeColor="text1"/>
          <w:szCs w:val="20"/>
        </w:rPr>
      </w:pPr>
      <w:r w:rsidRPr="00E852C6">
        <w:rPr>
          <w:color w:val="000000" w:themeColor="text1"/>
          <w:szCs w:val="20"/>
        </w:rPr>
        <w:t xml:space="preserve">Wykonanie wnioskowanego przedsięwzięcia nie stanowi działania istotnie ingerującego we wskaźniki charakteryzujące elementy biologiczne, hydromorfologiczne oraz fizykochemiczne na poszczególnych etapach realizacji inwestycji z racji lokalizacji, charakteru inwestycji, małego zasięgu, a w szczególności przyjętych rozwiązań projektowych opartych na „Wytycznych do realizacji zadań i obiektów małej retencji i przeciwdziałania erozji wodnej”. Ww. wytyczne powstały </w:t>
      </w:r>
      <w:r w:rsidRPr="00E852C6">
        <w:rPr>
          <w:color w:val="000000" w:themeColor="text1"/>
          <w:szCs w:val="20"/>
        </w:rPr>
        <w:br/>
        <w:t>w ramach szeroko zakrojonych analiz środowiskowych, które pozwoliły wytypować rozwiązania techniczne preferowane ze względu na znikome negatywne odziaływanie na środowisko. W związku z tym również możliwość powstania negatywnych oddziaływań na wskaźniki jakość wody, określanych w ramach procedur oceny stanu/potencjału Jednolitych Części Wód jest mało prawdopodobne.</w:t>
      </w:r>
    </w:p>
    <w:p w14:paraId="7EB2865E" w14:textId="4A3928FE" w:rsidR="005C6DA5" w:rsidRDefault="003C3442" w:rsidP="005C6DA5">
      <w:pPr>
        <w:rPr>
          <w:color w:val="000000" w:themeColor="text1"/>
          <w:szCs w:val="20"/>
        </w:rPr>
      </w:pPr>
      <w:r w:rsidRPr="00E852C6">
        <w:rPr>
          <w:color w:val="000000" w:themeColor="text1"/>
          <w:szCs w:val="20"/>
        </w:rPr>
        <w:lastRenderedPageBreak/>
        <w:t>Analizując zrealizowane już inwestycje o podobnym charakterze i zakresie można stwierdzić iż przy opracowaniu odpowiednich rozwiązań projektowych oraz zachowaniu należytych standardów prowadzenia prac można osiągnąć zakładany przez inwestora cel w sposób niekolidujący z zapisami Ramowej Dyrektywy Wodnej.</w:t>
      </w:r>
    </w:p>
    <w:p w14:paraId="0DE66E98" w14:textId="77777777" w:rsidR="005C6DA5" w:rsidRPr="005C6DA5" w:rsidRDefault="005C6DA5" w:rsidP="005C6DA5">
      <w:pPr>
        <w:rPr>
          <w:color w:val="000000" w:themeColor="text1"/>
          <w:szCs w:val="20"/>
        </w:rPr>
      </w:pPr>
    </w:p>
    <w:p w14:paraId="1C23852A" w14:textId="14AECC5A" w:rsidR="009433CA" w:rsidRPr="00830482" w:rsidRDefault="00883FC7" w:rsidP="001B1E07">
      <w:pPr>
        <w:pStyle w:val="Nagwek1"/>
      </w:pPr>
      <w:bookmarkStart w:id="29" w:name="_Toc39779468"/>
      <w:r w:rsidRPr="00830482">
        <w:t>Wielkość przepływu nienaruszalnego, sposób jego obliczania oraz odczytywania jego wartości w miejscu korzystania z wód.</w:t>
      </w:r>
      <w:bookmarkEnd w:id="29"/>
    </w:p>
    <w:p w14:paraId="62673E8D" w14:textId="77777777" w:rsidR="009433CA" w:rsidRPr="00D533D0" w:rsidRDefault="009433CA" w:rsidP="009433CA">
      <w:pPr>
        <w:rPr>
          <w:highlight w:val="red"/>
        </w:rPr>
      </w:pPr>
    </w:p>
    <w:p w14:paraId="19C747CB" w14:textId="09FA9648" w:rsidR="00830482" w:rsidRPr="00830482" w:rsidRDefault="00830482" w:rsidP="009433CA">
      <w:pPr>
        <w:rPr>
          <w:szCs w:val="18"/>
        </w:rPr>
      </w:pPr>
      <w:r w:rsidRPr="00830482">
        <w:rPr>
          <w:szCs w:val="18"/>
        </w:rPr>
        <w:t>Zgodnie z art. 4 ust. 1 pkt. 1</w:t>
      </w:r>
      <w:r w:rsidR="009433CA" w:rsidRPr="00830482">
        <w:rPr>
          <w:szCs w:val="18"/>
        </w:rPr>
        <w:t>) Rozporządzenia Dyrektora Regionalnego Zarządu Gospodarki Wodnej w </w:t>
      </w:r>
      <w:r w:rsidRPr="00830482">
        <w:rPr>
          <w:szCs w:val="18"/>
        </w:rPr>
        <w:t>Poznaniu z dnia 2</w:t>
      </w:r>
      <w:r w:rsidR="003C3442">
        <w:rPr>
          <w:szCs w:val="18"/>
        </w:rPr>
        <w:t> </w:t>
      </w:r>
      <w:r w:rsidR="009433CA" w:rsidRPr="00830482">
        <w:rPr>
          <w:szCs w:val="18"/>
        </w:rPr>
        <w:t>k</w:t>
      </w:r>
      <w:r w:rsidRPr="00830482">
        <w:rPr>
          <w:szCs w:val="18"/>
        </w:rPr>
        <w:t>wietnia 2014</w:t>
      </w:r>
      <w:r w:rsidR="009433CA" w:rsidRPr="00830482">
        <w:rPr>
          <w:szCs w:val="18"/>
        </w:rPr>
        <w:t xml:space="preserve"> r. w sprawie ustalenia warunków korzystania z wód regionu wo</w:t>
      </w:r>
      <w:r w:rsidR="0013667F" w:rsidRPr="00830482">
        <w:rPr>
          <w:szCs w:val="18"/>
        </w:rPr>
        <w:t xml:space="preserve">dnego </w:t>
      </w:r>
      <w:r w:rsidRPr="00830482">
        <w:rPr>
          <w:szCs w:val="18"/>
        </w:rPr>
        <w:t>Warty</w:t>
      </w:r>
      <w:r w:rsidR="0013667F" w:rsidRPr="00830482">
        <w:rPr>
          <w:szCs w:val="18"/>
        </w:rPr>
        <w:t xml:space="preserve"> ilekroć w </w:t>
      </w:r>
      <w:r w:rsidR="009433CA" w:rsidRPr="00830482">
        <w:rPr>
          <w:szCs w:val="18"/>
        </w:rPr>
        <w:t xml:space="preserve">rozporządzeniu jest mowa o przepływie nienaruszanym – </w:t>
      </w:r>
      <w:r w:rsidRPr="00830482">
        <w:rPr>
          <w:szCs w:val="18"/>
        </w:rPr>
        <w:t xml:space="preserve">należy przez to rozumieć przepływ właściwy dla założonego ekologicznego stanu cieku oraz realizacji norm i celów określonych dla obszarów chronionych, którego wielkość ze względu na </w:t>
      </w:r>
      <w:r>
        <w:rPr>
          <w:szCs w:val="18"/>
        </w:rPr>
        <w:t>zachowanie tych wymagań nie może</w:t>
      </w:r>
      <w:r w:rsidRPr="00830482">
        <w:rPr>
          <w:szCs w:val="18"/>
        </w:rPr>
        <w:t xml:space="preserve"> być, a ze względu na instytucje powszechnego korzystania z wód nie powinna być, z wyjątkiem okresów zagroże</w:t>
      </w:r>
      <w:r>
        <w:rPr>
          <w:szCs w:val="18"/>
        </w:rPr>
        <w:t>ń nadzwyczajnych, obniżany p</w:t>
      </w:r>
      <w:r w:rsidRPr="00830482">
        <w:rPr>
          <w:szCs w:val="18"/>
        </w:rPr>
        <w:t>rzez działalność człowieka, natomiast zgodnie z art.5 ust. 1 ww. Rozporządzenia ustala się wymóg zachowania przepływu nienaruszalnego w ciekach naturalnych jako warunek konieczny dla osiągnięcia dobrego ich stanu lub potencjału ekologicznego.</w:t>
      </w:r>
    </w:p>
    <w:p w14:paraId="378E8F1F" w14:textId="77777777" w:rsidR="00830482" w:rsidRPr="00D533D0" w:rsidRDefault="00830482" w:rsidP="009433CA">
      <w:pPr>
        <w:rPr>
          <w:szCs w:val="18"/>
          <w:highlight w:val="red"/>
        </w:rPr>
      </w:pPr>
    </w:p>
    <w:p w14:paraId="4F88B35B" w14:textId="52D3000B" w:rsidR="00AB429C" w:rsidRPr="00AB429C" w:rsidRDefault="009433CA" w:rsidP="009433CA">
      <w:pPr>
        <w:rPr>
          <w:szCs w:val="18"/>
        </w:rPr>
      </w:pPr>
      <w:r w:rsidRPr="00AB429C">
        <w:rPr>
          <w:szCs w:val="18"/>
        </w:rPr>
        <w:tab/>
        <w:t>Z uwagi na lokalizacje</w:t>
      </w:r>
      <w:r w:rsidR="00AB429C" w:rsidRPr="00AB429C">
        <w:rPr>
          <w:szCs w:val="18"/>
        </w:rPr>
        <w:t xml:space="preserve"> znacznej części obiektów </w:t>
      </w:r>
      <w:r w:rsidR="00830482" w:rsidRPr="00AB429C">
        <w:rPr>
          <w:szCs w:val="18"/>
        </w:rPr>
        <w:t>na rowach okresowo prowadzących wody opadowe</w:t>
      </w:r>
      <w:r w:rsidRPr="00AB429C">
        <w:rPr>
          <w:szCs w:val="18"/>
        </w:rPr>
        <w:t xml:space="preserve"> – nie dojdzie do ingerencji (zmniejszenia) przepływu</w:t>
      </w:r>
      <w:r w:rsidR="00830482" w:rsidRPr="00AB429C">
        <w:rPr>
          <w:szCs w:val="18"/>
        </w:rPr>
        <w:t xml:space="preserve"> w ciekach naturalnych</w:t>
      </w:r>
      <w:r w:rsidRPr="00AB429C">
        <w:rPr>
          <w:szCs w:val="18"/>
        </w:rPr>
        <w:t>. Brak konieczności</w:t>
      </w:r>
      <w:r w:rsidR="00AB429C">
        <w:rPr>
          <w:szCs w:val="18"/>
        </w:rPr>
        <w:t xml:space="preserve"> określania</w:t>
      </w:r>
      <w:r w:rsidRPr="00AB429C">
        <w:rPr>
          <w:szCs w:val="18"/>
        </w:rPr>
        <w:t xml:space="preserve"> sposobu obliczania </w:t>
      </w:r>
      <w:r w:rsidR="00AB429C">
        <w:rPr>
          <w:szCs w:val="18"/>
        </w:rPr>
        <w:t xml:space="preserve">przepływu nienaruszalnego </w:t>
      </w:r>
      <w:r w:rsidRPr="00AB429C">
        <w:rPr>
          <w:szCs w:val="18"/>
        </w:rPr>
        <w:t xml:space="preserve">oraz </w:t>
      </w:r>
      <w:r w:rsidR="00AB429C">
        <w:rPr>
          <w:szCs w:val="18"/>
        </w:rPr>
        <w:t xml:space="preserve">jego </w:t>
      </w:r>
      <w:r w:rsidRPr="00AB429C">
        <w:rPr>
          <w:szCs w:val="18"/>
        </w:rPr>
        <w:t>odczytywania.</w:t>
      </w:r>
      <w:r w:rsidR="00830482" w:rsidRPr="00AB429C">
        <w:rPr>
          <w:szCs w:val="18"/>
        </w:rPr>
        <w:t xml:space="preserve"> Z uwagi na okresowe prowadzenie wód opadowych w rowach zachowanie przepływu nienaruszalnego jest niemożliwe, ze względu na brak wody podczas większości roku hydrologicznego.</w:t>
      </w:r>
    </w:p>
    <w:p w14:paraId="41E6D0DE" w14:textId="27A0B29A" w:rsidR="00AB429C" w:rsidRPr="00AB429C" w:rsidRDefault="00AB429C" w:rsidP="009433CA">
      <w:pPr>
        <w:rPr>
          <w:szCs w:val="18"/>
        </w:rPr>
      </w:pPr>
      <w:r w:rsidRPr="00AB429C">
        <w:rPr>
          <w:szCs w:val="18"/>
        </w:rPr>
        <w:tab/>
        <w:t>Z uwagi, iż obiekty zlokalizowane na cieku naturalnym stanowią przepusty które nie spowodują do ingerencji (zmniejszenia) przepływu wody w cieku naturalnym, oraz nie następuje korzystanie z wód – brak konieczności</w:t>
      </w:r>
      <w:r>
        <w:rPr>
          <w:szCs w:val="18"/>
        </w:rPr>
        <w:t xml:space="preserve"> określania</w:t>
      </w:r>
      <w:r w:rsidRPr="00AB429C">
        <w:rPr>
          <w:szCs w:val="18"/>
        </w:rPr>
        <w:t xml:space="preserve"> </w:t>
      </w:r>
      <w:r>
        <w:rPr>
          <w:szCs w:val="18"/>
        </w:rPr>
        <w:t xml:space="preserve">sposobu </w:t>
      </w:r>
      <w:r w:rsidRPr="00AB429C">
        <w:rPr>
          <w:szCs w:val="18"/>
        </w:rPr>
        <w:t xml:space="preserve"> oblicza</w:t>
      </w:r>
      <w:r>
        <w:rPr>
          <w:szCs w:val="18"/>
        </w:rPr>
        <w:t xml:space="preserve">nia przepływu nienaruszalnego </w:t>
      </w:r>
      <w:r w:rsidRPr="00AB429C">
        <w:rPr>
          <w:szCs w:val="18"/>
        </w:rPr>
        <w:t xml:space="preserve">oraz </w:t>
      </w:r>
      <w:r>
        <w:rPr>
          <w:szCs w:val="18"/>
        </w:rPr>
        <w:t xml:space="preserve">jego </w:t>
      </w:r>
      <w:r w:rsidRPr="00AB429C">
        <w:rPr>
          <w:szCs w:val="18"/>
        </w:rPr>
        <w:t>odczytywania.</w:t>
      </w:r>
    </w:p>
    <w:p w14:paraId="7BC9E337" w14:textId="7ED6B97A" w:rsidR="00AB429C" w:rsidRPr="00830482" w:rsidRDefault="00AB429C" w:rsidP="009433CA">
      <w:pPr>
        <w:rPr>
          <w:szCs w:val="18"/>
        </w:rPr>
      </w:pPr>
    </w:p>
    <w:p w14:paraId="691BC156" w14:textId="636AB1E4" w:rsidR="00B947A3" w:rsidRPr="00D533D0" w:rsidRDefault="00B947A3" w:rsidP="00B947A3">
      <w:pPr>
        <w:rPr>
          <w:highlight w:val="red"/>
        </w:rPr>
      </w:pPr>
    </w:p>
    <w:p w14:paraId="17202FA8" w14:textId="714966AD" w:rsidR="009433CA" w:rsidRPr="00830482" w:rsidRDefault="00883FC7" w:rsidP="001B1E07">
      <w:pPr>
        <w:pStyle w:val="Nagwek1"/>
      </w:pPr>
      <w:bookmarkStart w:id="30" w:name="_Toc39779469"/>
      <w:r w:rsidRPr="00830482">
        <w:t>Wielkość średniego niskiego przepływu z wielolecia (SNQ) lub zasobu wód podziemnych.</w:t>
      </w:r>
      <w:bookmarkEnd w:id="30"/>
    </w:p>
    <w:p w14:paraId="20C48D01" w14:textId="5E3B3351" w:rsidR="00830482" w:rsidRDefault="00830482" w:rsidP="00B947A3">
      <w:pPr>
        <w:rPr>
          <w:color w:val="FF0000"/>
        </w:rPr>
      </w:pPr>
    </w:p>
    <w:p w14:paraId="7BB17AAA" w14:textId="77777777" w:rsidR="005C6DA5" w:rsidRPr="005C6DA5" w:rsidRDefault="005C6DA5" w:rsidP="005C6DA5">
      <w:pPr>
        <w:spacing w:after="160" w:line="259" w:lineRule="auto"/>
        <w:jc w:val="left"/>
        <w:rPr>
          <w:rFonts w:ascii="Times New Roman" w:eastAsia="Calibri" w:hAnsi="Times New Roman" w:cs="Times New Roman"/>
          <w:szCs w:val="20"/>
          <w:lang w:eastAsia="en-US"/>
        </w:rPr>
      </w:pPr>
      <w:r w:rsidRPr="005C6DA5">
        <w:rPr>
          <w:rFonts w:ascii="Times New Roman" w:eastAsia="Calibri" w:hAnsi="Times New Roman" w:cs="Times New Roman"/>
          <w:szCs w:val="20"/>
          <w:lang w:eastAsia="en-US"/>
        </w:rPr>
        <w:t>Przepływ średni niski SNQ obliczono ze wzoru Stachy opracowanego dla obszaru kraju z wyłączeniem regionu Karpat:</w:t>
      </w:r>
    </w:p>
    <w:p w14:paraId="62BBCD02" w14:textId="77777777" w:rsidR="005C6DA5" w:rsidRPr="005C6DA5" w:rsidRDefault="005C6DA5" w:rsidP="005C6DA5">
      <w:pPr>
        <w:spacing w:after="160" w:line="259" w:lineRule="auto"/>
        <w:jc w:val="left"/>
        <w:rPr>
          <w:rFonts w:ascii="Calibri" w:eastAsia="Times New Roman" w:hAnsi="Calibri" w:cs="Times New Roman"/>
          <w:sz w:val="22"/>
          <w:lang w:val="en-US" w:eastAsia="en-US"/>
        </w:rPr>
      </w:pPr>
      <m:oMathPara>
        <m:oMath>
          <m:r>
            <w:rPr>
              <w:rFonts w:ascii="Cambria Math" w:eastAsia="Calibri" w:hAnsi="Cambria Math" w:cs="Times New Roman"/>
              <w:sz w:val="22"/>
              <w:lang w:val="en-US" w:eastAsia="en-US"/>
            </w:rPr>
            <m:t>SNQ=4,068∙</m:t>
          </m:r>
          <m:sSup>
            <m:sSupPr>
              <m:ctrlPr>
                <w:rPr>
                  <w:rFonts w:ascii="Cambria Math" w:eastAsia="Calibri" w:hAnsi="Cambria Math" w:cs="Times New Roman"/>
                  <w:i/>
                  <w:sz w:val="22"/>
                  <w:lang w:val="en-US" w:eastAsia="en-US"/>
                </w:rPr>
              </m:ctrlPr>
            </m:sSupPr>
            <m:e>
              <m:r>
                <w:rPr>
                  <w:rFonts w:ascii="Cambria Math" w:eastAsia="Calibri" w:hAnsi="Cambria Math" w:cs="Times New Roman"/>
                  <w:sz w:val="22"/>
                  <w:lang w:val="en-US" w:eastAsia="en-US"/>
                </w:rPr>
                <m:t>10</m:t>
              </m:r>
            </m:e>
            <m:sup>
              <m:r>
                <w:rPr>
                  <w:rFonts w:ascii="Cambria Math" w:eastAsia="Calibri" w:hAnsi="Cambria Math" w:cs="Times New Roman"/>
                  <w:sz w:val="22"/>
                  <w:lang w:val="en-US" w:eastAsia="en-US"/>
                </w:rPr>
                <m:t>-4</m:t>
              </m:r>
            </m:sup>
          </m:sSup>
          <m:r>
            <w:rPr>
              <w:rFonts w:ascii="Cambria Math" w:eastAsia="Calibri" w:hAnsi="Cambria Math" w:cs="Times New Roman"/>
              <w:sz w:val="22"/>
              <w:lang w:val="en-US" w:eastAsia="en-US"/>
            </w:rPr>
            <m:t>∙</m:t>
          </m:r>
          <m:sSup>
            <m:sSupPr>
              <m:ctrlPr>
                <w:rPr>
                  <w:rFonts w:ascii="Cambria Math" w:eastAsia="Calibri" w:hAnsi="Cambria Math" w:cs="Times New Roman"/>
                  <w:i/>
                  <w:sz w:val="22"/>
                  <w:lang w:val="en-US" w:eastAsia="en-US"/>
                </w:rPr>
              </m:ctrlPr>
            </m:sSupPr>
            <m:e>
              <m:r>
                <w:rPr>
                  <w:rFonts w:ascii="Cambria Math" w:eastAsia="Calibri" w:hAnsi="Cambria Math" w:cs="Times New Roman"/>
                  <w:sz w:val="22"/>
                  <w:lang w:val="en-US" w:eastAsia="en-US"/>
                </w:rPr>
                <m:t>A</m:t>
              </m:r>
            </m:e>
            <m:sup>
              <m:r>
                <w:rPr>
                  <w:rFonts w:ascii="Cambria Math" w:eastAsia="Calibri" w:hAnsi="Cambria Math" w:cs="Times New Roman"/>
                  <w:sz w:val="22"/>
                  <w:lang w:val="en-US" w:eastAsia="en-US"/>
                </w:rPr>
                <m:t>1,045</m:t>
              </m:r>
            </m:sup>
          </m:sSup>
          <m:r>
            <w:rPr>
              <w:rFonts w:ascii="Cambria Math" w:eastAsia="Calibri" w:hAnsi="Cambria Math" w:cs="Times New Roman"/>
              <w:sz w:val="22"/>
              <w:lang w:val="en-US" w:eastAsia="en-US"/>
            </w:rPr>
            <m:t>∙</m:t>
          </m:r>
          <m:sSubSup>
            <m:sSubSupPr>
              <m:ctrlPr>
                <w:rPr>
                  <w:rFonts w:ascii="Cambria Math" w:eastAsia="Calibri" w:hAnsi="Cambria Math" w:cs="Times New Roman"/>
                  <w:i/>
                  <w:sz w:val="22"/>
                  <w:lang w:val="en-US" w:eastAsia="en-US"/>
                </w:rPr>
              </m:ctrlPr>
            </m:sSubSupPr>
            <m:e>
              <m:r>
                <w:rPr>
                  <w:rFonts w:ascii="Cambria Math" w:eastAsia="Calibri" w:hAnsi="Cambria Math" w:cs="Times New Roman"/>
                  <w:sz w:val="22"/>
                  <w:lang w:val="en-US" w:eastAsia="en-US"/>
                </w:rPr>
                <m:t>SSq</m:t>
              </m:r>
            </m:e>
            <m:sub>
              <m:r>
                <w:rPr>
                  <w:rFonts w:ascii="Cambria Math" w:eastAsia="Calibri" w:hAnsi="Cambria Math" w:cs="Times New Roman"/>
                  <w:sz w:val="22"/>
                  <w:lang w:val="en-US" w:eastAsia="en-US"/>
                </w:rPr>
                <m:t>p</m:t>
              </m:r>
            </m:sub>
            <m:sup>
              <m:r>
                <w:rPr>
                  <w:rFonts w:ascii="Cambria Math" w:eastAsia="Calibri" w:hAnsi="Cambria Math" w:cs="Times New Roman"/>
                  <w:sz w:val="22"/>
                  <w:lang w:val="en-US" w:eastAsia="en-US"/>
                </w:rPr>
                <m:t>0,96</m:t>
              </m:r>
            </m:sup>
          </m:sSubSup>
          <m:r>
            <w:rPr>
              <w:rFonts w:ascii="Cambria Math" w:eastAsia="Calibri" w:hAnsi="Cambria Math" w:cs="Times New Roman"/>
              <w:sz w:val="22"/>
              <w:lang w:val="en-US" w:eastAsia="en-US"/>
            </w:rPr>
            <m:t>∙</m:t>
          </m:r>
          <m:sSubSup>
            <m:sSubSupPr>
              <m:ctrlPr>
                <w:rPr>
                  <w:rFonts w:ascii="Cambria Math" w:eastAsia="Calibri" w:hAnsi="Cambria Math" w:cs="Times New Roman"/>
                  <w:i/>
                  <w:sz w:val="22"/>
                  <w:lang w:val="en-US" w:eastAsia="en-US"/>
                </w:rPr>
              </m:ctrlPr>
            </m:sSubSupPr>
            <m:e>
              <m:r>
                <w:rPr>
                  <w:rFonts w:ascii="Cambria Math" w:eastAsia="Calibri" w:hAnsi="Cambria Math" w:cs="Times New Roman"/>
                  <w:sz w:val="22"/>
                  <w:lang w:val="en-US" w:eastAsia="en-US"/>
                </w:rPr>
                <m:t>i</m:t>
              </m:r>
            </m:e>
            <m:sub>
              <m:r>
                <w:rPr>
                  <w:rFonts w:ascii="Cambria Math" w:eastAsia="Calibri" w:hAnsi="Cambria Math" w:cs="Times New Roman"/>
                  <w:sz w:val="22"/>
                  <w:lang w:val="en-US" w:eastAsia="en-US"/>
                </w:rPr>
                <m:t>r</m:t>
              </m:r>
            </m:sub>
            <m:sup>
              <m:r>
                <w:rPr>
                  <w:rFonts w:ascii="Cambria Math" w:eastAsia="Calibri" w:hAnsi="Cambria Math" w:cs="Times New Roman"/>
                  <w:sz w:val="22"/>
                  <w:lang w:val="en-US" w:eastAsia="en-US"/>
                </w:rPr>
                <m:t>0,11</m:t>
              </m:r>
            </m:sup>
          </m:sSubSup>
          <m:r>
            <w:rPr>
              <w:rFonts w:ascii="Cambria Math" w:eastAsia="Calibri" w:hAnsi="Cambria Math" w:cs="Times New Roman"/>
              <w:sz w:val="22"/>
              <w:lang w:val="en-US" w:eastAsia="en-US"/>
            </w:rPr>
            <m:t>∙</m:t>
          </m:r>
          <m:sSup>
            <m:sSupPr>
              <m:ctrlPr>
                <w:rPr>
                  <w:rFonts w:ascii="Cambria Math" w:eastAsia="Calibri" w:hAnsi="Cambria Math" w:cs="Times New Roman"/>
                  <w:i/>
                  <w:sz w:val="22"/>
                  <w:lang w:val="en-US" w:eastAsia="en-US"/>
                </w:rPr>
              </m:ctrlPr>
            </m:sSupPr>
            <m:e>
              <m:d>
                <m:dPr>
                  <m:ctrlPr>
                    <w:rPr>
                      <w:rFonts w:ascii="Cambria Math" w:eastAsia="Calibri" w:hAnsi="Cambria Math" w:cs="Times New Roman"/>
                      <w:i/>
                      <w:sz w:val="22"/>
                      <w:lang w:val="en-US" w:eastAsia="en-US"/>
                    </w:rPr>
                  </m:ctrlPr>
                </m:dPr>
                <m:e>
                  <m:r>
                    <w:rPr>
                      <w:rFonts w:ascii="Cambria Math" w:eastAsia="Calibri" w:hAnsi="Cambria Math" w:cs="Times New Roman"/>
                      <w:sz w:val="22"/>
                      <w:lang w:val="en-US" w:eastAsia="en-US"/>
                    </w:rPr>
                    <m:t>1+JEZ</m:t>
                  </m:r>
                </m:e>
              </m:d>
            </m:e>
            <m:sup>
              <m:r>
                <w:rPr>
                  <w:rFonts w:ascii="Cambria Math" w:eastAsia="Calibri" w:hAnsi="Cambria Math" w:cs="Times New Roman"/>
                  <w:sz w:val="22"/>
                  <w:lang w:val="en-US" w:eastAsia="en-US"/>
                </w:rPr>
                <m:t>0,23</m:t>
              </m:r>
            </m:sup>
          </m:sSup>
          <m:r>
            <w:rPr>
              <w:rFonts w:ascii="Cambria Math" w:eastAsia="Calibri" w:hAnsi="Cambria Math" w:cs="Times New Roman"/>
              <w:sz w:val="22"/>
              <w:lang w:val="en-US" w:eastAsia="en-US"/>
            </w:rPr>
            <m:t>= 4,068∙</m:t>
          </m:r>
          <m:sSup>
            <m:sSupPr>
              <m:ctrlPr>
                <w:rPr>
                  <w:rFonts w:ascii="Cambria Math" w:eastAsia="Calibri" w:hAnsi="Cambria Math" w:cs="Times New Roman"/>
                  <w:i/>
                  <w:sz w:val="22"/>
                  <w:lang w:val="en-US" w:eastAsia="en-US"/>
                </w:rPr>
              </m:ctrlPr>
            </m:sSupPr>
            <m:e>
              <m:r>
                <w:rPr>
                  <w:rFonts w:ascii="Cambria Math" w:eastAsia="Calibri" w:hAnsi="Cambria Math" w:cs="Times New Roman"/>
                  <w:sz w:val="22"/>
                  <w:lang w:val="en-US" w:eastAsia="en-US"/>
                </w:rPr>
                <m:t>10</m:t>
              </m:r>
            </m:e>
            <m:sup>
              <m:r>
                <w:rPr>
                  <w:rFonts w:ascii="Cambria Math" w:eastAsia="Calibri" w:hAnsi="Cambria Math" w:cs="Times New Roman"/>
                  <w:sz w:val="22"/>
                  <w:lang w:val="en-US" w:eastAsia="en-US"/>
                </w:rPr>
                <m:t>-4</m:t>
              </m:r>
            </m:sup>
          </m:sSup>
          <m:r>
            <w:rPr>
              <w:rFonts w:ascii="Cambria Math" w:eastAsia="Calibri" w:hAnsi="Cambria Math" w:cs="Times New Roman"/>
              <w:sz w:val="22"/>
              <w:lang w:val="en-US" w:eastAsia="en-US"/>
            </w:rPr>
            <m:t>∙</m:t>
          </m:r>
          <m:sSup>
            <m:sSupPr>
              <m:ctrlPr>
                <w:rPr>
                  <w:rFonts w:ascii="Cambria Math" w:eastAsia="Calibri" w:hAnsi="Cambria Math" w:cs="Times New Roman"/>
                  <w:i/>
                  <w:sz w:val="22"/>
                  <w:lang w:val="en-US" w:eastAsia="en-US"/>
                </w:rPr>
              </m:ctrlPr>
            </m:sSupPr>
            <m:e>
              <m:r>
                <w:rPr>
                  <w:rFonts w:ascii="Cambria Math" w:eastAsia="Calibri" w:hAnsi="Cambria Math" w:cs="Times New Roman"/>
                  <w:sz w:val="22"/>
                  <w:lang w:val="en-US" w:eastAsia="en-US"/>
                </w:rPr>
                <m:t>3,89</m:t>
              </m:r>
            </m:e>
            <m:sup>
              <m:r>
                <w:rPr>
                  <w:rFonts w:ascii="Cambria Math" w:eastAsia="Calibri" w:hAnsi="Cambria Math" w:cs="Times New Roman"/>
                  <w:sz w:val="22"/>
                  <w:lang w:val="en-US" w:eastAsia="en-US"/>
                </w:rPr>
                <m:t>1,045</m:t>
              </m:r>
            </m:sup>
          </m:sSup>
          <m:r>
            <w:rPr>
              <w:rFonts w:ascii="Cambria Math" w:eastAsia="Calibri" w:hAnsi="Cambria Math" w:cs="Times New Roman"/>
              <w:sz w:val="22"/>
              <w:lang w:val="en-US" w:eastAsia="en-US"/>
            </w:rPr>
            <m:t>∙</m:t>
          </m:r>
          <m:sSubSup>
            <m:sSubSupPr>
              <m:ctrlPr>
                <w:rPr>
                  <w:rFonts w:ascii="Cambria Math" w:eastAsia="Calibri" w:hAnsi="Cambria Math" w:cs="Times New Roman"/>
                  <w:i/>
                  <w:sz w:val="22"/>
                  <w:lang w:val="en-US" w:eastAsia="en-US"/>
                </w:rPr>
              </m:ctrlPr>
            </m:sSubSupPr>
            <m:e>
              <m:r>
                <w:rPr>
                  <w:rFonts w:ascii="Cambria Math" w:eastAsia="Calibri" w:hAnsi="Cambria Math" w:cs="Times New Roman"/>
                  <w:sz w:val="22"/>
                  <w:lang w:val="en-US" w:eastAsia="en-US"/>
                </w:rPr>
                <m:t>1,0</m:t>
              </m:r>
            </m:e>
            <m:sub/>
            <m:sup>
              <m:r>
                <w:rPr>
                  <w:rFonts w:ascii="Cambria Math" w:eastAsia="Calibri" w:hAnsi="Cambria Math" w:cs="Times New Roman"/>
                  <w:sz w:val="22"/>
                  <w:lang w:val="en-US" w:eastAsia="en-US"/>
                </w:rPr>
                <m:t>0,96</m:t>
              </m:r>
            </m:sup>
          </m:sSubSup>
          <m:r>
            <w:rPr>
              <w:rFonts w:ascii="Cambria Math" w:eastAsia="Calibri" w:hAnsi="Cambria Math" w:cs="Times New Roman"/>
              <w:sz w:val="22"/>
              <w:lang w:val="en-US" w:eastAsia="en-US"/>
            </w:rPr>
            <m:t>∙</m:t>
          </m:r>
          <m:sSubSup>
            <m:sSubSupPr>
              <m:ctrlPr>
                <w:rPr>
                  <w:rFonts w:ascii="Cambria Math" w:eastAsia="Calibri" w:hAnsi="Cambria Math" w:cs="Times New Roman"/>
                  <w:i/>
                  <w:sz w:val="22"/>
                  <w:lang w:val="en-US" w:eastAsia="en-US"/>
                </w:rPr>
              </m:ctrlPr>
            </m:sSubSupPr>
            <m:e>
              <m:r>
                <w:rPr>
                  <w:rFonts w:ascii="Cambria Math" w:eastAsia="Calibri" w:hAnsi="Cambria Math" w:cs="Times New Roman"/>
                  <w:sz w:val="22"/>
                  <w:lang w:val="en-US" w:eastAsia="en-US"/>
                </w:rPr>
                <m:t>4,59</m:t>
              </m:r>
            </m:e>
            <m:sub/>
            <m:sup>
              <m:r>
                <w:rPr>
                  <w:rFonts w:ascii="Cambria Math" w:eastAsia="Calibri" w:hAnsi="Cambria Math" w:cs="Times New Roman"/>
                  <w:sz w:val="22"/>
                  <w:lang w:val="en-US" w:eastAsia="en-US"/>
                </w:rPr>
                <m:t>0,11</m:t>
              </m:r>
            </m:sup>
          </m:sSubSup>
          <m:r>
            <w:rPr>
              <w:rFonts w:ascii="Cambria Math" w:eastAsia="Calibri" w:hAnsi="Cambria Math" w:cs="Times New Roman"/>
              <w:sz w:val="22"/>
              <w:lang w:val="en-US" w:eastAsia="en-US"/>
            </w:rPr>
            <m:t>∙</m:t>
          </m:r>
          <m:sSup>
            <m:sSupPr>
              <m:ctrlPr>
                <w:rPr>
                  <w:rFonts w:ascii="Cambria Math" w:eastAsia="Calibri" w:hAnsi="Cambria Math" w:cs="Times New Roman"/>
                  <w:i/>
                  <w:sz w:val="22"/>
                  <w:lang w:val="en-US" w:eastAsia="en-US"/>
                </w:rPr>
              </m:ctrlPr>
            </m:sSupPr>
            <m:e>
              <m:d>
                <m:dPr>
                  <m:ctrlPr>
                    <w:rPr>
                      <w:rFonts w:ascii="Cambria Math" w:eastAsia="Calibri" w:hAnsi="Cambria Math" w:cs="Times New Roman"/>
                      <w:i/>
                      <w:sz w:val="22"/>
                      <w:lang w:val="en-US" w:eastAsia="en-US"/>
                    </w:rPr>
                  </m:ctrlPr>
                </m:dPr>
                <m:e>
                  <m:r>
                    <w:rPr>
                      <w:rFonts w:ascii="Cambria Math" w:eastAsia="Calibri" w:hAnsi="Cambria Math" w:cs="Times New Roman"/>
                      <w:sz w:val="22"/>
                      <w:lang w:val="en-US" w:eastAsia="en-US"/>
                    </w:rPr>
                    <m:t>1+0</m:t>
                  </m:r>
                </m:e>
              </m:d>
            </m:e>
            <m:sup>
              <m:r>
                <w:rPr>
                  <w:rFonts w:ascii="Cambria Math" w:eastAsia="Calibri" w:hAnsi="Cambria Math" w:cs="Times New Roman"/>
                  <w:sz w:val="22"/>
                  <w:lang w:val="en-US" w:eastAsia="en-US"/>
                </w:rPr>
                <m:t>0,23</m:t>
              </m:r>
            </m:sup>
          </m:sSup>
          <m:r>
            <w:rPr>
              <w:rFonts w:ascii="Cambria Math" w:eastAsia="Calibri" w:hAnsi="Cambria Math" w:cs="Times New Roman"/>
              <w:sz w:val="22"/>
              <w:lang w:val="en-US" w:eastAsia="en-US"/>
            </w:rPr>
            <m:t>=</m:t>
          </m:r>
          <m:r>
            <m:rPr>
              <m:sty m:val="bi"/>
            </m:rPr>
            <w:rPr>
              <w:rFonts w:ascii="Cambria Math" w:eastAsia="Calibri" w:hAnsi="Cambria Math" w:cs="Times New Roman"/>
              <w:sz w:val="22"/>
              <w:lang w:val="en-US" w:eastAsia="en-US"/>
            </w:rPr>
            <m:t>0,002</m:t>
          </m:r>
          <m:r>
            <w:rPr>
              <w:rFonts w:ascii="Cambria Math" w:eastAsia="Calibri" w:hAnsi="Cambria Math" w:cs="Times New Roman"/>
              <w:sz w:val="22"/>
              <w:lang w:val="en-US" w:eastAsia="en-US"/>
            </w:rPr>
            <m:t xml:space="preserve"> </m:t>
          </m:r>
          <m:d>
            <m:dPr>
              <m:begChr m:val="["/>
              <m:endChr m:val="]"/>
              <m:ctrlPr>
                <w:rPr>
                  <w:rFonts w:ascii="Cambria Math" w:eastAsia="Calibri" w:hAnsi="Cambria Math" w:cs="Times New Roman"/>
                  <w:i/>
                  <w:sz w:val="22"/>
                  <w:lang w:val="en-US" w:eastAsia="en-US"/>
                </w:rPr>
              </m:ctrlPr>
            </m:dPr>
            <m:e>
              <m:sSup>
                <m:sSupPr>
                  <m:ctrlPr>
                    <w:rPr>
                      <w:rFonts w:ascii="Cambria Math" w:eastAsia="Calibri" w:hAnsi="Cambria Math" w:cs="Times New Roman"/>
                      <w:i/>
                      <w:sz w:val="22"/>
                      <w:lang w:val="en-US" w:eastAsia="en-US"/>
                    </w:rPr>
                  </m:ctrlPr>
                </m:sSupPr>
                <m:e>
                  <m:r>
                    <w:rPr>
                      <w:rFonts w:ascii="Cambria Math" w:eastAsia="Calibri" w:hAnsi="Cambria Math" w:cs="Times New Roman"/>
                      <w:sz w:val="22"/>
                      <w:lang w:val="en-US" w:eastAsia="en-US"/>
                    </w:rPr>
                    <m:t>m</m:t>
                  </m:r>
                </m:e>
                <m:sup>
                  <m:r>
                    <w:rPr>
                      <w:rFonts w:ascii="Cambria Math" w:eastAsia="Calibri" w:hAnsi="Cambria Math" w:cs="Times New Roman"/>
                      <w:sz w:val="22"/>
                      <w:lang w:val="en-US" w:eastAsia="en-US"/>
                    </w:rPr>
                    <m:t>3</m:t>
                  </m:r>
                </m:sup>
              </m:sSup>
              <m:r>
                <w:rPr>
                  <w:rFonts w:ascii="Cambria Math" w:eastAsia="Calibri" w:hAnsi="Cambria Math" w:cs="Times New Roman"/>
                  <w:sz w:val="22"/>
                  <w:lang w:val="en-US" w:eastAsia="en-US"/>
                </w:rPr>
                <m:t>/s</m:t>
              </m:r>
            </m:e>
          </m:d>
        </m:oMath>
      </m:oMathPara>
    </w:p>
    <w:p w14:paraId="59B4AC4D" w14:textId="77777777" w:rsidR="005C6DA5" w:rsidRPr="005C6DA5" w:rsidRDefault="005C6DA5" w:rsidP="005C6DA5">
      <w:pPr>
        <w:spacing w:line="259" w:lineRule="auto"/>
        <w:jc w:val="left"/>
        <w:rPr>
          <w:rFonts w:eastAsia="Calibri" w:cstheme="minorHAnsi"/>
          <w:szCs w:val="20"/>
          <w:lang w:eastAsia="en-US"/>
        </w:rPr>
      </w:pPr>
      <w:r w:rsidRPr="005C6DA5">
        <w:rPr>
          <w:rFonts w:eastAsia="Calibri" w:cstheme="minorHAnsi"/>
          <w:szCs w:val="20"/>
          <w:lang w:eastAsia="en-US"/>
        </w:rPr>
        <w:t>A – powierzchnia zlewni w przekroju obliczeniowym [km</w:t>
      </w:r>
      <w:r w:rsidRPr="005C6DA5">
        <w:rPr>
          <w:rFonts w:eastAsia="Calibri" w:cstheme="minorHAnsi"/>
          <w:szCs w:val="20"/>
          <w:vertAlign w:val="superscript"/>
          <w:lang w:eastAsia="en-US"/>
        </w:rPr>
        <w:t>2</w:t>
      </w:r>
      <w:r w:rsidRPr="005C6DA5">
        <w:rPr>
          <w:rFonts w:eastAsia="Calibri" w:cstheme="minorHAnsi"/>
          <w:szCs w:val="20"/>
          <w:lang w:eastAsia="en-US"/>
        </w:rPr>
        <w:t>];</w:t>
      </w:r>
    </w:p>
    <w:p w14:paraId="0342F95E" w14:textId="77777777" w:rsidR="005C6DA5" w:rsidRPr="005C6DA5" w:rsidRDefault="005C6DA5" w:rsidP="005C6DA5">
      <w:pPr>
        <w:spacing w:line="259" w:lineRule="auto"/>
        <w:jc w:val="left"/>
        <w:rPr>
          <w:rFonts w:eastAsia="Calibri" w:cstheme="minorHAnsi"/>
          <w:szCs w:val="20"/>
          <w:lang w:eastAsia="en-US"/>
        </w:rPr>
      </w:pPr>
      <w:r w:rsidRPr="005C6DA5">
        <w:rPr>
          <w:rFonts w:eastAsia="Calibri" w:cstheme="minorHAnsi"/>
          <w:szCs w:val="20"/>
          <w:lang w:eastAsia="en-US"/>
        </w:rPr>
        <w:t>Jez – wskaźnik jeziorność zlewni [-];</w:t>
      </w:r>
    </w:p>
    <w:p w14:paraId="3B653423" w14:textId="77777777" w:rsidR="005C6DA5" w:rsidRPr="005C6DA5" w:rsidRDefault="005C6DA5" w:rsidP="005C6DA5">
      <w:pPr>
        <w:spacing w:line="259" w:lineRule="auto"/>
        <w:jc w:val="left"/>
        <w:rPr>
          <w:rFonts w:eastAsia="Calibri" w:cstheme="minorHAnsi"/>
          <w:szCs w:val="20"/>
          <w:lang w:eastAsia="en-US"/>
        </w:rPr>
      </w:pPr>
      <w:r w:rsidRPr="005C6DA5">
        <w:rPr>
          <w:rFonts w:eastAsia="Calibri" w:cstheme="minorHAnsi"/>
          <w:szCs w:val="20"/>
          <w:lang w:eastAsia="en-US"/>
        </w:rPr>
        <w:t>SSq</w:t>
      </w:r>
      <w:r w:rsidRPr="005C6DA5">
        <w:rPr>
          <w:rFonts w:eastAsia="Calibri" w:cstheme="minorHAnsi"/>
          <w:szCs w:val="20"/>
          <w:vertAlign w:val="subscript"/>
          <w:lang w:eastAsia="en-US"/>
        </w:rPr>
        <w:t>p</w:t>
      </w:r>
      <w:r w:rsidRPr="005C6DA5">
        <w:rPr>
          <w:rFonts w:eastAsia="Calibri" w:cstheme="minorHAnsi"/>
          <w:szCs w:val="20"/>
          <w:lang w:eastAsia="en-US"/>
        </w:rPr>
        <w:t xml:space="preserve"> – średni z wielolecia odpływ jednostkowy pochodzący z zasilania podziemnego określany z mapy [l/s·km</w:t>
      </w:r>
      <w:r w:rsidRPr="005C6DA5">
        <w:rPr>
          <w:rFonts w:eastAsia="Calibri" w:cstheme="minorHAnsi"/>
          <w:szCs w:val="20"/>
          <w:vertAlign w:val="superscript"/>
          <w:lang w:eastAsia="en-US"/>
        </w:rPr>
        <w:t>2</w:t>
      </w:r>
      <w:r w:rsidRPr="005C6DA5">
        <w:rPr>
          <w:rFonts w:eastAsia="Calibri" w:cstheme="minorHAnsi"/>
          <w:szCs w:val="20"/>
          <w:lang w:eastAsia="en-US"/>
        </w:rPr>
        <w:t>];</w:t>
      </w:r>
    </w:p>
    <w:p w14:paraId="348DE3E8" w14:textId="77777777" w:rsidR="005C6DA5" w:rsidRPr="005C6DA5" w:rsidRDefault="005C6DA5" w:rsidP="005C6DA5">
      <w:pPr>
        <w:spacing w:line="259" w:lineRule="auto"/>
        <w:jc w:val="left"/>
        <w:rPr>
          <w:rFonts w:eastAsia="Calibri" w:cstheme="minorHAnsi"/>
          <w:szCs w:val="20"/>
          <w:lang w:eastAsia="en-US"/>
        </w:rPr>
      </w:pPr>
      <w:r w:rsidRPr="005C6DA5">
        <w:rPr>
          <w:rFonts w:eastAsia="Calibri" w:cstheme="minorHAnsi"/>
          <w:szCs w:val="20"/>
          <w:lang w:eastAsia="en-US"/>
        </w:rPr>
        <w:t>i</w:t>
      </w:r>
      <w:r w:rsidRPr="005C6DA5">
        <w:rPr>
          <w:rFonts w:eastAsia="Calibri" w:cstheme="minorHAnsi"/>
          <w:szCs w:val="20"/>
          <w:vertAlign w:val="subscript"/>
          <w:lang w:eastAsia="en-US"/>
        </w:rPr>
        <w:t>r</w:t>
      </w:r>
      <w:r w:rsidRPr="005C6DA5">
        <w:rPr>
          <w:rFonts w:eastAsia="Calibri" w:cstheme="minorHAnsi"/>
          <w:szCs w:val="20"/>
          <w:lang w:eastAsia="en-US"/>
        </w:rPr>
        <w:t xml:space="preserve"> – spadek cieku [m/km];</w:t>
      </w:r>
    </w:p>
    <w:p w14:paraId="5BE353B1" w14:textId="71895FC2" w:rsidR="005C6DA5" w:rsidRPr="00D533D0" w:rsidRDefault="005C6DA5" w:rsidP="00B947A3">
      <w:pPr>
        <w:rPr>
          <w:highlight w:val="red"/>
        </w:rPr>
      </w:pPr>
    </w:p>
    <w:p w14:paraId="16357D77" w14:textId="45ED225A" w:rsidR="00883FC7" w:rsidRPr="005B5499" w:rsidRDefault="00883FC7" w:rsidP="001B1E07">
      <w:pPr>
        <w:pStyle w:val="Nagwek1"/>
      </w:pPr>
      <w:bookmarkStart w:id="31" w:name="_Toc39779470"/>
      <w:r w:rsidRPr="005B5499">
        <w:t>Planowany okres rozruchu, sposób postępowania w przypadku rozruchu, zatrzymania działalności lub awarii urządzeń istotnych dla realiza</w:t>
      </w:r>
      <w:r w:rsidR="007020CF" w:rsidRPr="005B5499">
        <w:t>cji pozwolenia wodnoprawnego, a </w:t>
      </w:r>
      <w:r w:rsidRPr="005B5499">
        <w:t>także rozmiar i warunki korzystania z wód oraz urządzeń wodnych w tych sytuacjach wraz z maksymalnym, dopuszczalnym czasem ich trwania.</w:t>
      </w:r>
      <w:bookmarkEnd w:id="31"/>
    </w:p>
    <w:p w14:paraId="354BAA2B" w14:textId="27F4E493" w:rsidR="00B947A3" w:rsidRPr="00D533D0" w:rsidRDefault="00B947A3" w:rsidP="00B947A3">
      <w:pPr>
        <w:rPr>
          <w:highlight w:val="red"/>
        </w:rPr>
      </w:pPr>
    </w:p>
    <w:p w14:paraId="3504AA2E" w14:textId="77777777" w:rsidR="009433CA" w:rsidRPr="00830482" w:rsidRDefault="009433CA" w:rsidP="009433CA">
      <w:pPr>
        <w:rPr>
          <w:b/>
          <w:bCs/>
        </w:rPr>
      </w:pPr>
      <w:r w:rsidRPr="00830482">
        <w:rPr>
          <w:b/>
          <w:bCs/>
        </w:rPr>
        <w:t>Planowany okres rozruchu</w:t>
      </w:r>
    </w:p>
    <w:p w14:paraId="0F016D5F" w14:textId="78FE16A9" w:rsidR="009433CA" w:rsidRPr="00830482" w:rsidRDefault="009433CA" w:rsidP="009433CA">
      <w:r w:rsidRPr="00830482">
        <w:t xml:space="preserve">Planowany okres rozruchu uzależniony jest od okresu realizacji przedsięwzięcia. </w:t>
      </w:r>
      <w:r w:rsidR="00830482" w:rsidRPr="00830482">
        <w:t>Napełnienie zbiorników wodą do poziomu NPP rozpocznie się po zakończeniu robót budowlanych.</w:t>
      </w:r>
    </w:p>
    <w:p w14:paraId="44CD9400" w14:textId="77777777" w:rsidR="009433CA" w:rsidRPr="00D533D0" w:rsidRDefault="009433CA" w:rsidP="009433CA">
      <w:pPr>
        <w:rPr>
          <w:highlight w:val="red"/>
        </w:rPr>
      </w:pPr>
    </w:p>
    <w:p w14:paraId="1DB3B093" w14:textId="77777777" w:rsidR="009433CA" w:rsidRPr="005B5499" w:rsidRDefault="009433CA" w:rsidP="009433CA">
      <w:pPr>
        <w:rPr>
          <w:b/>
          <w:bCs/>
        </w:rPr>
      </w:pPr>
      <w:r w:rsidRPr="005B5499">
        <w:rPr>
          <w:b/>
          <w:bCs/>
        </w:rPr>
        <w:t>Sposób postępowania w przypadku rozruchu</w:t>
      </w:r>
    </w:p>
    <w:p w14:paraId="1189B273" w14:textId="28B9D3AF" w:rsidR="009433CA" w:rsidRPr="005B5499" w:rsidRDefault="009433CA" w:rsidP="009433CA">
      <w:r w:rsidRPr="005B5499">
        <w:t>Prace rozruchowe należy prowadzić zgodnie z wytycznymi zawart</w:t>
      </w:r>
      <w:r w:rsidR="005B5499" w:rsidRPr="005B5499">
        <w:t>ymi w dokumentacji projektowej. Zbiorniki napełniać gdy istnieje małe prawdopodobieństwo wystąpienia przepływu wielkich wód.</w:t>
      </w:r>
      <w:r w:rsidR="005B5499">
        <w:t xml:space="preserve"> Celem napełnienia zbiorników wodą należy zaczekać na okres deszczowy, porę deszczową, kiedy rowy będą prowadzić wodę. Należy obserwować konstrukcje zapór i czasz zbiorników podczas napełniania wodą.</w:t>
      </w:r>
      <w:r w:rsidR="005B5499" w:rsidRPr="005B5499">
        <w:t xml:space="preserve"> Zaleca się ograniczenie tempa napełniania zbiorników do piętrzenia warstwami 0,15 – 0,25 m/dobę.</w:t>
      </w:r>
      <w:r w:rsidR="005B5499">
        <w:t xml:space="preserve"> </w:t>
      </w:r>
    </w:p>
    <w:p w14:paraId="6A8F9E59" w14:textId="77777777" w:rsidR="009433CA" w:rsidRPr="00D533D0" w:rsidRDefault="009433CA" w:rsidP="009433CA">
      <w:pPr>
        <w:rPr>
          <w:b/>
          <w:bCs/>
          <w:highlight w:val="red"/>
        </w:rPr>
      </w:pPr>
    </w:p>
    <w:p w14:paraId="57B91DC8" w14:textId="77777777" w:rsidR="005C6DA5" w:rsidRDefault="005C6DA5" w:rsidP="009433CA">
      <w:pPr>
        <w:rPr>
          <w:b/>
          <w:bCs/>
        </w:rPr>
      </w:pPr>
    </w:p>
    <w:p w14:paraId="22BA9B7E" w14:textId="5C2D7A49" w:rsidR="009433CA" w:rsidRPr="005B5499" w:rsidRDefault="009433CA" w:rsidP="009433CA">
      <w:pPr>
        <w:rPr>
          <w:b/>
          <w:bCs/>
        </w:rPr>
      </w:pPr>
      <w:r w:rsidRPr="005B5499">
        <w:rPr>
          <w:b/>
          <w:bCs/>
        </w:rPr>
        <w:lastRenderedPageBreak/>
        <w:t xml:space="preserve">Sposób postepowania w przypadku zatrzymania działalności </w:t>
      </w:r>
    </w:p>
    <w:p w14:paraId="284584BD" w14:textId="7E25693C" w:rsidR="009433CA" w:rsidRDefault="009433CA" w:rsidP="009433CA">
      <w:r w:rsidRPr="005B5499">
        <w:t>W ciągu najbliższych 30 lat nie jest przewidywane zatrzymanie działalności przedmiotowego urządzenia wodnego.</w:t>
      </w:r>
      <w:r w:rsidR="005B5499">
        <w:t xml:space="preserve"> W przypadku zaprzestania działalności, teren objęty inwestycją należy przywrócić do stanu pierwotnego.</w:t>
      </w:r>
    </w:p>
    <w:p w14:paraId="578E4FA8" w14:textId="3FC897C8" w:rsidR="009433CA" w:rsidRPr="00D533D0" w:rsidRDefault="009433CA" w:rsidP="009433CA">
      <w:pPr>
        <w:rPr>
          <w:b/>
          <w:bCs/>
          <w:highlight w:val="red"/>
        </w:rPr>
      </w:pPr>
    </w:p>
    <w:p w14:paraId="0992C8DC" w14:textId="77777777" w:rsidR="009433CA" w:rsidRPr="005B5499" w:rsidRDefault="009433CA" w:rsidP="009433CA">
      <w:pPr>
        <w:rPr>
          <w:b/>
          <w:bCs/>
        </w:rPr>
      </w:pPr>
      <w:r w:rsidRPr="005B5499">
        <w:rPr>
          <w:b/>
          <w:bCs/>
        </w:rPr>
        <w:t>Sposób postepowania w przypadku wystąpienia awarii.</w:t>
      </w:r>
    </w:p>
    <w:p w14:paraId="17BC7141" w14:textId="0D73B37E" w:rsidR="005B5499" w:rsidRDefault="005B5499" w:rsidP="005B5499">
      <w:r w:rsidRPr="005B5499">
        <w:t>W przypadku wystąpienia awarii urządzenia należy natychmiast podjąć działania minimalizujące skutki awarii, poinformować innych użytkowników, których ta awaria może dotyczyć oraz zawiadomić stosowne służby. Zaleca się wykonanie oceny stanu technicznego budowli hydrotechnicznej i określenie niezbędnego zakresu odbudowy, mającego na celu wskazanie: zakresu naprawy i zakresu ewentualnych ograniczeń w pracy obiektu. Po usunięciu skutków awarii należy wykonać przegląd poawaryjny, którego zadaniem jest sprawdzenie i odbiór robót lub urządzeń i przekazanie do eksploatacji.</w:t>
      </w:r>
    </w:p>
    <w:p w14:paraId="7480E74D" w14:textId="1CAF4584" w:rsidR="005B5499" w:rsidRDefault="005B5499" w:rsidP="005B5499">
      <w:r>
        <w:t xml:space="preserve">W celu utrzymania funkcjonalności oraz bezawaryjnego działania zbiorników należy w odpowiednich odstępach czasu wykonywać przeglądy techniczne. Przeglądy powinny być prowadzone z częstotliwością przynajmniej raz na rok – ogólne oraz raz na 5 lat – szczegółowe z badaniami stanu technicznego i bezpieczeństwa, oraz każdorazowo po przejściu wód powodziowych. </w:t>
      </w:r>
    </w:p>
    <w:p w14:paraId="598CABAF" w14:textId="04A337D0" w:rsidR="005B5499" w:rsidRDefault="005B5499" w:rsidP="005B5499"/>
    <w:p w14:paraId="04A0D4DF" w14:textId="516BCFAF" w:rsidR="005B5499" w:rsidRPr="005B5499" w:rsidRDefault="005B5499" w:rsidP="005B5499">
      <w:pPr>
        <w:rPr>
          <w:b/>
        </w:rPr>
      </w:pPr>
      <w:r w:rsidRPr="005B5499">
        <w:rPr>
          <w:b/>
        </w:rPr>
        <w:t>Warunki korzystania z wód oraz urządzeń wodnych w przypadku wystąpienia awarii.</w:t>
      </w:r>
    </w:p>
    <w:p w14:paraId="65939DB9" w14:textId="73B864A2" w:rsidR="00AE6970" w:rsidRDefault="005B5499" w:rsidP="005B5499">
      <w:pPr>
        <w:rPr>
          <w:rFonts w:ascii="Times New Roman" w:hAnsi="Times New Roman" w:cs="Times New Roman"/>
          <w:szCs w:val="20"/>
        </w:rPr>
      </w:pPr>
      <w:r>
        <w:t xml:space="preserve">W przypadku wystąpienia awarii należy zaprzestać </w:t>
      </w:r>
      <w:r w:rsidRPr="005B5499">
        <w:rPr>
          <w:rFonts w:ascii="Times New Roman" w:hAnsi="Times New Roman" w:cs="Times New Roman"/>
          <w:szCs w:val="20"/>
        </w:rPr>
        <w:t>piętrzenie i retencjonowanie wód powierzchniowych</w:t>
      </w:r>
      <w:r>
        <w:rPr>
          <w:rFonts w:ascii="Times New Roman" w:hAnsi="Times New Roman" w:cs="Times New Roman"/>
          <w:szCs w:val="20"/>
        </w:rPr>
        <w:t xml:space="preserve"> do czasu usunięcia awarii.</w:t>
      </w:r>
    </w:p>
    <w:p w14:paraId="03F99909" w14:textId="77777777" w:rsidR="005C6DA5" w:rsidRPr="005B5499" w:rsidRDefault="005C6DA5" w:rsidP="005B5499"/>
    <w:p w14:paraId="02845AD6" w14:textId="16736FC5" w:rsidR="007020CF" w:rsidRPr="00EE02EB" w:rsidRDefault="00883FC7" w:rsidP="001B1E07">
      <w:pPr>
        <w:pStyle w:val="Nagwek1"/>
      </w:pPr>
      <w:bookmarkStart w:id="32" w:name="_Toc39779471"/>
      <w:r w:rsidRPr="00EE02EB">
        <w:t>Informacje o formach ochrony przyrody utworzonych lub ustanowionych na podstawie ustawy z dnia 16 kwietnia 2004 r. o ochronie przyrody, występujących w zasięgu oddziaływania zamierzonego korzystania z wód lub planowanych do wykonania urządzeń wodnych.</w:t>
      </w:r>
      <w:bookmarkEnd w:id="32"/>
    </w:p>
    <w:p w14:paraId="60F5F628" w14:textId="05044053" w:rsidR="00883FC7" w:rsidRPr="00D533D0" w:rsidRDefault="00883FC7" w:rsidP="001B1E07">
      <w:pPr>
        <w:pStyle w:val="Nagwek1"/>
        <w:numPr>
          <w:ilvl w:val="0"/>
          <w:numId w:val="0"/>
        </w:numPr>
        <w:ind w:left="432"/>
        <w:rPr>
          <w:highlight w:val="red"/>
        </w:rPr>
      </w:pPr>
    </w:p>
    <w:p w14:paraId="7ECDCFA9" w14:textId="77777777" w:rsidR="00EE02EB" w:rsidRDefault="00EE02EB" w:rsidP="00EE02EB">
      <w:r>
        <w:t>Przedmiotowa inwestycja wraz z zasięgiem oddziaływania na środowisko zlokalizowana jest poza obszarami podlegającymi ochronie na podstawie ustawy z dnia 16 kwietnia 2004 r. o ochronie przyrody i korytarzy ekologicznych.</w:t>
      </w:r>
    </w:p>
    <w:p w14:paraId="38A486E6" w14:textId="77777777" w:rsidR="00EE02EB" w:rsidRDefault="00EE02EB" w:rsidP="00EE02EB"/>
    <w:p w14:paraId="1AD7ECD0" w14:textId="32EAF804" w:rsidR="00EE02EB" w:rsidRDefault="006330C1" w:rsidP="00EE02EB">
      <w:pPr>
        <w:keepNext/>
        <w:jc w:val="center"/>
      </w:pPr>
      <w:r>
        <w:rPr>
          <w:noProof/>
        </w:rPr>
        <w:drawing>
          <wp:inline distT="0" distB="0" distL="0" distR="0" wp14:anchorId="7B397A6E" wp14:editId="671ACB04">
            <wp:extent cx="5040000" cy="3322800"/>
            <wp:effectExtent l="0" t="0" r="825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40000" cy="3322800"/>
                    </a:xfrm>
                    <a:prstGeom prst="rect">
                      <a:avLst/>
                    </a:prstGeom>
                  </pic:spPr>
                </pic:pic>
              </a:graphicData>
            </a:graphic>
          </wp:inline>
        </w:drawing>
      </w:r>
    </w:p>
    <w:p w14:paraId="68A4B76F" w14:textId="782B81AC" w:rsidR="00EE02EB" w:rsidRDefault="00EE02EB" w:rsidP="00EE02EB">
      <w:pPr>
        <w:pStyle w:val="Legenda"/>
        <w:jc w:val="center"/>
      </w:pPr>
      <w:r>
        <w:t xml:space="preserve">Rysunek </w:t>
      </w:r>
      <w:fldSimple w:instr=" SEQ Rysunek \* ARABIC ">
        <w:r w:rsidR="00222848">
          <w:rPr>
            <w:noProof/>
          </w:rPr>
          <w:t>1</w:t>
        </w:r>
      </w:fldSimple>
      <w:r>
        <w:t xml:space="preserve"> – Lokalizacja inwestycji względem obszarów podlegających ochronie.</w:t>
      </w:r>
    </w:p>
    <w:p w14:paraId="121E0F4B" w14:textId="77777777" w:rsidR="00EE02EB" w:rsidRDefault="00EE02EB" w:rsidP="00EE02EB"/>
    <w:p w14:paraId="263D6E4A" w14:textId="77777777" w:rsidR="00EE02EB" w:rsidRDefault="00EE02EB" w:rsidP="00EE02EB"/>
    <w:p w14:paraId="1DBCCFA5" w14:textId="77777777" w:rsidR="00EE02EB" w:rsidRDefault="00EE02EB" w:rsidP="00EE02EB">
      <w:r>
        <w:t>Orientacyjna lokalizacja najbliżej położonych obszarów chronionych zlokalizowanych w promieniu 30 km została przedstawiona poniżej:</w:t>
      </w:r>
    </w:p>
    <w:p w14:paraId="6F76C0B5" w14:textId="77777777" w:rsidR="00EE02EB" w:rsidRPr="00F87AC8" w:rsidRDefault="00EE02EB" w:rsidP="00EE02EB"/>
    <w:p w14:paraId="37B12136" w14:textId="77777777" w:rsidR="006330C1" w:rsidRPr="004F0E2D" w:rsidRDefault="006330C1" w:rsidP="006330C1">
      <w:pPr>
        <w:pStyle w:val="Akapitzlist"/>
        <w:numPr>
          <w:ilvl w:val="0"/>
          <w:numId w:val="20"/>
        </w:numPr>
        <w:rPr>
          <w:szCs w:val="20"/>
        </w:rPr>
      </w:pPr>
      <w:r w:rsidRPr="004F0E2D">
        <w:rPr>
          <w:szCs w:val="20"/>
        </w:rPr>
        <w:t>Parki narodowe – brak obszarów</w:t>
      </w:r>
    </w:p>
    <w:p w14:paraId="2153DDC0" w14:textId="77777777" w:rsidR="006330C1" w:rsidRPr="004F0E2D" w:rsidRDefault="006330C1" w:rsidP="006330C1">
      <w:pPr>
        <w:pStyle w:val="Akapitzlist"/>
        <w:numPr>
          <w:ilvl w:val="0"/>
          <w:numId w:val="20"/>
        </w:numPr>
        <w:rPr>
          <w:szCs w:val="20"/>
        </w:rPr>
      </w:pPr>
      <w:r w:rsidRPr="004F0E2D">
        <w:rPr>
          <w:szCs w:val="20"/>
        </w:rPr>
        <w:lastRenderedPageBreak/>
        <w:t>Rezerwaty przyrody – Molenda – ok. 9 km,</w:t>
      </w:r>
    </w:p>
    <w:p w14:paraId="296ECD04" w14:textId="77777777" w:rsidR="006330C1" w:rsidRPr="004F0E2D" w:rsidRDefault="006330C1" w:rsidP="006330C1">
      <w:pPr>
        <w:pStyle w:val="Akapitzlist"/>
        <w:numPr>
          <w:ilvl w:val="0"/>
          <w:numId w:val="20"/>
        </w:numPr>
        <w:rPr>
          <w:szCs w:val="20"/>
        </w:rPr>
      </w:pPr>
      <w:r w:rsidRPr="004F0E2D">
        <w:rPr>
          <w:szCs w:val="20"/>
        </w:rPr>
        <w:t>Parki krajobrazowe – Sulejwoski Park Krajobrazowy - otulina – ok. 18 km,</w:t>
      </w:r>
    </w:p>
    <w:p w14:paraId="1ABBEA1F" w14:textId="77777777" w:rsidR="006330C1" w:rsidRPr="004F0E2D" w:rsidRDefault="006330C1" w:rsidP="006330C1">
      <w:pPr>
        <w:pStyle w:val="Akapitzlist"/>
        <w:numPr>
          <w:ilvl w:val="0"/>
          <w:numId w:val="20"/>
        </w:numPr>
        <w:rPr>
          <w:szCs w:val="20"/>
        </w:rPr>
      </w:pPr>
      <w:r w:rsidRPr="004F0E2D">
        <w:rPr>
          <w:szCs w:val="20"/>
        </w:rPr>
        <w:t>Obszary chronionego krajobrazu – Doliny Wolbórki – ok. 15 km,</w:t>
      </w:r>
    </w:p>
    <w:p w14:paraId="36116EAB" w14:textId="77777777" w:rsidR="006330C1" w:rsidRPr="004F0E2D" w:rsidRDefault="006330C1" w:rsidP="006330C1">
      <w:pPr>
        <w:pStyle w:val="Akapitzlist"/>
        <w:numPr>
          <w:ilvl w:val="0"/>
          <w:numId w:val="20"/>
        </w:numPr>
        <w:rPr>
          <w:szCs w:val="20"/>
        </w:rPr>
      </w:pPr>
      <w:r w:rsidRPr="004F0E2D">
        <w:rPr>
          <w:szCs w:val="20"/>
        </w:rPr>
        <w:t>Obszary Natura 2000 – Grabia PLH100021 – ok. 15 km,</w:t>
      </w:r>
    </w:p>
    <w:p w14:paraId="55CF73EE" w14:textId="77777777" w:rsidR="006330C1" w:rsidRPr="004F0E2D" w:rsidRDefault="006330C1" w:rsidP="006330C1">
      <w:pPr>
        <w:pStyle w:val="Akapitzlist"/>
        <w:numPr>
          <w:ilvl w:val="0"/>
          <w:numId w:val="20"/>
        </w:numPr>
        <w:rPr>
          <w:szCs w:val="20"/>
        </w:rPr>
      </w:pPr>
      <w:r w:rsidRPr="004F0E2D">
        <w:rPr>
          <w:szCs w:val="20"/>
        </w:rPr>
        <w:t>Pomniki przyrody – grupa drzew – ok. 5 km,</w:t>
      </w:r>
    </w:p>
    <w:p w14:paraId="129F5B30" w14:textId="77777777" w:rsidR="006330C1" w:rsidRPr="00C74EB0" w:rsidRDefault="006330C1" w:rsidP="006330C1">
      <w:pPr>
        <w:pStyle w:val="Akapitzlist"/>
        <w:numPr>
          <w:ilvl w:val="0"/>
          <w:numId w:val="20"/>
        </w:numPr>
        <w:rPr>
          <w:szCs w:val="20"/>
        </w:rPr>
      </w:pPr>
      <w:r w:rsidRPr="00C74EB0">
        <w:rPr>
          <w:szCs w:val="20"/>
        </w:rPr>
        <w:t>Stanowiska dokumentacyjne – brak obszarów w promieniu 30 km</w:t>
      </w:r>
    </w:p>
    <w:p w14:paraId="0679FF3B" w14:textId="77777777" w:rsidR="006330C1" w:rsidRPr="00C74EB0" w:rsidRDefault="006330C1" w:rsidP="006330C1">
      <w:pPr>
        <w:pStyle w:val="Akapitzlist"/>
        <w:numPr>
          <w:ilvl w:val="0"/>
          <w:numId w:val="20"/>
        </w:numPr>
        <w:rPr>
          <w:szCs w:val="20"/>
        </w:rPr>
      </w:pPr>
      <w:r w:rsidRPr="00C74EB0">
        <w:rPr>
          <w:szCs w:val="20"/>
        </w:rPr>
        <w:t>Użytki ekologiczne – Moszczanka – ok. 11 km,</w:t>
      </w:r>
    </w:p>
    <w:p w14:paraId="11413628" w14:textId="77777777" w:rsidR="006330C1" w:rsidRPr="00C74EB0" w:rsidRDefault="006330C1" w:rsidP="006330C1">
      <w:pPr>
        <w:pStyle w:val="Akapitzlist"/>
        <w:numPr>
          <w:ilvl w:val="0"/>
          <w:numId w:val="20"/>
        </w:numPr>
        <w:rPr>
          <w:szCs w:val="20"/>
        </w:rPr>
      </w:pPr>
      <w:r w:rsidRPr="00C74EB0">
        <w:rPr>
          <w:szCs w:val="20"/>
        </w:rPr>
        <w:t>Zespoły przyrodniczo – krajobrazowe – Borkowice – ok. 11 km,</w:t>
      </w:r>
    </w:p>
    <w:p w14:paraId="0DC74718" w14:textId="77777777" w:rsidR="006330C1" w:rsidRPr="00C74EB0" w:rsidRDefault="006330C1" w:rsidP="006330C1">
      <w:pPr>
        <w:pStyle w:val="Akapitzlist"/>
        <w:numPr>
          <w:ilvl w:val="0"/>
          <w:numId w:val="20"/>
        </w:numPr>
        <w:rPr>
          <w:color w:val="000000" w:themeColor="text1"/>
          <w:szCs w:val="20"/>
        </w:rPr>
      </w:pPr>
      <w:r w:rsidRPr="00C74EB0">
        <w:rPr>
          <w:color w:val="000000" w:themeColor="text1"/>
          <w:szCs w:val="20"/>
        </w:rPr>
        <w:t xml:space="preserve">Obszary ochrony gatunkowej roślin, zwierząt i grzybów – na terenie inwestycyjnym brak jest obszarowych form ochrony gatunkowej w postaci ustanowionych stref ochronnych, </w:t>
      </w:r>
    </w:p>
    <w:p w14:paraId="30FF1DCA" w14:textId="77777777" w:rsidR="006330C1" w:rsidRPr="00C74EB0" w:rsidRDefault="006330C1" w:rsidP="006330C1">
      <w:pPr>
        <w:pStyle w:val="Akapitzlist"/>
        <w:numPr>
          <w:ilvl w:val="0"/>
          <w:numId w:val="20"/>
        </w:numPr>
        <w:rPr>
          <w:color w:val="000000" w:themeColor="text1"/>
          <w:szCs w:val="20"/>
        </w:rPr>
      </w:pPr>
      <w:r w:rsidRPr="00C74EB0">
        <w:rPr>
          <w:color w:val="000000" w:themeColor="text1"/>
          <w:szCs w:val="20"/>
        </w:rPr>
        <w:t xml:space="preserve">Korytarze ekologiczne – planowana inwestycja znajduje się poza korytarzami ekologicznymi o znaczeniu krajowym i regionalnym, </w:t>
      </w:r>
    </w:p>
    <w:p w14:paraId="6E563025" w14:textId="08D8C36D" w:rsidR="004F531E" w:rsidRPr="00D533D0" w:rsidRDefault="004F531E" w:rsidP="004F531E">
      <w:pPr>
        <w:rPr>
          <w:highlight w:val="red"/>
        </w:rPr>
      </w:pPr>
    </w:p>
    <w:p w14:paraId="29BDC8E9" w14:textId="09EB3871" w:rsidR="00FC282B" w:rsidRPr="005C3A54" w:rsidRDefault="00FC282B" w:rsidP="001B1E07">
      <w:pPr>
        <w:pStyle w:val="Nagwek1"/>
      </w:pPr>
      <w:bookmarkStart w:id="33" w:name="_Toc39779472"/>
      <w:r w:rsidRPr="005C3A54">
        <w:t>Wykaz stron postępowania.</w:t>
      </w:r>
      <w:bookmarkEnd w:id="33"/>
    </w:p>
    <w:p w14:paraId="68BD7780" w14:textId="7C4A8ADA" w:rsidR="00712EA8" w:rsidRPr="00D533D0" w:rsidRDefault="00712EA8" w:rsidP="00FC282B">
      <w:pPr>
        <w:rPr>
          <w:highlight w:val="red"/>
        </w:rPr>
      </w:pPr>
    </w:p>
    <w:p w14:paraId="1F561D96" w14:textId="4C02C57C" w:rsidR="00712EA8" w:rsidRPr="005C3A54" w:rsidRDefault="00712EA8" w:rsidP="00FC282B">
      <w:pPr>
        <w:rPr>
          <w:b/>
        </w:rPr>
      </w:pPr>
      <w:r w:rsidRPr="005C3A54">
        <w:rPr>
          <w:b/>
        </w:rPr>
        <w:t>Inwestor:</w:t>
      </w:r>
    </w:p>
    <w:p w14:paraId="215F0150" w14:textId="77777777" w:rsidR="00712EA8" w:rsidRPr="00D533D0" w:rsidRDefault="00712EA8" w:rsidP="00FC282B">
      <w:pPr>
        <w:rPr>
          <w:b/>
          <w:highlight w:val="red"/>
        </w:rPr>
      </w:pPr>
    </w:p>
    <w:p w14:paraId="4ED48C20" w14:textId="77777777" w:rsidR="005C3A54" w:rsidRPr="002B33FF" w:rsidRDefault="005C3A54" w:rsidP="005C3A54">
      <w:pPr>
        <w:jc w:val="left"/>
      </w:pPr>
      <w:r w:rsidRPr="002B33FF">
        <w:t>SKARB PAŃSTWA  - LASY PAŃSTWOWE NADLEŚNICTWO KOLUMNA</w:t>
      </w:r>
    </w:p>
    <w:p w14:paraId="4B10813D" w14:textId="77777777" w:rsidR="005C3A54" w:rsidRPr="002B33FF" w:rsidRDefault="005C3A54" w:rsidP="005C3A54">
      <w:pPr>
        <w:jc w:val="left"/>
      </w:pPr>
      <w:r w:rsidRPr="002B33FF">
        <w:t xml:space="preserve">ul. Leśników Polskich 1c </w:t>
      </w:r>
    </w:p>
    <w:p w14:paraId="533AE44A" w14:textId="77777777" w:rsidR="005C3A54" w:rsidRPr="002B33FF" w:rsidRDefault="005C3A54" w:rsidP="005C3A54">
      <w:pPr>
        <w:jc w:val="left"/>
      </w:pPr>
      <w:r w:rsidRPr="002B33FF">
        <w:t>98-100 Łask</w:t>
      </w:r>
    </w:p>
    <w:p w14:paraId="722C8655" w14:textId="77777777" w:rsidR="00712EA8" w:rsidRPr="00D533D0" w:rsidRDefault="00712EA8" w:rsidP="00FC282B">
      <w:pPr>
        <w:rPr>
          <w:b/>
          <w:highlight w:val="red"/>
        </w:rPr>
      </w:pPr>
    </w:p>
    <w:p w14:paraId="06D02547" w14:textId="54C216AE" w:rsidR="007630CB" w:rsidRPr="005C3A54" w:rsidRDefault="007630CB" w:rsidP="007630CB">
      <w:pPr>
        <w:jc w:val="left"/>
        <w:rPr>
          <w:b/>
        </w:rPr>
      </w:pPr>
    </w:p>
    <w:p w14:paraId="34ECE907" w14:textId="25C7AA33" w:rsidR="00712EA8" w:rsidRPr="005C3A54" w:rsidRDefault="00712EA8" w:rsidP="007630CB">
      <w:pPr>
        <w:jc w:val="left"/>
        <w:rPr>
          <w:b/>
        </w:rPr>
      </w:pPr>
      <w:r w:rsidRPr="005C3A54">
        <w:rPr>
          <w:b/>
        </w:rPr>
        <w:t>Właściciele nieruchomości usytuowanych w zasięgu zamierzonego korzystania z wód oraz planowanych do wykonania urządzeń wodnych:</w:t>
      </w:r>
    </w:p>
    <w:p w14:paraId="77D9271D" w14:textId="3D7C94BE" w:rsidR="00712EA8" w:rsidRPr="00D533D0" w:rsidRDefault="00712EA8" w:rsidP="007630CB">
      <w:pPr>
        <w:jc w:val="left"/>
        <w:rPr>
          <w:b/>
          <w:highlight w:val="red"/>
        </w:rPr>
      </w:pPr>
    </w:p>
    <w:p w14:paraId="1554D0A3" w14:textId="77777777" w:rsidR="005C3A54" w:rsidRPr="002B33FF" w:rsidRDefault="005C3A54" w:rsidP="005C3A54">
      <w:pPr>
        <w:jc w:val="left"/>
      </w:pPr>
      <w:r w:rsidRPr="002B33FF">
        <w:t>SKARB PAŃSTWA  - LASY PAŃSTWOWE NADLEŚNICTWO KOLUMNA</w:t>
      </w:r>
    </w:p>
    <w:p w14:paraId="71D4CA50" w14:textId="77777777" w:rsidR="005C3A54" w:rsidRPr="002B33FF" w:rsidRDefault="005C3A54" w:rsidP="005C3A54">
      <w:pPr>
        <w:jc w:val="left"/>
      </w:pPr>
      <w:r w:rsidRPr="002B33FF">
        <w:t xml:space="preserve">ul. Leśników Polskich 1c </w:t>
      </w:r>
    </w:p>
    <w:p w14:paraId="0B625BBF" w14:textId="77777777" w:rsidR="005C3A54" w:rsidRPr="002B33FF" w:rsidRDefault="005C3A54" w:rsidP="005C3A54">
      <w:pPr>
        <w:jc w:val="left"/>
      </w:pPr>
      <w:r w:rsidRPr="002B33FF">
        <w:t>98-100 Łask</w:t>
      </w:r>
    </w:p>
    <w:p w14:paraId="055E179B" w14:textId="77777777" w:rsidR="00712EA8" w:rsidRPr="00D533D0" w:rsidRDefault="00712EA8" w:rsidP="007630CB">
      <w:pPr>
        <w:jc w:val="left"/>
        <w:rPr>
          <w:b/>
          <w:highlight w:val="red"/>
        </w:rPr>
      </w:pPr>
    </w:p>
    <w:p w14:paraId="589CAE39" w14:textId="204FB73C" w:rsidR="007630CB" w:rsidRPr="00D533D0" w:rsidRDefault="007630CB" w:rsidP="00AD3598">
      <w:pPr>
        <w:jc w:val="right"/>
        <w:rPr>
          <w:b/>
          <w:highlight w:val="red"/>
        </w:rPr>
      </w:pPr>
    </w:p>
    <w:p w14:paraId="2D354B5F" w14:textId="77777777" w:rsidR="007630CB" w:rsidRPr="00D533D0" w:rsidRDefault="007630CB" w:rsidP="00AD3598">
      <w:pPr>
        <w:jc w:val="right"/>
        <w:rPr>
          <w:b/>
          <w:highlight w:val="red"/>
        </w:rPr>
      </w:pPr>
    </w:p>
    <w:p w14:paraId="3FE6CE7A" w14:textId="31B06EF0" w:rsidR="00B126A0" w:rsidRPr="005C3A54" w:rsidRDefault="00B126A0" w:rsidP="00AD3598">
      <w:pPr>
        <w:jc w:val="right"/>
        <w:rPr>
          <w:b/>
        </w:rPr>
      </w:pPr>
      <w:r w:rsidRPr="005C3A54">
        <w:rPr>
          <w:b/>
        </w:rPr>
        <w:t>Projektant</w:t>
      </w:r>
      <w:r w:rsidR="00CB5EFC" w:rsidRPr="005C3A54">
        <w:rPr>
          <w:b/>
        </w:rPr>
        <w:t xml:space="preserve"> specjalność konstrukcyjno-budowlana</w:t>
      </w:r>
      <w:r w:rsidRPr="005C3A54">
        <w:rPr>
          <w:b/>
        </w:rPr>
        <w:t>,</w:t>
      </w:r>
    </w:p>
    <w:p w14:paraId="148BEDF9" w14:textId="77777777" w:rsidR="00CB5EFC" w:rsidRPr="005C3A54" w:rsidRDefault="00B126A0" w:rsidP="00AD3598">
      <w:pPr>
        <w:jc w:val="right"/>
        <w:rPr>
          <w:b/>
        </w:rPr>
      </w:pPr>
      <w:r w:rsidRPr="005C3A54">
        <w:rPr>
          <w:b/>
        </w:rPr>
        <w:t>inżynieryjna hydrotechniczna</w:t>
      </w:r>
      <w:r w:rsidR="00CB5EFC" w:rsidRPr="005C3A54">
        <w:rPr>
          <w:b/>
        </w:rPr>
        <w:t>:</w:t>
      </w:r>
    </w:p>
    <w:p w14:paraId="57352027" w14:textId="77777777" w:rsidR="00CB5EFC" w:rsidRPr="005C3A54" w:rsidRDefault="00CB5EFC" w:rsidP="00AD3598">
      <w:pPr>
        <w:jc w:val="right"/>
        <w:rPr>
          <w:i/>
        </w:rPr>
      </w:pPr>
      <w:r w:rsidRPr="005C3A54">
        <w:rPr>
          <w:i/>
        </w:rPr>
        <w:t>mgr inż. Maciej Kowalik</w:t>
      </w:r>
    </w:p>
    <w:p w14:paraId="2C1F68F0" w14:textId="77777777" w:rsidR="00CB5EFC" w:rsidRPr="005C3A54" w:rsidRDefault="00CB5EFC" w:rsidP="00AD3598">
      <w:pPr>
        <w:jc w:val="right"/>
        <w:rPr>
          <w:i/>
        </w:rPr>
      </w:pPr>
      <w:r w:rsidRPr="005C3A54">
        <w:rPr>
          <w:i/>
        </w:rPr>
        <w:t>numer uprawnień: SWK/0076/POOK/10</w:t>
      </w:r>
    </w:p>
    <w:p w14:paraId="340B1290" w14:textId="2D109FB9" w:rsidR="007630CB" w:rsidRPr="003A2E13" w:rsidRDefault="00CB5EFC" w:rsidP="003A2E13">
      <w:pPr>
        <w:jc w:val="right"/>
      </w:pPr>
      <w:r w:rsidRPr="005C3A54">
        <w:rPr>
          <w:i/>
        </w:rPr>
        <w:t>członek: ŚOIIB nr ewid. SWK/BO/0080/11</w:t>
      </w:r>
      <w:r w:rsidR="007630CB">
        <w:br w:type="page"/>
      </w:r>
    </w:p>
    <w:p w14:paraId="4BB943AF" w14:textId="1D7FCCA0" w:rsidR="00AD2E45" w:rsidRPr="0063767A" w:rsidRDefault="002B1826" w:rsidP="00F445CF">
      <w:pPr>
        <w:pStyle w:val="Tytu"/>
      </w:pPr>
      <w:r>
        <w:lastRenderedPageBreak/>
        <w:t>O</w:t>
      </w:r>
      <w:r w:rsidR="00883FC7">
        <w:t xml:space="preserve">PERAT WODNOPRAWNY </w:t>
      </w:r>
      <w:r w:rsidR="00AD2E45">
        <w:t>- ZAŁĄCZNIKI</w:t>
      </w:r>
    </w:p>
    <w:p w14:paraId="1D667F3F" w14:textId="77777777" w:rsidR="00AD2E45" w:rsidRDefault="00AD2E45" w:rsidP="00AD2E45"/>
    <w:p w14:paraId="096F8DA9" w14:textId="0945003C" w:rsidR="00AD2E45" w:rsidRPr="001A35C6" w:rsidRDefault="00E7271D" w:rsidP="001A35C6">
      <w:r w:rsidRPr="005C3A54">
        <w:t>Zał. nr 1 -  Opis prowadzenia zamierzonej działalności niezawierający określeń specjalistycznych.</w:t>
      </w:r>
    </w:p>
    <w:p w14:paraId="67987151" w14:textId="3954C59E" w:rsidR="00235C78" w:rsidRDefault="00AD2E45">
      <w:pPr>
        <w:spacing w:line="360" w:lineRule="auto"/>
        <w:rPr>
          <w:rFonts w:asciiTheme="majorHAnsi" w:eastAsiaTheme="majorEastAsia" w:hAnsiTheme="majorHAnsi" w:cstheme="majorBidi"/>
          <w:b/>
          <w:spacing w:val="5"/>
          <w:sz w:val="24"/>
          <w:szCs w:val="52"/>
        </w:rPr>
      </w:pPr>
      <w:r>
        <w:br w:type="page"/>
      </w:r>
    </w:p>
    <w:p w14:paraId="2EEC3C50" w14:textId="62294B60" w:rsidR="00111825" w:rsidRPr="00235C78" w:rsidRDefault="00111825" w:rsidP="00111825">
      <w:pPr>
        <w:pStyle w:val="Tytu"/>
      </w:pPr>
      <w:r>
        <w:lastRenderedPageBreak/>
        <w:t>OPIS PROWADZENIA DZIAŁALNOSCI NIEZAWIERAJĄCY OKRESLEŃ SPECJALISTYCZNYCH</w:t>
      </w:r>
    </w:p>
    <w:p w14:paraId="43A631FB" w14:textId="59D83EC7" w:rsidR="0028242F" w:rsidRPr="00E52D18" w:rsidRDefault="0028242F" w:rsidP="0028242F">
      <w:pPr>
        <w:rPr>
          <w:color w:val="000000" w:themeColor="text1"/>
          <w:szCs w:val="18"/>
        </w:rPr>
      </w:pPr>
      <w:r w:rsidRPr="00E52D18">
        <w:rPr>
          <w:color w:val="000000" w:themeColor="text1"/>
        </w:rPr>
        <w:t>Celem głównym niniejszej inwestycji jest realizacja kompleksowych działań dotyczących zabezpieczenia lasów przed kluczowymi zagrożeniami związanymi ze zmianami klimatycznymi, które będą obejmowały rozwój systemów małej retencji oraz przeciwdziałanie nadmiernej erozji wodnej na terenach nizinnych.</w:t>
      </w:r>
    </w:p>
    <w:p w14:paraId="4A53F9CD" w14:textId="45ED4C90" w:rsidR="0028242F" w:rsidRPr="006330C1" w:rsidRDefault="0028242F" w:rsidP="0028242F">
      <w:pPr>
        <w:rPr>
          <w:color w:val="FF0000"/>
          <w:szCs w:val="18"/>
        </w:rPr>
      </w:pPr>
      <w:r w:rsidRPr="00E52D18">
        <w:rPr>
          <w:color w:val="000000" w:themeColor="text1"/>
          <w:szCs w:val="18"/>
        </w:rPr>
        <w:t>Zakresem inwestycji jest odbudowa zbiorników i budowa nowych urządzeń wodnych na terenie Nadleśni</w:t>
      </w:r>
      <w:r w:rsidR="00E52D18" w:rsidRPr="00E52D18">
        <w:rPr>
          <w:color w:val="000000" w:themeColor="text1"/>
          <w:szCs w:val="18"/>
        </w:rPr>
        <w:t>ctwa Kolumna – Leśnictwo Szczukwin</w:t>
      </w:r>
      <w:r w:rsidRPr="00E52D18">
        <w:rPr>
          <w:color w:val="000000" w:themeColor="text1"/>
          <w:szCs w:val="18"/>
        </w:rPr>
        <w:t xml:space="preserve">. </w:t>
      </w:r>
    </w:p>
    <w:p w14:paraId="40CA845A" w14:textId="3D56CC6D" w:rsidR="0028242F" w:rsidRPr="00E52D18" w:rsidRDefault="0028242F" w:rsidP="0028242F">
      <w:pPr>
        <w:rPr>
          <w:bCs/>
          <w:color w:val="000000" w:themeColor="text1"/>
        </w:rPr>
      </w:pPr>
      <w:r w:rsidRPr="00E52D18">
        <w:rPr>
          <w:bCs/>
          <w:color w:val="000000" w:themeColor="text1"/>
        </w:rPr>
        <w:t>Istniejące zbiorniki (pozostałości po dawnych zbiornikach wodnych) przewidziane do odbudowy charakteryzują się dużym stopniem zniszczenia – zbiorniki retencyjne wymagają odmulenia i pogłębienia, wyrównania i umocnienia skarp, wykonania budowli piętrzących, oraz towarzyszących budowli koniecznych do ich</w:t>
      </w:r>
      <w:r w:rsidR="00E52D18" w:rsidRPr="00E52D18">
        <w:rPr>
          <w:bCs/>
          <w:color w:val="000000" w:themeColor="text1"/>
        </w:rPr>
        <w:t xml:space="preserve"> prawidłowego funkcjonowania. W </w:t>
      </w:r>
      <w:r w:rsidRPr="00E52D18">
        <w:rPr>
          <w:bCs/>
          <w:color w:val="000000" w:themeColor="text1"/>
        </w:rPr>
        <w:t xml:space="preserve">obecnym  stanie zbiorniki wodne przypominają zabagnione zagłębienia. Istniejące przepusty są częściowo zniszczone (nie stwarzają właściwych warunków przejazdu), a ich wydatek nie jest dostosowany do wystąpienia wód wezbraniowych. </w:t>
      </w:r>
    </w:p>
    <w:p w14:paraId="26327931" w14:textId="796007C4" w:rsidR="0028242F" w:rsidRPr="006330C1" w:rsidRDefault="0028242F" w:rsidP="0028242F">
      <w:pPr>
        <w:rPr>
          <w:bCs/>
          <w:color w:val="FF0000"/>
        </w:rPr>
      </w:pPr>
    </w:p>
    <w:p w14:paraId="1C127E86" w14:textId="77777777" w:rsidR="001A1787" w:rsidRDefault="001A1787" w:rsidP="001A1787">
      <w:r w:rsidRPr="00554D4F">
        <w:t xml:space="preserve">Przedmiotem zamierzenia inwestycyjnego realizowanego na terenie Leśnictwa </w:t>
      </w:r>
      <w:r>
        <w:t>Szczukwin</w:t>
      </w:r>
      <w:r w:rsidRPr="00554D4F">
        <w:t xml:space="preserve"> </w:t>
      </w:r>
      <w:r>
        <w:t>jest wykonanie urządzeń wodnych poprzez:</w:t>
      </w:r>
    </w:p>
    <w:p w14:paraId="561305FD" w14:textId="1D839C25" w:rsidR="007936F2" w:rsidRDefault="007936F2" w:rsidP="007936F2"/>
    <w:p w14:paraId="5EF8C942" w14:textId="5596D357" w:rsidR="007936F2" w:rsidRPr="007936F2" w:rsidRDefault="007936F2" w:rsidP="007936F2">
      <w:pPr>
        <w:pStyle w:val="Akapitzlist"/>
        <w:numPr>
          <w:ilvl w:val="0"/>
          <w:numId w:val="37"/>
        </w:numPr>
        <w:rPr>
          <w:b/>
        </w:rPr>
      </w:pPr>
      <w:r w:rsidRPr="004322D3">
        <w:rPr>
          <w:b/>
        </w:rPr>
        <w:t>Budowę zbiorników wodnych:</w:t>
      </w:r>
    </w:p>
    <w:p w14:paraId="094DD554" w14:textId="77777777" w:rsidR="007936F2" w:rsidRPr="00FD06DD" w:rsidRDefault="007936F2" w:rsidP="007936F2">
      <w:pPr>
        <w:numPr>
          <w:ilvl w:val="0"/>
          <w:numId w:val="36"/>
        </w:numPr>
      </w:pPr>
      <w:r w:rsidRPr="00FD06DD">
        <w:t>Budowa zbiornika retencyjnego nr 1</w:t>
      </w:r>
    </w:p>
    <w:p w14:paraId="09FD9DA8" w14:textId="77777777" w:rsidR="007936F2" w:rsidRPr="00FD06DD" w:rsidRDefault="007936F2" w:rsidP="007936F2">
      <w:pPr>
        <w:numPr>
          <w:ilvl w:val="0"/>
          <w:numId w:val="36"/>
        </w:numPr>
      </w:pPr>
      <w:r w:rsidRPr="00FD06DD">
        <w:t>Odbudowa zbiornika retencyjnego nr 2</w:t>
      </w:r>
    </w:p>
    <w:p w14:paraId="6195FAF7" w14:textId="77777777" w:rsidR="007936F2" w:rsidRPr="00FD06DD" w:rsidRDefault="007936F2" w:rsidP="007936F2">
      <w:pPr>
        <w:numPr>
          <w:ilvl w:val="0"/>
          <w:numId w:val="36"/>
        </w:numPr>
      </w:pPr>
      <w:r w:rsidRPr="00FD06DD">
        <w:t>Budowa zbiornika retencyjnego nr 3</w:t>
      </w:r>
    </w:p>
    <w:p w14:paraId="51C9B3C4" w14:textId="77777777" w:rsidR="007936F2" w:rsidRPr="00FD06DD" w:rsidRDefault="007936F2" w:rsidP="007936F2">
      <w:pPr>
        <w:numPr>
          <w:ilvl w:val="0"/>
          <w:numId w:val="36"/>
        </w:numPr>
      </w:pPr>
      <w:r w:rsidRPr="00FD06DD">
        <w:t>Rozbudowa i przebudowa zbiornika retencyjnego nr 4</w:t>
      </w:r>
    </w:p>
    <w:p w14:paraId="42023E78" w14:textId="77777777" w:rsidR="007936F2" w:rsidRPr="00FD06DD" w:rsidRDefault="007936F2" w:rsidP="007936F2">
      <w:pPr>
        <w:numPr>
          <w:ilvl w:val="0"/>
          <w:numId w:val="36"/>
        </w:numPr>
      </w:pPr>
      <w:r w:rsidRPr="00FD06DD">
        <w:t>Rozbudowa i przebudowa zbiornika retencyjnego nr 8</w:t>
      </w:r>
    </w:p>
    <w:p w14:paraId="6B235A62" w14:textId="77777777" w:rsidR="007936F2" w:rsidRDefault="007936F2" w:rsidP="007936F2">
      <w:pPr>
        <w:ind w:left="709"/>
      </w:pPr>
      <w:r>
        <w:t>wraz z b</w:t>
      </w:r>
      <w:r w:rsidRPr="00FD06DD">
        <w:t>udowa przepustu B-1A</w:t>
      </w:r>
      <w:r>
        <w:t xml:space="preserve"> pomiędzy zbiornikami nr 1 i 2 (na nowoprojektowanym doprowadzalniku pomiędzy zbiornikami nr 1 i 2).</w:t>
      </w:r>
    </w:p>
    <w:p w14:paraId="464F44CE" w14:textId="77777777" w:rsidR="007936F2" w:rsidRDefault="007936F2" w:rsidP="007936F2">
      <w:pPr>
        <w:ind w:left="709"/>
      </w:pPr>
    </w:p>
    <w:p w14:paraId="6F9D59ED" w14:textId="7562BC28" w:rsidR="007936F2" w:rsidRPr="007936F2" w:rsidRDefault="007936F2" w:rsidP="007936F2">
      <w:pPr>
        <w:pStyle w:val="Akapitzlist"/>
        <w:numPr>
          <w:ilvl w:val="0"/>
          <w:numId w:val="37"/>
        </w:numPr>
        <w:rPr>
          <w:b/>
        </w:rPr>
      </w:pPr>
      <w:r w:rsidRPr="004322D3">
        <w:rPr>
          <w:b/>
        </w:rPr>
        <w:t>Przebudo</w:t>
      </w:r>
      <w:r>
        <w:rPr>
          <w:b/>
        </w:rPr>
        <w:t>wę</w:t>
      </w:r>
      <w:r w:rsidRPr="004322D3">
        <w:rPr>
          <w:b/>
        </w:rPr>
        <w:t xml:space="preserve"> rowu MW</w:t>
      </w:r>
      <w:r>
        <w:rPr>
          <w:b/>
        </w:rPr>
        <w:t xml:space="preserve">-9 </w:t>
      </w:r>
      <w:r w:rsidRPr="004322D3">
        <w:rPr>
          <w:b/>
        </w:rPr>
        <w:t>:</w:t>
      </w:r>
    </w:p>
    <w:p w14:paraId="028FD628" w14:textId="77777777" w:rsidR="007936F2" w:rsidRPr="00FD06DD" w:rsidRDefault="007936F2" w:rsidP="007936F2">
      <w:pPr>
        <w:numPr>
          <w:ilvl w:val="0"/>
          <w:numId w:val="36"/>
        </w:numPr>
      </w:pPr>
      <w:r w:rsidRPr="00FD06DD">
        <w:t>Budowa przepustu B-1</w:t>
      </w:r>
    </w:p>
    <w:p w14:paraId="63177626" w14:textId="77777777" w:rsidR="007936F2" w:rsidRPr="00FD06DD" w:rsidRDefault="007936F2" w:rsidP="007936F2">
      <w:pPr>
        <w:numPr>
          <w:ilvl w:val="0"/>
          <w:numId w:val="36"/>
        </w:numPr>
      </w:pPr>
      <w:r w:rsidRPr="00FD06DD">
        <w:t>Rozbiórka istniejącego i budowa nowego przepustu B-2</w:t>
      </w:r>
    </w:p>
    <w:p w14:paraId="161C83CD" w14:textId="77777777" w:rsidR="007936F2" w:rsidRDefault="007936F2" w:rsidP="007936F2">
      <w:pPr>
        <w:numPr>
          <w:ilvl w:val="0"/>
          <w:numId w:val="36"/>
        </w:numPr>
      </w:pPr>
      <w:r w:rsidRPr="00FD06DD">
        <w:t>Rozbiórka istniejącego i budowa nowego przepustu B-4</w:t>
      </w:r>
    </w:p>
    <w:p w14:paraId="5EF8FA7B" w14:textId="77777777" w:rsidR="007936F2" w:rsidRDefault="007936F2" w:rsidP="007936F2">
      <w:pPr>
        <w:numPr>
          <w:ilvl w:val="0"/>
          <w:numId w:val="36"/>
        </w:numPr>
      </w:pPr>
      <w:r w:rsidRPr="00FD06DD">
        <w:t>Budowa zastawki drewnianej B-4a</w:t>
      </w:r>
    </w:p>
    <w:p w14:paraId="10AE2491" w14:textId="77777777" w:rsidR="007936F2" w:rsidRDefault="007936F2" w:rsidP="007936F2"/>
    <w:p w14:paraId="18F1BB70" w14:textId="773EA6FB" w:rsidR="007936F2" w:rsidRPr="007936F2" w:rsidRDefault="007936F2" w:rsidP="007936F2">
      <w:pPr>
        <w:pStyle w:val="Akapitzlist"/>
        <w:numPr>
          <w:ilvl w:val="0"/>
          <w:numId w:val="37"/>
        </w:numPr>
        <w:rPr>
          <w:b/>
        </w:rPr>
      </w:pPr>
      <w:r>
        <w:rPr>
          <w:b/>
        </w:rPr>
        <w:t>Przebudowę</w:t>
      </w:r>
      <w:r w:rsidRPr="00867F63">
        <w:rPr>
          <w:b/>
        </w:rPr>
        <w:t xml:space="preserve"> rowu MW-9-6-2 / MW-9-6-1:</w:t>
      </w:r>
    </w:p>
    <w:p w14:paraId="0CB06B64" w14:textId="3998E3E5" w:rsidR="007936F2" w:rsidRDefault="007936F2" w:rsidP="007936F2">
      <w:pPr>
        <w:numPr>
          <w:ilvl w:val="0"/>
          <w:numId w:val="36"/>
        </w:numPr>
      </w:pPr>
      <w:r w:rsidRPr="00FD06DD">
        <w:t>Rozbiórka istniejącego i budowa nowego przepustu B-3</w:t>
      </w:r>
    </w:p>
    <w:p w14:paraId="396B93A5" w14:textId="77777777" w:rsidR="007936F2" w:rsidRDefault="007936F2" w:rsidP="007936F2">
      <w:pPr>
        <w:ind w:left="720"/>
      </w:pPr>
    </w:p>
    <w:p w14:paraId="1C9FF086" w14:textId="4DA41632" w:rsidR="007936F2" w:rsidRPr="007936F2" w:rsidRDefault="007936F2" w:rsidP="007936F2">
      <w:pPr>
        <w:pStyle w:val="Akapitzlist"/>
        <w:numPr>
          <w:ilvl w:val="0"/>
          <w:numId w:val="37"/>
        </w:numPr>
        <w:rPr>
          <w:b/>
        </w:rPr>
      </w:pPr>
      <w:r>
        <w:rPr>
          <w:b/>
        </w:rPr>
        <w:t>Przebudowę</w:t>
      </w:r>
      <w:r w:rsidRPr="00867F63">
        <w:rPr>
          <w:b/>
        </w:rPr>
        <w:t xml:space="preserve"> rowu MW-5</w:t>
      </w:r>
      <w:r>
        <w:rPr>
          <w:b/>
        </w:rPr>
        <w:t>:</w:t>
      </w:r>
    </w:p>
    <w:p w14:paraId="3EDB1407" w14:textId="77777777" w:rsidR="007936F2" w:rsidRPr="00FD06DD" w:rsidRDefault="007936F2" w:rsidP="007936F2">
      <w:pPr>
        <w:numPr>
          <w:ilvl w:val="0"/>
          <w:numId w:val="36"/>
        </w:numPr>
      </w:pPr>
      <w:r w:rsidRPr="00FD06DD">
        <w:t>Rozbiórka istniejącego i budowa nowego przepustu B-6</w:t>
      </w:r>
    </w:p>
    <w:p w14:paraId="759C3817" w14:textId="77777777" w:rsidR="007936F2" w:rsidRDefault="007936F2" w:rsidP="007936F2">
      <w:pPr>
        <w:ind w:left="360"/>
        <w:rPr>
          <w:b/>
        </w:rPr>
      </w:pPr>
    </w:p>
    <w:p w14:paraId="562FDFE2" w14:textId="3C375CFE" w:rsidR="007936F2" w:rsidRPr="007936F2" w:rsidRDefault="007936F2" w:rsidP="007936F2">
      <w:pPr>
        <w:pStyle w:val="Akapitzlist"/>
        <w:numPr>
          <w:ilvl w:val="0"/>
          <w:numId w:val="37"/>
        </w:numPr>
        <w:rPr>
          <w:b/>
        </w:rPr>
      </w:pPr>
      <w:r>
        <w:rPr>
          <w:b/>
        </w:rPr>
        <w:t>Przebudowę rowu MW-7:</w:t>
      </w:r>
    </w:p>
    <w:p w14:paraId="05ACD47F" w14:textId="77777777" w:rsidR="007936F2" w:rsidRPr="00FD06DD" w:rsidRDefault="007936F2" w:rsidP="007936F2">
      <w:pPr>
        <w:numPr>
          <w:ilvl w:val="0"/>
          <w:numId w:val="36"/>
        </w:numPr>
      </w:pPr>
      <w:r w:rsidRPr="006E4519">
        <w:t>Rozbiórka istniejącego i budowa nowego przepustu B-8.1</w:t>
      </w:r>
    </w:p>
    <w:p w14:paraId="5260B51F" w14:textId="77777777" w:rsidR="007936F2" w:rsidRDefault="007936F2" w:rsidP="007936F2">
      <w:pPr>
        <w:numPr>
          <w:ilvl w:val="0"/>
          <w:numId w:val="36"/>
        </w:numPr>
      </w:pPr>
      <w:r w:rsidRPr="00FD06DD">
        <w:t>Rozbiórka istniejącego i budowa nowego przepustu B-10</w:t>
      </w:r>
    </w:p>
    <w:p w14:paraId="63114DD0" w14:textId="77777777" w:rsidR="007936F2" w:rsidRPr="008F4EFF" w:rsidRDefault="007936F2" w:rsidP="007936F2">
      <w:pPr>
        <w:numPr>
          <w:ilvl w:val="0"/>
          <w:numId w:val="36"/>
        </w:numPr>
      </w:pPr>
      <w:r w:rsidRPr="00FD06DD">
        <w:t>Rozbiórka istniejącego i budowa nowego przepustu B-13</w:t>
      </w:r>
    </w:p>
    <w:p w14:paraId="29E2FF74" w14:textId="77777777" w:rsidR="007936F2" w:rsidRDefault="007936F2" w:rsidP="007936F2">
      <w:pPr>
        <w:ind w:left="360"/>
      </w:pPr>
    </w:p>
    <w:p w14:paraId="28932137" w14:textId="60B3C978" w:rsidR="007936F2" w:rsidRPr="007936F2" w:rsidRDefault="007936F2" w:rsidP="007936F2">
      <w:pPr>
        <w:pStyle w:val="Akapitzlist"/>
        <w:numPr>
          <w:ilvl w:val="0"/>
          <w:numId w:val="37"/>
        </w:numPr>
        <w:rPr>
          <w:b/>
        </w:rPr>
      </w:pPr>
      <w:r w:rsidRPr="00027A2B">
        <w:rPr>
          <w:b/>
        </w:rPr>
        <w:t>Przebudowę rowu MW-4-1-1-1:</w:t>
      </w:r>
    </w:p>
    <w:p w14:paraId="2F6E0E74" w14:textId="77777777" w:rsidR="007936F2" w:rsidRDefault="007936F2" w:rsidP="007936F2">
      <w:pPr>
        <w:numPr>
          <w:ilvl w:val="0"/>
          <w:numId w:val="36"/>
        </w:numPr>
      </w:pPr>
      <w:r w:rsidRPr="00FD06DD">
        <w:t>Rozbiórka istniejącego i budowa nowego przepustu B-11</w:t>
      </w:r>
    </w:p>
    <w:p w14:paraId="2C2D38F5" w14:textId="77777777" w:rsidR="007936F2" w:rsidRDefault="007936F2" w:rsidP="007936F2">
      <w:pPr>
        <w:ind w:left="360"/>
      </w:pPr>
    </w:p>
    <w:p w14:paraId="2C571278" w14:textId="0341362D" w:rsidR="007936F2" w:rsidRPr="007936F2" w:rsidRDefault="007936F2" w:rsidP="007936F2">
      <w:pPr>
        <w:pStyle w:val="Akapitzlist"/>
        <w:numPr>
          <w:ilvl w:val="0"/>
          <w:numId w:val="37"/>
        </w:numPr>
        <w:rPr>
          <w:b/>
        </w:rPr>
      </w:pPr>
      <w:r w:rsidRPr="00357400">
        <w:rPr>
          <w:b/>
        </w:rPr>
        <w:t>Przebudowę rowu MW-7-5-5:</w:t>
      </w:r>
    </w:p>
    <w:p w14:paraId="236C49C8" w14:textId="77777777" w:rsidR="007936F2" w:rsidRDefault="007936F2" w:rsidP="007936F2">
      <w:pPr>
        <w:numPr>
          <w:ilvl w:val="0"/>
          <w:numId w:val="36"/>
        </w:numPr>
      </w:pPr>
      <w:r w:rsidRPr="00FD06DD">
        <w:t>Rozbiórka istniejącego i budowa nowego przepustu B-12</w:t>
      </w:r>
    </w:p>
    <w:p w14:paraId="0C573C60" w14:textId="77777777" w:rsidR="007936F2" w:rsidRDefault="007936F2" w:rsidP="007936F2">
      <w:pPr>
        <w:ind w:left="360"/>
      </w:pPr>
    </w:p>
    <w:p w14:paraId="5530462B" w14:textId="7A3D780F" w:rsidR="007936F2" w:rsidRPr="007936F2" w:rsidRDefault="007936F2" w:rsidP="007936F2">
      <w:pPr>
        <w:pStyle w:val="Akapitzlist"/>
        <w:numPr>
          <w:ilvl w:val="0"/>
          <w:numId w:val="37"/>
        </w:numPr>
        <w:rPr>
          <w:b/>
        </w:rPr>
      </w:pPr>
      <w:r w:rsidRPr="00357400">
        <w:rPr>
          <w:b/>
        </w:rPr>
        <w:t>Przebudowę rowu R:</w:t>
      </w:r>
    </w:p>
    <w:p w14:paraId="3800BFAE" w14:textId="77777777" w:rsidR="007936F2" w:rsidRPr="00FD06DD" w:rsidRDefault="007936F2" w:rsidP="007936F2">
      <w:pPr>
        <w:numPr>
          <w:ilvl w:val="0"/>
          <w:numId w:val="36"/>
        </w:numPr>
      </w:pPr>
      <w:r w:rsidRPr="00FD06DD">
        <w:t>Rozbiórka istniejącego i budowa nowego przepustu B-14</w:t>
      </w:r>
    </w:p>
    <w:p w14:paraId="0FC64ACF" w14:textId="77777777" w:rsidR="007936F2" w:rsidRDefault="007936F2" w:rsidP="007936F2">
      <w:pPr>
        <w:numPr>
          <w:ilvl w:val="0"/>
          <w:numId w:val="36"/>
        </w:numPr>
      </w:pPr>
      <w:r w:rsidRPr="00FD06DD">
        <w:t>Rozbiórka istniejącego i budowa nowego przepustu B-15</w:t>
      </w:r>
    </w:p>
    <w:p w14:paraId="45309D73" w14:textId="77777777" w:rsidR="007936F2" w:rsidRDefault="007936F2" w:rsidP="007936F2">
      <w:pPr>
        <w:ind w:left="360"/>
      </w:pPr>
    </w:p>
    <w:p w14:paraId="437005A9" w14:textId="28F77344" w:rsidR="007936F2" w:rsidRPr="007936F2" w:rsidRDefault="007936F2" w:rsidP="007936F2">
      <w:pPr>
        <w:pStyle w:val="Akapitzlist"/>
        <w:numPr>
          <w:ilvl w:val="0"/>
          <w:numId w:val="37"/>
        </w:numPr>
        <w:rPr>
          <w:b/>
        </w:rPr>
      </w:pPr>
      <w:r w:rsidRPr="00357400">
        <w:rPr>
          <w:b/>
        </w:rPr>
        <w:t>Przebudowę rowu R-2:</w:t>
      </w:r>
    </w:p>
    <w:p w14:paraId="3B9600A2" w14:textId="77777777" w:rsidR="007936F2" w:rsidRPr="00FD06DD" w:rsidRDefault="007936F2" w:rsidP="007936F2">
      <w:pPr>
        <w:numPr>
          <w:ilvl w:val="0"/>
          <w:numId w:val="36"/>
        </w:numPr>
      </w:pPr>
      <w:r w:rsidRPr="00FD06DD">
        <w:t>Rozbiórka istniejącego i budowa nowego przepustu B-16</w:t>
      </w:r>
    </w:p>
    <w:p w14:paraId="04A31156" w14:textId="77777777" w:rsidR="007936F2" w:rsidRDefault="007936F2" w:rsidP="007936F2">
      <w:pPr>
        <w:numPr>
          <w:ilvl w:val="0"/>
          <w:numId w:val="36"/>
        </w:numPr>
      </w:pPr>
      <w:r w:rsidRPr="00FD06DD">
        <w:t>Rozbiórka istniejącego i budowa nowego przepustu B-17</w:t>
      </w:r>
    </w:p>
    <w:p w14:paraId="7EDCB27B" w14:textId="77777777" w:rsidR="007936F2" w:rsidRPr="00FD06DD" w:rsidRDefault="007936F2" w:rsidP="007936F2">
      <w:pPr>
        <w:numPr>
          <w:ilvl w:val="0"/>
          <w:numId w:val="36"/>
        </w:numPr>
      </w:pPr>
      <w:r w:rsidRPr="00FD06DD">
        <w:t>Budowa zastawki drewnianej B-17a</w:t>
      </w:r>
    </w:p>
    <w:p w14:paraId="78ADED7D" w14:textId="5D0A08E3" w:rsidR="007936F2" w:rsidRDefault="007936F2" w:rsidP="007936F2">
      <w:pPr>
        <w:numPr>
          <w:ilvl w:val="0"/>
          <w:numId w:val="36"/>
        </w:numPr>
      </w:pPr>
      <w:r w:rsidRPr="00FD06DD">
        <w:t>Budowa studni drenarskiej B-18</w:t>
      </w:r>
    </w:p>
    <w:p w14:paraId="6503D750" w14:textId="77777777" w:rsidR="001A1787" w:rsidRPr="007936F2" w:rsidRDefault="001A1787" w:rsidP="001A1787">
      <w:pPr>
        <w:ind w:left="720"/>
      </w:pPr>
    </w:p>
    <w:p w14:paraId="23D080FF" w14:textId="7027854F" w:rsidR="007936F2" w:rsidRPr="007936F2" w:rsidRDefault="007936F2" w:rsidP="007936F2">
      <w:pPr>
        <w:pStyle w:val="Akapitzlist"/>
        <w:numPr>
          <w:ilvl w:val="0"/>
          <w:numId w:val="37"/>
        </w:numPr>
        <w:rPr>
          <w:b/>
        </w:rPr>
      </w:pPr>
      <w:r>
        <w:rPr>
          <w:b/>
        </w:rPr>
        <w:lastRenderedPageBreak/>
        <w:t xml:space="preserve">Przebudowę rowu </w:t>
      </w:r>
      <w:r w:rsidRPr="00F42C1A">
        <w:rPr>
          <w:b/>
        </w:rPr>
        <w:t>R-7</w:t>
      </w:r>
      <w:r>
        <w:rPr>
          <w:b/>
        </w:rPr>
        <w:t>:</w:t>
      </w:r>
    </w:p>
    <w:p w14:paraId="10F173A2" w14:textId="77777777" w:rsidR="007936F2" w:rsidRPr="00F42C1A" w:rsidRDefault="007936F2" w:rsidP="007936F2">
      <w:pPr>
        <w:numPr>
          <w:ilvl w:val="0"/>
          <w:numId w:val="36"/>
        </w:numPr>
      </w:pPr>
      <w:r w:rsidRPr="00FD06DD">
        <w:t>Budowa zastawki drewnianej B13a</w:t>
      </w:r>
    </w:p>
    <w:p w14:paraId="19EDBBC9" w14:textId="77777777" w:rsidR="007936F2" w:rsidRDefault="007936F2" w:rsidP="007936F2">
      <w:pPr>
        <w:pStyle w:val="Akapitzlist"/>
        <w:rPr>
          <w:b/>
        </w:rPr>
      </w:pPr>
    </w:p>
    <w:p w14:paraId="3A8DBFEB" w14:textId="78C53D27" w:rsidR="007936F2" w:rsidRPr="007936F2" w:rsidRDefault="007936F2" w:rsidP="007936F2">
      <w:pPr>
        <w:pStyle w:val="Akapitzlist"/>
        <w:numPr>
          <w:ilvl w:val="0"/>
          <w:numId w:val="37"/>
        </w:numPr>
        <w:rPr>
          <w:b/>
        </w:rPr>
      </w:pPr>
      <w:r w:rsidRPr="00D710E2">
        <w:rPr>
          <w:b/>
        </w:rPr>
        <w:t>Przebudowę rowu R-1-1:</w:t>
      </w:r>
    </w:p>
    <w:p w14:paraId="6B08733C" w14:textId="77777777" w:rsidR="007936F2" w:rsidRDefault="007936F2" w:rsidP="007936F2">
      <w:pPr>
        <w:numPr>
          <w:ilvl w:val="0"/>
          <w:numId w:val="36"/>
        </w:numPr>
      </w:pPr>
      <w:r w:rsidRPr="00FD06DD">
        <w:t>Budowa zastawki drewnianej B-19</w:t>
      </w:r>
    </w:p>
    <w:p w14:paraId="1BF76DDD" w14:textId="41C80AD0" w:rsidR="007936F2" w:rsidRDefault="007936F2" w:rsidP="007936F2">
      <w:pPr>
        <w:rPr>
          <w:color w:val="FF0000"/>
        </w:rPr>
      </w:pPr>
    </w:p>
    <w:p w14:paraId="3D7E1666" w14:textId="4E82EFF6" w:rsidR="007936F2" w:rsidRPr="007936F2" w:rsidRDefault="007936F2" w:rsidP="007936F2">
      <w:pPr>
        <w:pStyle w:val="Akapitzlist"/>
        <w:numPr>
          <w:ilvl w:val="0"/>
          <w:numId w:val="37"/>
        </w:numPr>
        <w:rPr>
          <w:b/>
        </w:rPr>
      </w:pPr>
      <w:r w:rsidRPr="006441E2">
        <w:rPr>
          <w:b/>
        </w:rPr>
        <w:t>Rozbiórkę istniejących i budowę nowych przepustów na cieku Mała Widawka:</w:t>
      </w:r>
    </w:p>
    <w:p w14:paraId="292E125C" w14:textId="77777777" w:rsidR="007936F2" w:rsidRPr="00FD06DD" w:rsidRDefault="007936F2" w:rsidP="007936F2">
      <w:pPr>
        <w:numPr>
          <w:ilvl w:val="0"/>
          <w:numId w:val="36"/>
        </w:numPr>
      </w:pPr>
      <w:r w:rsidRPr="00FD06DD">
        <w:t>Rozbiórka istniejącego i budowa nowego przepustu B-5</w:t>
      </w:r>
    </w:p>
    <w:p w14:paraId="67831BF3" w14:textId="77777777" w:rsidR="007936F2" w:rsidRPr="00FD06DD" w:rsidRDefault="007936F2" w:rsidP="007936F2">
      <w:pPr>
        <w:numPr>
          <w:ilvl w:val="0"/>
          <w:numId w:val="36"/>
        </w:numPr>
      </w:pPr>
      <w:r w:rsidRPr="00FD06DD">
        <w:t>Rozbiórka istniejącego i budowa nowego przepustu B-7</w:t>
      </w:r>
    </w:p>
    <w:p w14:paraId="2BD432E3" w14:textId="77777777" w:rsidR="007936F2" w:rsidRPr="008B66C7" w:rsidRDefault="007936F2" w:rsidP="007936F2">
      <w:pPr>
        <w:numPr>
          <w:ilvl w:val="0"/>
          <w:numId w:val="36"/>
        </w:numPr>
      </w:pPr>
      <w:r w:rsidRPr="008B66C7">
        <w:t>Budowa nowego przepustu B-8</w:t>
      </w:r>
    </w:p>
    <w:p w14:paraId="06B100BD" w14:textId="77777777" w:rsidR="007936F2" w:rsidRDefault="007936F2" w:rsidP="007936F2">
      <w:pPr>
        <w:numPr>
          <w:ilvl w:val="0"/>
          <w:numId w:val="36"/>
        </w:numPr>
      </w:pPr>
      <w:r w:rsidRPr="00FD06DD">
        <w:t>Rozbiórka istniejącego i budowa nowego przepustu B-9</w:t>
      </w:r>
    </w:p>
    <w:p w14:paraId="4F761712" w14:textId="77777777" w:rsidR="007936F2" w:rsidRDefault="007936F2" w:rsidP="007936F2"/>
    <w:p w14:paraId="005FE12A" w14:textId="77777777" w:rsidR="007936F2" w:rsidRDefault="007936F2" w:rsidP="007936F2">
      <w:r>
        <w:t xml:space="preserve">oraz wykonanie robót konserwacyjnych zgodnie z </w:t>
      </w:r>
      <w:r>
        <w:rPr>
          <w:rFonts w:ascii="Times New Roman" w:hAnsi="Times New Roman" w:cs="Times New Roman"/>
          <w:szCs w:val="20"/>
        </w:rPr>
        <w:t>art. 188 pkt 1</w:t>
      </w:r>
      <w:r w:rsidRPr="00497C1D">
        <w:rPr>
          <w:rFonts w:ascii="Times New Roman" w:hAnsi="Times New Roman" w:cs="Times New Roman"/>
          <w:szCs w:val="20"/>
        </w:rPr>
        <w:t xml:space="preserve"> </w:t>
      </w:r>
      <w:r w:rsidRPr="001E11C9">
        <w:t xml:space="preserve">ustawy </w:t>
      </w:r>
      <w:r w:rsidRPr="00497C1D">
        <w:rPr>
          <w:rStyle w:val="Pogrubienie"/>
          <w:b w:val="0"/>
          <w:shd w:val="clear" w:color="auto" w:fill="F5FAFD"/>
        </w:rPr>
        <w:t>z</w:t>
      </w:r>
      <w:r w:rsidRPr="00497C1D">
        <w:rPr>
          <w:rStyle w:val="Pogrubienie"/>
          <w:shd w:val="clear" w:color="auto" w:fill="F5FAFD"/>
        </w:rPr>
        <w:t xml:space="preserve"> </w:t>
      </w:r>
      <w:r w:rsidRPr="001E11C9">
        <w:t>dnia 20 lip</w:t>
      </w:r>
      <w:r>
        <w:t xml:space="preserve">ca 2017 r. Prawo wodne (Dz.U. z 2020 </w:t>
      </w:r>
      <w:r w:rsidRPr="001E11C9">
        <w:t xml:space="preserve">r. poz. </w:t>
      </w:r>
      <w:r>
        <w:t>310</w:t>
      </w:r>
      <w:r w:rsidRPr="001E11C9">
        <w:t>)</w:t>
      </w:r>
      <w:r>
        <w:t>:</w:t>
      </w:r>
    </w:p>
    <w:p w14:paraId="794DB0A4" w14:textId="77777777" w:rsidR="007936F2" w:rsidRDefault="007936F2" w:rsidP="007936F2"/>
    <w:p w14:paraId="347E801D" w14:textId="77777777" w:rsidR="007936F2" w:rsidRPr="00FD06DD" w:rsidRDefault="007936F2" w:rsidP="007936F2">
      <w:pPr>
        <w:pStyle w:val="Akapitzlist"/>
        <w:numPr>
          <w:ilvl w:val="0"/>
          <w:numId w:val="28"/>
        </w:numPr>
      </w:pPr>
      <w:r w:rsidRPr="00FD06DD">
        <w:t>Odcinkowe oczyszczenie i odmulenie rowu R-3</w:t>
      </w:r>
    </w:p>
    <w:p w14:paraId="7405960C" w14:textId="77777777" w:rsidR="007936F2" w:rsidRPr="00FD06DD" w:rsidRDefault="007936F2" w:rsidP="007936F2">
      <w:pPr>
        <w:pStyle w:val="Akapitzlist"/>
        <w:numPr>
          <w:ilvl w:val="0"/>
          <w:numId w:val="28"/>
        </w:numPr>
      </w:pPr>
      <w:r w:rsidRPr="00FD06DD">
        <w:t>Odcinkowe oczyszczenie i odmulenie rowu R-MW-10</w:t>
      </w:r>
    </w:p>
    <w:p w14:paraId="155A4F6F" w14:textId="77777777" w:rsidR="007936F2" w:rsidRPr="00FD06DD" w:rsidRDefault="007936F2" w:rsidP="007936F2">
      <w:pPr>
        <w:pStyle w:val="Akapitzlist"/>
        <w:numPr>
          <w:ilvl w:val="0"/>
          <w:numId w:val="28"/>
        </w:numPr>
      </w:pPr>
      <w:r w:rsidRPr="00FD06DD">
        <w:t>Odcinkowe oczyszczenie i odmulenie rowu R-MW-10-1</w:t>
      </w:r>
    </w:p>
    <w:p w14:paraId="44A61F94" w14:textId="77777777" w:rsidR="007936F2" w:rsidRDefault="007936F2" w:rsidP="007936F2">
      <w:pPr>
        <w:pStyle w:val="Akapitzlist"/>
      </w:pPr>
    </w:p>
    <w:p w14:paraId="34164AD5" w14:textId="77777777" w:rsidR="007936F2" w:rsidRDefault="007936F2" w:rsidP="007936F2">
      <w:r>
        <w:t xml:space="preserve">dla których zgodnie z art. 17 ust. 1 pkt 4) </w:t>
      </w:r>
      <w:r w:rsidRPr="001E11C9">
        <w:t xml:space="preserve">ustawy </w:t>
      </w:r>
      <w:r w:rsidRPr="00497C1D">
        <w:rPr>
          <w:rStyle w:val="Pogrubienie"/>
          <w:b w:val="0"/>
          <w:shd w:val="clear" w:color="auto" w:fill="F5FAFD"/>
        </w:rPr>
        <w:t>z</w:t>
      </w:r>
      <w:r w:rsidRPr="00497C1D">
        <w:rPr>
          <w:rStyle w:val="Pogrubienie"/>
          <w:shd w:val="clear" w:color="auto" w:fill="F5FAFD"/>
        </w:rPr>
        <w:t xml:space="preserve"> </w:t>
      </w:r>
      <w:r w:rsidRPr="001E11C9">
        <w:t>dnia 20 lip</w:t>
      </w:r>
      <w:r>
        <w:t xml:space="preserve">ca 2017 r. Prawo wodne (Dz.U. z 2020 </w:t>
      </w:r>
      <w:r w:rsidRPr="001E11C9">
        <w:t xml:space="preserve">r. poz. </w:t>
      </w:r>
      <w:r>
        <w:t>310</w:t>
      </w:r>
      <w:r w:rsidRPr="001E11C9">
        <w:t>)</w:t>
      </w:r>
      <w:r>
        <w:t xml:space="preserve"> nie jest wymagane pozwolenie wodnoprawne</w:t>
      </w:r>
    </w:p>
    <w:p w14:paraId="7416E888" w14:textId="20850089" w:rsidR="0028242F" w:rsidRPr="006330C1" w:rsidRDefault="0028242F" w:rsidP="007936F2">
      <w:pPr>
        <w:rPr>
          <w:bCs/>
          <w:color w:val="FF0000"/>
        </w:rPr>
      </w:pPr>
    </w:p>
    <w:p w14:paraId="765D6F53" w14:textId="77777777" w:rsidR="006343CB" w:rsidRDefault="006343CB" w:rsidP="006343CB">
      <w:r w:rsidRPr="00497C1D">
        <w:t xml:space="preserve">Celem zamierzonego </w:t>
      </w:r>
      <w:r>
        <w:t>szczególnego korzystania z wód jest użytkowanie wody znajdującej się w stawach i rowach poprzez:</w:t>
      </w:r>
    </w:p>
    <w:p w14:paraId="7984C869" w14:textId="77777777" w:rsidR="006343CB" w:rsidRPr="003B2706" w:rsidRDefault="006343CB" w:rsidP="006343CB"/>
    <w:p w14:paraId="7609531C" w14:textId="77777777" w:rsidR="006343CB" w:rsidRPr="004322D3" w:rsidRDefault="006343CB" w:rsidP="006343CB">
      <w:pPr>
        <w:pStyle w:val="Akapitzlist"/>
        <w:numPr>
          <w:ilvl w:val="0"/>
          <w:numId w:val="38"/>
        </w:numPr>
        <w:rPr>
          <w:b/>
        </w:rPr>
      </w:pPr>
      <w:r w:rsidRPr="004322D3">
        <w:rPr>
          <w:b/>
        </w:rPr>
        <w:t>Retencjonowanie wód powierzchniowych w zbiornikach:</w:t>
      </w:r>
    </w:p>
    <w:p w14:paraId="5EC659D2" w14:textId="77777777" w:rsidR="006343CB" w:rsidRPr="00F3450B" w:rsidRDefault="006343CB" w:rsidP="006343CB">
      <w:pPr>
        <w:pStyle w:val="Akapitzlist"/>
        <w:numPr>
          <w:ilvl w:val="0"/>
          <w:numId w:val="18"/>
        </w:numPr>
      </w:pPr>
      <w:r w:rsidRPr="00F3450B">
        <w:t>Zbiornik retencyjny nr 1 w ilości ok. 235 m</w:t>
      </w:r>
      <w:r w:rsidRPr="00F3450B">
        <w:rPr>
          <w:vertAlign w:val="superscript"/>
        </w:rPr>
        <w:t>3</w:t>
      </w:r>
      <w:r w:rsidRPr="00F3450B">
        <w:t xml:space="preserve"> ( przy NPP )</w:t>
      </w:r>
    </w:p>
    <w:p w14:paraId="7A70C8D8" w14:textId="77777777" w:rsidR="006343CB" w:rsidRPr="00F3450B" w:rsidRDefault="006343CB" w:rsidP="006343CB">
      <w:pPr>
        <w:pStyle w:val="Akapitzlist"/>
        <w:numPr>
          <w:ilvl w:val="0"/>
          <w:numId w:val="18"/>
        </w:numPr>
      </w:pPr>
      <w:r w:rsidRPr="00F3450B">
        <w:t>Zbiornik retencyjny nr 2 w ilości ok. 865 m</w:t>
      </w:r>
      <w:r w:rsidRPr="00F3450B">
        <w:rPr>
          <w:vertAlign w:val="superscript"/>
        </w:rPr>
        <w:t>3</w:t>
      </w:r>
      <w:r w:rsidRPr="00F3450B">
        <w:t xml:space="preserve"> ( przy NPP )</w:t>
      </w:r>
    </w:p>
    <w:p w14:paraId="53D5F476" w14:textId="77777777" w:rsidR="006343CB" w:rsidRPr="00F3450B" w:rsidRDefault="006343CB" w:rsidP="006343CB">
      <w:pPr>
        <w:pStyle w:val="Akapitzlist"/>
        <w:numPr>
          <w:ilvl w:val="0"/>
          <w:numId w:val="18"/>
        </w:numPr>
      </w:pPr>
      <w:r w:rsidRPr="00F3450B">
        <w:t>Zbiornik retencyjny nr 3 w ilości ok. 1 595 m</w:t>
      </w:r>
      <w:r w:rsidRPr="00F3450B">
        <w:rPr>
          <w:vertAlign w:val="superscript"/>
        </w:rPr>
        <w:t>3</w:t>
      </w:r>
      <w:r w:rsidRPr="00F3450B">
        <w:t xml:space="preserve"> ( przy NPP )</w:t>
      </w:r>
    </w:p>
    <w:p w14:paraId="1F76C604" w14:textId="77777777" w:rsidR="006343CB" w:rsidRDefault="006343CB" w:rsidP="006343CB">
      <w:pPr>
        <w:pStyle w:val="Akapitzlist"/>
        <w:numPr>
          <w:ilvl w:val="0"/>
          <w:numId w:val="18"/>
        </w:numPr>
      </w:pPr>
      <w:r w:rsidRPr="00F3450B">
        <w:t>Zbiornik retencyjny nr 4 w ilości ok. 12 975 m</w:t>
      </w:r>
      <w:r w:rsidRPr="00F3450B">
        <w:rPr>
          <w:vertAlign w:val="superscript"/>
        </w:rPr>
        <w:t>3</w:t>
      </w:r>
      <w:r w:rsidRPr="00F3450B">
        <w:t xml:space="preserve"> ( przy NPP )</w:t>
      </w:r>
    </w:p>
    <w:p w14:paraId="071BC31C" w14:textId="362AB537" w:rsidR="0028242F" w:rsidRPr="006343CB" w:rsidRDefault="006343CB" w:rsidP="006343CB">
      <w:pPr>
        <w:pStyle w:val="Akapitzlist"/>
        <w:numPr>
          <w:ilvl w:val="0"/>
          <w:numId w:val="18"/>
        </w:numPr>
      </w:pPr>
      <w:r w:rsidRPr="00F3450B">
        <w:t>Zbiornik retencyjny nr 8 w ilości ok. 5 845 m</w:t>
      </w:r>
      <w:r w:rsidRPr="006343CB">
        <w:rPr>
          <w:vertAlign w:val="superscript"/>
        </w:rPr>
        <w:t>3</w:t>
      </w:r>
      <w:r w:rsidRPr="00F3450B">
        <w:t xml:space="preserve"> ( przy NPP )</w:t>
      </w:r>
    </w:p>
    <w:p w14:paraId="222F2E9B" w14:textId="77777777" w:rsidR="0028242F" w:rsidRDefault="0028242F" w:rsidP="0028242F">
      <w:pPr>
        <w:rPr>
          <w:szCs w:val="18"/>
        </w:rPr>
      </w:pPr>
    </w:p>
    <w:p w14:paraId="07DC0134" w14:textId="77777777" w:rsidR="006343CB" w:rsidRDefault="006343CB" w:rsidP="0028242F">
      <w:pPr>
        <w:rPr>
          <w:szCs w:val="18"/>
        </w:rPr>
      </w:pPr>
    </w:p>
    <w:p w14:paraId="3CE3B808" w14:textId="1E26E4CF" w:rsidR="0028242F" w:rsidRDefault="0028242F" w:rsidP="0028242F">
      <w:pPr>
        <w:rPr>
          <w:szCs w:val="18"/>
        </w:rPr>
      </w:pPr>
      <w:r>
        <w:rPr>
          <w:szCs w:val="18"/>
        </w:rPr>
        <w:t>Ubiegającym się o wydanie decyzji pozwolenie wodnoprawne jest:</w:t>
      </w:r>
    </w:p>
    <w:p w14:paraId="5524A686" w14:textId="77777777" w:rsidR="006343CB" w:rsidRDefault="006343CB" w:rsidP="0028242F">
      <w:pPr>
        <w:rPr>
          <w:szCs w:val="18"/>
        </w:rPr>
      </w:pPr>
    </w:p>
    <w:p w14:paraId="29FCE003" w14:textId="77777777" w:rsidR="002C49E8" w:rsidRPr="002B33FF" w:rsidRDefault="002C49E8" w:rsidP="002C49E8">
      <w:pPr>
        <w:jc w:val="left"/>
      </w:pPr>
      <w:r w:rsidRPr="002B33FF">
        <w:t>SKARB PAŃSTWA  - LASY PAŃSTWOWE NADLEŚNICTWO KOLUMNA</w:t>
      </w:r>
    </w:p>
    <w:p w14:paraId="652AA7D5" w14:textId="77777777" w:rsidR="002C49E8" w:rsidRPr="002B33FF" w:rsidRDefault="002C49E8" w:rsidP="002C49E8">
      <w:pPr>
        <w:jc w:val="left"/>
      </w:pPr>
      <w:r w:rsidRPr="002B33FF">
        <w:t xml:space="preserve">ul. Leśników Polskich 1c </w:t>
      </w:r>
    </w:p>
    <w:p w14:paraId="307580EE" w14:textId="77777777" w:rsidR="002C49E8" w:rsidRPr="002B33FF" w:rsidRDefault="002C49E8" w:rsidP="002C49E8">
      <w:pPr>
        <w:jc w:val="left"/>
      </w:pPr>
      <w:r w:rsidRPr="002B33FF">
        <w:t>98-100 Łask</w:t>
      </w:r>
    </w:p>
    <w:p w14:paraId="6B33E901" w14:textId="77777777" w:rsidR="0028242F" w:rsidRPr="00FC0F5E" w:rsidRDefault="0028242F" w:rsidP="0028242F">
      <w:pPr>
        <w:rPr>
          <w:szCs w:val="18"/>
        </w:rPr>
      </w:pPr>
    </w:p>
    <w:p w14:paraId="3C5674D8" w14:textId="77013E75" w:rsidR="00111825" w:rsidRDefault="00111825">
      <w:pPr>
        <w:spacing w:line="360" w:lineRule="auto"/>
        <w:rPr>
          <w:rFonts w:asciiTheme="majorHAnsi" w:eastAsiaTheme="majorEastAsia" w:hAnsiTheme="majorHAnsi" w:cstheme="majorBidi"/>
          <w:b/>
          <w:spacing w:val="5"/>
          <w:sz w:val="24"/>
          <w:szCs w:val="52"/>
        </w:rPr>
      </w:pPr>
    </w:p>
    <w:p w14:paraId="473C0D34" w14:textId="77777777" w:rsidR="00FB6806" w:rsidRDefault="00FB6806">
      <w:pPr>
        <w:spacing w:line="360" w:lineRule="auto"/>
        <w:rPr>
          <w:rFonts w:asciiTheme="majorHAnsi" w:eastAsiaTheme="majorEastAsia" w:hAnsiTheme="majorHAnsi" w:cstheme="majorBidi"/>
          <w:b/>
          <w:spacing w:val="5"/>
          <w:sz w:val="24"/>
          <w:szCs w:val="52"/>
        </w:rPr>
      </w:pPr>
      <w:r>
        <w:br w:type="page"/>
      </w:r>
    </w:p>
    <w:p w14:paraId="5E402038" w14:textId="71724132" w:rsidR="00235C78" w:rsidRPr="00235C78" w:rsidRDefault="002B1826" w:rsidP="00235C78">
      <w:pPr>
        <w:pStyle w:val="Tytu"/>
      </w:pPr>
      <w:r>
        <w:lastRenderedPageBreak/>
        <w:t>O</w:t>
      </w:r>
      <w:r w:rsidR="00883FC7">
        <w:t xml:space="preserve">PERAT WODNOPRAWNY </w:t>
      </w:r>
      <w:r w:rsidR="00AD2E45">
        <w:t xml:space="preserve">- </w:t>
      </w:r>
      <w:r w:rsidR="00235C78">
        <w:t>CZĘŚĆ GRA</w:t>
      </w:r>
      <w:r w:rsidR="00041CBF">
        <w:t>FICZNA</w:t>
      </w:r>
    </w:p>
    <w:tbl>
      <w:tblPr>
        <w:tblpPr w:leftFromText="141" w:rightFromText="141" w:vertAnchor="text" w:horzAnchor="margin" w:tblpY="613"/>
        <w:tblW w:w="9299" w:type="dxa"/>
        <w:tblCellMar>
          <w:left w:w="70" w:type="dxa"/>
          <w:right w:w="70" w:type="dxa"/>
        </w:tblCellMar>
        <w:tblLook w:val="04A0" w:firstRow="1" w:lastRow="0" w:firstColumn="1" w:lastColumn="0" w:noHBand="0" w:noVBand="1"/>
      </w:tblPr>
      <w:tblGrid>
        <w:gridCol w:w="904"/>
        <w:gridCol w:w="5885"/>
        <w:gridCol w:w="1624"/>
        <w:gridCol w:w="886"/>
      </w:tblGrid>
      <w:tr w:rsidR="00A81805" w:rsidRPr="00DB453E" w14:paraId="4171F98C"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20DE7B" w14:textId="77777777" w:rsidR="00A81805" w:rsidRPr="00F720DE" w:rsidRDefault="00A81805" w:rsidP="003F4D3D">
            <w:pPr>
              <w:jc w:val="center"/>
              <w:rPr>
                <w:color w:val="000000"/>
                <w:sz w:val="22"/>
              </w:rPr>
            </w:pPr>
            <w:r w:rsidRPr="00F720DE">
              <w:rPr>
                <w:color w:val="000000"/>
                <w:sz w:val="22"/>
              </w:rPr>
              <w:t>L.p.</w:t>
            </w:r>
          </w:p>
        </w:tc>
        <w:tc>
          <w:tcPr>
            <w:tcW w:w="5885" w:type="dxa"/>
            <w:tcBorders>
              <w:top w:val="single" w:sz="4" w:space="0" w:color="auto"/>
              <w:left w:val="nil"/>
              <w:bottom w:val="single" w:sz="4" w:space="0" w:color="auto"/>
              <w:right w:val="single" w:sz="4" w:space="0" w:color="auto"/>
            </w:tcBorders>
            <w:shd w:val="clear" w:color="auto" w:fill="auto"/>
            <w:noWrap/>
            <w:vAlign w:val="center"/>
            <w:hideMark/>
          </w:tcPr>
          <w:p w14:paraId="5104023A" w14:textId="77777777" w:rsidR="00A81805" w:rsidRPr="00F720DE" w:rsidRDefault="00A81805" w:rsidP="003F4D3D">
            <w:pPr>
              <w:jc w:val="center"/>
              <w:rPr>
                <w:color w:val="000000"/>
                <w:sz w:val="22"/>
              </w:rPr>
            </w:pPr>
            <w:r w:rsidRPr="00F720DE">
              <w:rPr>
                <w:color w:val="000000"/>
                <w:sz w:val="22"/>
              </w:rPr>
              <w:t>Nazwa rysunku</w:t>
            </w:r>
          </w:p>
        </w:tc>
        <w:tc>
          <w:tcPr>
            <w:tcW w:w="1624" w:type="dxa"/>
            <w:tcBorders>
              <w:top w:val="single" w:sz="4" w:space="0" w:color="auto"/>
              <w:left w:val="nil"/>
              <w:bottom w:val="single" w:sz="4" w:space="0" w:color="auto"/>
              <w:right w:val="single" w:sz="4" w:space="0" w:color="auto"/>
            </w:tcBorders>
            <w:shd w:val="clear" w:color="auto" w:fill="auto"/>
            <w:noWrap/>
            <w:vAlign w:val="center"/>
            <w:hideMark/>
          </w:tcPr>
          <w:p w14:paraId="21D65A57" w14:textId="77777777" w:rsidR="00A81805" w:rsidRPr="00F720DE" w:rsidRDefault="00A81805" w:rsidP="003F4D3D">
            <w:pPr>
              <w:jc w:val="center"/>
              <w:rPr>
                <w:color w:val="000000"/>
                <w:sz w:val="22"/>
              </w:rPr>
            </w:pPr>
            <w:r w:rsidRPr="00F720DE">
              <w:rPr>
                <w:color w:val="000000"/>
                <w:sz w:val="22"/>
              </w:rPr>
              <w:t>Numer rysunku</w:t>
            </w:r>
          </w:p>
        </w:tc>
        <w:tc>
          <w:tcPr>
            <w:tcW w:w="886" w:type="dxa"/>
            <w:tcBorders>
              <w:top w:val="single" w:sz="4" w:space="0" w:color="auto"/>
              <w:left w:val="nil"/>
              <w:bottom w:val="single" w:sz="4" w:space="0" w:color="auto"/>
              <w:right w:val="single" w:sz="4" w:space="0" w:color="auto"/>
            </w:tcBorders>
            <w:shd w:val="clear" w:color="auto" w:fill="auto"/>
            <w:noWrap/>
            <w:vAlign w:val="center"/>
            <w:hideMark/>
          </w:tcPr>
          <w:p w14:paraId="37548B54" w14:textId="77777777" w:rsidR="00A81805" w:rsidRPr="00F720DE" w:rsidRDefault="00A81805" w:rsidP="003F4D3D">
            <w:pPr>
              <w:jc w:val="center"/>
              <w:rPr>
                <w:color w:val="000000"/>
                <w:sz w:val="22"/>
              </w:rPr>
            </w:pPr>
            <w:r w:rsidRPr="00F720DE">
              <w:rPr>
                <w:color w:val="000000"/>
                <w:sz w:val="22"/>
              </w:rPr>
              <w:t>Skala</w:t>
            </w:r>
          </w:p>
        </w:tc>
      </w:tr>
      <w:tr w:rsidR="00882777" w:rsidRPr="00DB453E" w14:paraId="60CAEB9A"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7F3624" w14:textId="384A6B70" w:rsidR="00882777" w:rsidRPr="007E3494" w:rsidRDefault="007B38EB" w:rsidP="003F4D3D">
            <w:pPr>
              <w:jc w:val="center"/>
              <w:rPr>
                <w:sz w:val="22"/>
              </w:rPr>
            </w:pPr>
            <w:r w:rsidRPr="007E3494">
              <w:rPr>
                <w:sz w:val="22"/>
              </w:rPr>
              <w:t>1-1</w:t>
            </w:r>
            <w:r w:rsidR="00FE3617" w:rsidRPr="007E3494">
              <w:rPr>
                <w:sz w:val="22"/>
              </w:rPr>
              <w:t>3</w:t>
            </w:r>
          </w:p>
        </w:tc>
        <w:tc>
          <w:tcPr>
            <w:tcW w:w="5885" w:type="dxa"/>
            <w:tcBorders>
              <w:top w:val="single" w:sz="4" w:space="0" w:color="auto"/>
              <w:left w:val="nil"/>
              <w:bottom w:val="single" w:sz="4" w:space="0" w:color="auto"/>
              <w:right w:val="single" w:sz="4" w:space="0" w:color="auto"/>
            </w:tcBorders>
            <w:shd w:val="clear" w:color="auto" w:fill="auto"/>
            <w:vAlign w:val="center"/>
          </w:tcPr>
          <w:p w14:paraId="1C453E37" w14:textId="77777777" w:rsidR="00FE3617" w:rsidRPr="007B38EB" w:rsidRDefault="007A41C2" w:rsidP="00FE3617">
            <w:pPr>
              <w:rPr>
                <w:szCs w:val="24"/>
              </w:rPr>
            </w:pPr>
            <w:r w:rsidRPr="007B38EB">
              <w:rPr>
                <w:szCs w:val="24"/>
              </w:rPr>
              <w:t>Plan urządzeń wodnych i zasięg oddziaływania zamierzonego korzystania z wód lub planowanych do wykonania urządzeń wodnych, wraz z ich powierzchnią, naniesiony na mapę sytuacyjno-wysokościową tere</w:t>
            </w:r>
            <w:r w:rsidR="00FE3617" w:rsidRPr="007B38EB">
              <w:rPr>
                <w:szCs w:val="24"/>
              </w:rPr>
              <w:t xml:space="preserve">nu, z oznaczeniem nieruchomości </w:t>
            </w:r>
          </w:p>
          <w:p w14:paraId="474CEB74" w14:textId="6E8CC0D0" w:rsidR="00882777" w:rsidRPr="007B38EB" w:rsidRDefault="00882777" w:rsidP="00FE3617">
            <w:pPr>
              <w:rPr>
                <w:szCs w:val="24"/>
              </w:rPr>
            </w:pP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E797711" w14:textId="77777777" w:rsidR="00882777" w:rsidRPr="007B38EB" w:rsidRDefault="00FE3617" w:rsidP="003F4D3D">
            <w:pPr>
              <w:jc w:val="center"/>
              <w:rPr>
                <w:sz w:val="22"/>
              </w:rPr>
            </w:pPr>
            <w:r w:rsidRPr="007B38EB">
              <w:rPr>
                <w:sz w:val="22"/>
              </w:rPr>
              <w:t>PZT.01</w:t>
            </w:r>
          </w:p>
          <w:p w14:paraId="4CAFB2E2" w14:textId="2699931A" w:rsidR="00FE3617" w:rsidRPr="007B38EB" w:rsidRDefault="007B38EB" w:rsidP="003F4D3D">
            <w:pPr>
              <w:jc w:val="center"/>
              <w:rPr>
                <w:sz w:val="22"/>
              </w:rPr>
            </w:pPr>
            <w:r w:rsidRPr="007B38EB">
              <w:rPr>
                <w:sz w:val="22"/>
              </w:rPr>
              <w:t>-</w:t>
            </w:r>
          </w:p>
          <w:p w14:paraId="6CF19BF4" w14:textId="3C68DAFB" w:rsidR="00FE3617" w:rsidRPr="007B38EB" w:rsidRDefault="007B38EB" w:rsidP="003F4D3D">
            <w:pPr>
              <w:jc w:val="center"/>
              <w:rPr>
                <w:sz w:val="22"/>
              </w:rPr>
            </w:pPr>
            <w:r w:rsidRPr="007B38EB">
              <w:rPr>
                <w:sz w:val="22"/>
              </w:rPr>
              <w:t>PZT.1</w:t>
            </w:r>
            <w:r w:rsidR="00FE3617" w:rsidRPr="007B38EB">
              <w:rPr>
                <w:sz w:val="22"/>
              </w:rPr>
              <w:t>3</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BF8BF2D" w14:textId="58E47516" w:rsidR="00882777" w:rsidRPr="007B38EB" w:rsidRDefault="00FE3617" w:rsidP="003F4D3D">
            <w:pPr>
              <w:jc w:val="center"/>
              <w:rPr>
                <w:sz w:val="22"/>
              </w:rPr>
            </w:pPr>
            <w:r w:rsidRPr="007B38EB">
              <w:rPr>
                <w:sz w:val="22"/>
              </w:rPr>
              <w:t>1:500</w:t>
            </w:r>
          </w:p>
        </w:tc>
      </w:tr>
      <w:tr w:rsidR="00F720DE" w:rsidRPr="00DB453E" w14:paraId="49A50538"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E4AECE" w14:textId="6138976F" w:rsidR="00F720DE" w:rsidRPr="007E3494" w:rsidRDefault="00A670FE" w:rsidP="003F4D3D">
            <w:pPr>
              <w:jc w:val="center"/>
              <w:rPr>
                <w:sz w:val="22"/>
              </w:rPr>
            </w:pPr>
            <w:r w:rsidRPr="007E3494">
              <w:rPr>
                <w:sz w:val="22"/>
              </w:rPr>
              <w:t>1</w:t>
            </w:r>
          </w:p>
        </w:tc>
        <w:tc>
          <w:tcPr>
            <w:tcW w:w="5885" w:type="dxa"/>
            <w:tcBorders>
              <w:top w:val="single" w:sz="4" w:space="0" w:color="auto"/>
              <w:left w:val="nil"/>
              <w:bottom w:val="single" w:sz="4" w:space="0" w:color="auto"/>
              <w:right w:val="single" w:sz="4" w:space="0" w:color="auto"/>
            </w:tcBorders>
            <w:shd w:val="clear" w:color="auto" w:fill="auto"/>
            <w:vAlign w:val="center"/>
          </w:tcPr>
          <w:p w14:paraId="4D12E862" w14:textId="7657ACC1" w:rsidR="00F720DE" w:rsidRPr="007B38EB" w:rsidRDefault="004B627A" w:rsidP="00FE3617">
            <w:pPr>
              <w:rPr>
                <w:szCs w:val="24"/>
              </w:rPr>
            </w:pPr>
            <w:r w:rsidRPr="007B38EB">
              <w:rPr>
                <w:szCs w:val="24"/>
              </w:rPr>
              <w:t xml:space="preserve">Projektowane zagospodarowanie terenu: </w:t>
            </w:r>
            <w:r w:rsidR="006441E2" w:rsidRPr="007B38EB">
              <w:t xml:space="preserve"> </w:t>
            </w:r>
            <w:r w:rsidR="007B38EB" w:rsidRPr="007B38EB">
              <w:rPr>
                <w:szCs w:val="24"/>
              </w:rPr>
              <w:t>Zbiorniki retencyjne nr 1 i 2, P</w:t>
            </w:r>
            <w:r w:rsidR="006441E2" w:rsidRPr="007B38EB">
              <w:rPr>
                <w:szCs w:val="24"/>
              </w:rPr>
              <w:t>rzepust B-1A</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969CAD8" w14:textId="14E06581" w:rsidR="00F720DE" w:rsidRPr="007B38EB" w:rsidRDefault="004B627A" w:rsidP="003F4D3D">
            <w:pPr>
              <w:jc w:val="center"/>
              <w:rPr>
                <w:sz w:val="22"/>
              </w:rPr>
            </w:pPr>
            <w:r w:rsidRPr="007B38EB">
              <w:rPr>
                <w:sz w:val="22"/>
              </w:rPr>
              <w:t>PZT.01</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1A97B91B" w14:textId="2F2F99BE" w:rsidR="00F720DE" w:rsidRPr="007B38EB" w:rsidRDefault="00FB1D0E" w:rsidP="003F4D3D">
            <w:pPr>
              <w:jc w:val="center"/>
              <w:rPr>
                <w:sz w:val="22"/>
              </w:rPr>
            </w:pPr>
            <w:r w:rsidRPr="007B38EB">
              <w:rPr>
                <w:sz w:val="22"/>
              </w:rPr>
              <w:t>1:500</w:t>
            </w:r>
          </w:p>
        </w:tc>
      </w:tr>
      <w:tr w:rsidR="00F720DE" w:rsidRPr="00DB453E" w14:paraId="655F862E"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673FB8" w14:textId="53166FE4" w:rsidR="00F720DE" w:rsidRPr="007E3494" w:rsidRDefault="00A670FE" w:rsidP="003F4D3D">
            <w:pPr>
              <w:jc w:val="center"/>
              <w:rPr>
                <w:sz w:val="22"/>
              </w:rPr>
            </w:pPr>
            <w:r w:rsidRPr="007E3494">
              <w:rPr>
                <w:sz w:val="22"/>
              </w:rPr>
              <w:t>2</w:t>
            </w:r>
          </w:p>
        </w:tc>
        <w:tc>
          <w:tcPr>
            <w:tcW w:w="5885" w:type="dxa"/>
            <w:tcBorders>
              <w:top w:val="single" w:sz="4" w:space="0" w:color="auto"/>
              <w:left w:val="nil"/>
              <w:bottom w:val="single" w:sz="4" w:space="0" w:color="auto"/>
              <w:right w:val="single" w:sz="4" w:space="0" w:color="auto"/>
            </w:tcBorders>
            <w:shd w:val="clear" w:color="auto" w:fill="auto"/>
            <w:vAlign w:val="center"/>
          </w:tcPr>
          <w:p w14:paraId="70041C0E" w14:textId="4BDA44D0" w:rsidR="00F720DE" w:rsidRPr="007B38EB" w:rsidRDefault="004B627A" w:rsidP="007B38EB">
            <w:pPr>
              <w:rPr>
                <w:szCs w:val="24"/>
              </w:rPr>
            </w:pPr>
            <w:r w:rsidRPr="007B38EB">
              <w:rPr>
                <w:szCs w:val="24"/>
              </w:rPr>
              <w:t xml:space="preserve">Projektowane zagospodarowanie terenu: </w:t>
            </w:r>
            <w:r w:rsidR="007B38EB" w:rsidRPr="007B38EB">
              <w:rPr>
                <w:szCs w:val="24"/>
              </w:rPr>
              <w:t>Przepust B-1</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8B53759" w14:textId="142B9A3B" w:rsidR="00F720DE" w:rsidRPr="007B38EB" w:rsidRDefault="004B627A" w:rsidP="003F4D3D">
            <w:pPr>
              <w:jc w:val="center"/>
              <w:rPr>
                <w:sz w:val="22"/>
              </w:rPr>
            </w:pPr>
            <w:r w:rsidRPr="007B38EB">
              <w:rPr>
                <w:sz w:val="22"/>
              </w:rPr>
              <w:t>PZT.02</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B1951B0" w14:textId="5029DFFF" w:rsidR="00F720DE" w:rsidRPr="007B38EB" w:rsidRDefault="00FB1D0E" w:rsidP="003F4D3D">
            <w:pPr>
              <w:jc w:val="center"/>
              <w:rPr>
                <w:sz w:val="22"/>
              </w:rPr>
            </w:pPr>
            <w:r w:rsidRPr="007B38EB">
              <w:rPr>
                <w:sz w:val="22"/>
              </w:rPr>
              <w:t>1:500</w:t>
            </w:r>
          </w:p>
        </w:tc>
      </w:tr>
      <w:tr w:rsidR="00F720DE" w:rsidRPr="00DB453E" w14:paraId="4843D383"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90370D" w14:textId="1ECF4D41" w:rsidR="00F720DE" w:rsidRPr="007E3494" w:rsidRDefault="00A670FE" w:rsidP="003F4D3D">
            <w:pPr>
              <w:jc w:val="center"/>
              <w:rPr>
                <w:sz w:val="22"/>
              </w:rPr>
            </w:pPr>
            <w:r w:rsidRPr="007E3494">
              <w:rPr>
                <w:sz w:val="22"/>
              </w:rPr>
              <w:t>3</w:t>
            </w:r>
          </w:p>
        </w:tc>
        <w:tc>
          <w:tcPr>
            <w:tcW w:w="5885" w:type="dxa"/>
            <w:tcBorders>
              <w:top w:val="single" w:sz="4" w:space="0" w:color="auto"/>
              <w:left w:val="nil"/>
              <w:bottom w:val="single" w:sz="4" w:space="0" w:color="auto"/>
              <w:right w:val="single" w:sz="4" w:space="0" w:color="auto"/>
            </w:tcBorders>
            <w:shd w:val="clear" w:color="auto" w:fill="auto"/>
            <w:vAlign w:val="center"/>
          </w:tcPr>
          <w:p w14:paraId="579C9EF3" w14:textId="222CD400" w:rsidR="00F720DE" w:rsidRPr="007B38EB" w:rsidRDefault="004B627A" w:rsidP="00FE3617">
            <w:pPr>
              <w:rPr>
                <w:szCs w:val="24"/>
              </w:rPr>
            </w:pPr>
            <w:r w:rsidRPr="007B38EB">
              <w:rPr>
                <w:szCs w:val="24"/>
              </w:rPr>
              <w:t>Projektowane zagosp</w:t>
            </w:r>
            <w:r w:rsidR="007B38EB" w:rsidRPr="007B38EB">
              <w:rPr>
                <w:szCs w:val="24"/>
              </w:rPr>
              <w:t>odarowanie terenu: Przepust B-2</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2E8AB715" w14:textId="00166E07" w:rsidR="00F720DE" w:rsidRPr="007B38EB" w:rsidRDefault="004B627A" w:rsidP="003F4D3D">
            <w:pPr>
              <w:jc w:val="center"/>
              <w:rPr>
                <w:sz w:val="22"/>
              </w:rPr>
            </w:pPr>
            <w:r w:rsidRPr="007B38EB">
              <w:rPr>
                <w:sz w:val="22"/>
              </w:rPr>
              <w:t>PZT.03</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1A9E5C33" w14:textId="71830889" w:rsidR="00F720DE" w:rsidRPr="007B38EB" w:rsidRDefault="00FB1D0E" w:rsidP="003F4D3D">
            <w:pPr>
              <w:jc w:val="center"/>
              <w:rPr>
                <w:sz w:val="22"/>
              </w:rPr>
            </w:pPr>
            <w:r w:rsidRPr="007B38EB">
              <w:rPr>
                <w:sz w:val="22"/>
              </w:rPr>
              <w:t>1:500</w:t>
            </w:r>
          </w:p>
        </w:tc>
      </w:tr>
      <w:tr w:rsidR="00A81805" w:rsidRPr="00DB453E" w14:paraId="214763E8" w14:textId="77777777" w:rsidTr="007B38EB">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BD4D02" w14:textId="59683E30" w:rsidR="00A81805" w:rsidRPr="007E3494" w:rsidRDefault="00A670FE" w:rsidP="003F4D3D">
            <w:pPr>
              <w:jc w:val="center"/>
              <w:rPr>
                <w:sz w:val="22"/>
              </w:rPr>
            </w:pPr>
            <w:r w:rsidRPr="007E3494">
              <w:rPr>
                <w:sz w:val="22"/>
              </w:rPr>
              <w:t>4</w:t>
            </w:r>
          </w:p>
        </w:tc>
        <w:tc>
          <w:tcPr>
            <w:tcW w:w="5885" w:type="dxa"/>
            <w:tcBorders>
              <w:top w:val="single" w:sz="4" w:space="0" w:color="auto"/>
              <w:left w:val="nil"/>
              <w:bottom w:val="single" w:sz="4" w:space="0" w:color="auto"/>
              <w:right w:val="single" w:sz="4" w:space="0" w:color="auto"/>
            </w:tcBorders>
            <w:shd w:val="clear" w:color="auto" w:fill="auto"/>
            <w:vAlign w:val="center"/>
          </w:tcPr>
          <w:p w14:paraId="70402C4D" w14:textId="7C82B3CE" w:rsidR="00A81805" w:rsidRPr="007B38EB" w:rsidRDefault="007B38EB" w:rsidP="00FE3617">
            <w:pPr>
              <w:rPr>
                <w:szCs w:val="24"/>
              </w:rPr>
            </w:pPr>
            <w:r w:rsidRPr="007B38EB">
              <w:rPr>
                <w:szCs w:val="24"/>
              </w:rPr>
              <w:t>Projektowane zagospodarowanie terenu: Przepust B-3</w:t>
            </w:r>
          </w:p>
        </w:tc>
        <w:tc>
          <w:tcPr>
            <w:tcW w:w="1624" w:type="dxa"/>
            <w:tcBorders>
              <w:top w:val="single" w:sz="4" w:space="0" w:color="auto"/>
              <w:left w:val="nil"/>
              <w:bottom w:val="single" w:sz="4" w:space="0" w:color="auto"/>
              <w:right w:val="single" w:sz="4" w:space="0" w:color="auto"/>
            </w:tcBorders>
            <w:shd w:val="clear" w:color="auto" w:fill="auto"/>
            <w:noWrap/>
            <w:vAlign w:val="center"/>
            <w:hideMark/>
          </w:tcPr>
          <w:p w14:paraId="68F0795C" w14:textId="5554AC7C" w:rsidR="00A81805" w:rsidRPr="007B38EB" w:rsidRDefault="007B38EB" w:rsidP="00F01E0D">
            <w:pPr>
              <w:jc w:val="center"/>
              <w:rPr>
                <w:sz w:val="22"/>
              </w:rPr>
            </w:pPr>
            <w:r w:rsidRPr="007B38EB">
              <w:rPr>
                <w:sz w:val="22"/>
              </w:rPr>
              <w:t>PZT.04</w:t>
            </w:r>
          </w:p>
        </w:tc>
        <w:tc>
          <w:tcPr>
            <w:tcW w:w="886" w:type="dxa"/>
            <w:tcBorders>
              <w:top w:val="single" w:sz="4" w:space="0" w:color="auto"/>
              <w:left w:val="nil"/>
              <w:bottom w:val="single" w:sz="4" w:space="0" w:color="auto"/>
              <w:right w:val="single" w:sz="4" w:space="0" w:color="auto"/>
            </w:tcBorders>
            <w:shd w:val="clear" w:color="auto" w:fill="auto"/>
            <w:noWrap/>
            <w:vAlign w:val="center"/>
            <w:hideMark/>
          </w:tcPr>
          <w:p w14:paraId="6C6CB422" w14:textId="293BF67C" w:rsidR="00A81805" w:rsidRPr="007B38EB" w:rsidRDefault="007B38EB" w:rsidP="00943C57">
            <w:pPr>
              <w:jc w:val="center"/>
              <w:rPr>
                <w:sz w:val="22"/>
              </w:rPr>
            </w:pPr>
            <w:r w:rsidRPr="007B38EB">
              <w:rPr>
                <w:sz w:val="22"/>
              </w:rPr>
              <w:t>1:500</w:t>
            </w:r>
          </w:p>
        </w:tc>
      </w:tr>
      <w:tr w:rsidR="00A81805" w:rsidRPr="00DB453E" w14:paraId="645C3EFC"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D06FF5" w14:textId="0F269C5F" w:rsidR="00A81805" w:rsidRPr="007E3494" w:rsidRDefault="00A670FE" w:rsidP="003F4D3D">
            <w:pPr>
              <w:jc w:val="center"/>
              <w:rPr>
                <w:sz w:val="22"/>
              </w:rPr>
            </w:pPr>
            <w:r w:rsidRPr="007E3494">
              <w:rPr>
                <w:sz w:val="22"/>
              </w:rPr>
              <w:t>5</w:t>
            </w:r>
          </w:p>
        </w:tc>
        <w:tc>
          <w:tcPr>
            <w:tcW w:w="5885" w:type="dxa"/>
            <w:tcBorders>
              <w:top w:val="single" w:sz="4" w:space="0" w:color="auto"/>
              <w:left w:val="nil"/>
              <w:bottom w:val="single" w:sz="4" w:space="0" w:color="auto"/>
              <w:right w:val="single" w:sz="4" w:space="0" w:color="auto"/>
            </w:tcBorders>
            <w:shd w:val="clear" w:color="auto" w:fill="auto"/>
            <w:vAlign w:val="center"/>
          </w:tcPr>
          <w:p w14:paraId="3963D814" w14:textId="770019CA" w:rsidR="00A81805" w:rsidRPr="007B38EB" w:rsidRDefault="007B38EB" w:rsidP="00FE3617">
            <w:pPr>
              <w:rPr>
                <w:szCs w:val="24"/>
              </w:rPr>
            </w:pPr>
            <w:r w:rsidRPr="007B38EB">
              <w:rPr>
                <w:szCs w:val="24"/>
              </w:rPr>
              <w:t>Projektowane zagospodarowanie terenu: Przepust B-4, Zastawka drewniana B-4a</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46655B72" w14:textId="0F36182B" w:rsidR="00A81805" w:rsidRPr="007B38EB" w:rsidRDefault="007B38EB" w:rsidP="003F4D3D">
            <w:pPr>
              <w:jc w:val="center"/>
              <w:rPr>
                <w:sz w:val="22"/>
              </w:rPr>
            </w:pPr>
            <w:r w:rsidRPr="007B38EB">
              <w:rPr>
                <w:sz w:val="22"/>
              </w:rPr>
              <w:t>PZT.05</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3971F8A2" w14:textId="4CB46840" w:rsidR="00A81805" w:rsidRPr="007B38EB" w:rsidRDefault="007B38EB" w:rsidP="003F4D3D">
            <w:pPr>
              <w:jc w:val="center"/>
              <w:rPr>
                <w:sz w:val="22"/>
              </w:rPr>
            </w:pPr>
            <w:r w:rsidRPr="007B38EB">
              <w:rPr>
                <w:sz w:val="22"/>
              </w:rPr>
              <w:t>1:500</w:t>
            </w:r>
          </w:p>
        </w:tc>
      </w:tr>
      <w:tr w:rsidR="00CF2572" w:rsidRPr="00DB453E" w14:paraId="42699B13"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47E6DA" w14:textId="3D10E7FF" w:rsidR="00CF2572" w:rsidRPr="007E3494" w:rsidRDefault="00A670FE" w:rsidP="003F4D3D">
            <w:pPr>
              <w:jc w:val="center"/>
              <w:rPr>
                <w:sz w:val="22"/>
              </w:rPr>
            </w:pPr>
            <w:r w:rsidRPr="007E3494">
              <w:rPr>
                <w:sz w:val="22"/>
              </w:rPr>
              <w:t>6</w:t>
            </w:r>
          </w:p>
        </w:tc>
        <w:tc>
          <w:tcPr>
            <w:tcW w:w="5885" w:type="dxa"/>
            <w:tcBorders>
              <w:top w:val="single" w:sz="4" w:space="0" w:color="auto"/>
              <w:left w:val="nil"/>
              <w:bottom w:val="single" w:sz="4" w:space="0" w:color="auto"/>
              <w:right w:val="single" w:sz="4" w:space="0" w:color="auto"/>
            </w:tcBorders>
            <w:shd w:val="clear" w:color="auto" w:fill="auto"/>
            <w:vAlign w:val="center"/>
          </w:tcPr>
          <w:p w14:paraId="1C702671" w14:textId="6E83153D" w:rsidR="00CF2572" w:rsidRPr="007B38EB" w:rsidRDefault="007B38EB" w:rsidP="00FE3617">
            <w:pPr>
              <w:rPr>
                <w:szCs w:val="24"/>
              </w:rPr>
            </w:pPr>
            <w:r w:rsidRPr="007B38EB">
              <w:rPr>
                <w:szCs w:val="24"/>
              </w:rPr>
              <w:t>Projektowane zagospodarowanie terenu: Przepust B-5</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157F9099" w14:textId="2FCFCDB1" w:rsidR="00CF2572" w:rsidRPr="007B38EB" w:rsidRDefault="007B38EB" w:rsidP="003F4D3D">
            <w:pPr>
              <w:jc w:val="center"/>
              <w:rPr>
                <w:sz w:val="22"/>
              </w:rPr>
            </w:pPr>
            <w:r w:rsidRPr="007B38EB">
              <w:rPr>
                <w:sz w:val="22"/>
              </w:rPr>
              <w:t>PZT.06</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59DB055D" w14:textId="4B7BE13B" w:rsidR="00CF2572" w:rsidRPr="007B38EB" w:rsidRDefault="007B38EB" w:rsidP="003F4D3D">
            <w:pPr>
              <w:jc w:val="center"/>
              <w:rPr>
                <w:sz w:val="22"/>
              </w:rPr>
            </w:pPr>
            <w:r w:rsidRPr="007B38EB">
              <w:rPr>
                <w:sz w:val="22"/>
              </w:rPr>
              <w:t>1:500</w:t>
            </w:r>
          </w:p>
        </w:tc>
      </w:tr>
      <w:tr w:rsidR="00CF2572" w:rsidRPr="00DB453E" w14:paraId="63849FA7"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D32C91" w14:textId="3282FF0A" w:rsidR="00CF2572" w:rsidRPr="007E3494" w:rsidRDefault="00A670FE" w:rsidP="003F4D3D">
            <w:pPr>
              <w:jc w:val="center"/>
              <w:rPr>
                <w:sz w:val="22"/>
              </w:rPr>
            </w:pPr>
            <w:r w:rsidRPr="007E3494">
              <w:rPr>
                <w:sz w:val="22"/>
              </w:rPr>
              <w:t>7</w:t>
            </w:r>
          </w:p>
        </w:tc>
        <w:tc>
          <w:tcPr>
            <w:tcW w:w="5885" w:type="dxa"/>
            <w:tcBorders>
              <w:top w:val="single" w:sz="4" w:space="0" w:color="auto"/>
              <w:left w:val="nil"/>
              <w:bottom w:val="single" w:sz="4" w:space="0" w:color="auto"/>
              <w:right w:val="single" w:sz="4" w:space="0" w:color="auto"/>
            </w:tcBorders>
            <w:shd w:val="clear" w:color="auto" w:fill="auto"/>
            <w:vAlign w:val="center"/>
          </w:tcPr>
          <w:p w14:paraId="2D61A2CC" w14:textId="6D141553" w:rsidR="00CF2572" w:rsidRPr="006330C1" w:rsidRDefault="007B38EB" w:rsidP="00FE3617">
            <w:pPr>
              <w:rPr>
                <w:color w:val="FF0000"/>
                <w:szCs w:val="24"/>
              </w:rPr>
            </w:pPr>
            <w:r w:rsidRPr="007B38EB">
              <w:rPr>
                <w:szCs w:val="24"/>
              </w:rPr>
              <w:t>Projektowane zagospodarowanie terenu: Przepust B-6, B-7</w:t>
            </w:r>
            <w:r w:rsidRPr="00FB6806">
              <w:rPr>
                <w:color w:val="000000" w:themeColor="text1"/>
                <w:szCs w:val="24"/>
              </w:rPr>
              <w:t>, B-8, B</w:t>
            </w:r>
            <w:r w:rsidRPr="007B38EB">
              <w:rPr>
                <w:szCs w:val="24"/>
              </w:rPr>
              <w:t>-8.1</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15AF4A13" w14:textId="6ACEE82B" w:rsidR="00CF2572" w:rsidRPr="006330C1" w:rsidRDefault="007B38EB" w:rsidP="003F4D3D">
            <w:pPr>
              <w:jc w:val="center"/>
              <w:rPr>
                <w:color w:val="FF0000"/>
                <w:sz w:val="22"/>
              </w:rPr>
            </w:pPr>
            <w:r>
              <w:rPr>
                <w:sz w:val="22"/>
              </w:rPr>
              <w:t>PZT.07</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0B965D7" w14:textId="328B07E7" w:rsidR="00CF2572" w:rsidRPr="006330C1" w:rsidRDefault="007B38EB" w:rsidP="003F4D3D">
            <w:pPr>
              <w:jc w:val="center"/>
              <w:rPr>
                <w:color w:val="FF0000"/>
                <w:sz w:val="22"/>
              </w:rPr>
            </w:pPr>
            <w:r w:rsidRPr="007B38EB">
              <w:rPr>
                <w:sz w:val="22"/>
              </w:rPr>
              <w:t>1:500</w:t>
            </w:r>
          </w:p>
        </w:tc>
      </w:tr>
      <w:tr w:rsidR="008530FA" w:rsidRPr="00DB453E" w14:paraId="79CC36F7"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784AC9" w14:textId="3794A2B5" w:rsidR="008530FA" w:rsidRPr="007E3494" w:rsidRDefault="00A670FE" w:rsidP="003F4D3D">
            <w:pPr>
              <w:jc w:val="center"/>
              <w:rPr>
                <w:sz w:val="22"/>
              </w:rPr>
            </w:pPr>
            <w:r w:rsidRPr="007E3494">
              <w:rPr>
                <w:sz w:val="22"/>
              </w:rPr>
              <w:t>8</w:t>
            </w:r>
          </w:p>
        </w:tc>
        <w:tc>
          <w:tcPr>
            <w:tcW w:w="5885" w:type="dxa"/>
            <w:tcBorders>
              <w:top w:val="single" w:sz="4" w:space="0" w:color="auto"/>
              <w:left w:val="nil"/>
              <w:bottom w:val="single" w:sz="4" w:space="0" w:color="auto"/>
              <w:right w:val="single" w:sz="4" w:space="0" w:color="auto"/>
            </w:tcBorders>
            <w:shd w:val="clear" w:color="auto" w:fill="auto"/>
            <w:vAlign w:val="center"/>
          </w:tcPr>
          <w:p w14:paraId="4FD9AD60" w14:textId="0CCEA921" w:rsidR="008530FA" w:rsidRPr="006330C1" w:rsidRDefault="007B38EB" w:rsidP="00FE3617">
            <w:pPr>
              <w:rPr>
                <w:color w:val="FF0000"/>
                <w:szCs w:val="24"/>
              </w:rPr>
            </w:pPr>
            <w:r w:rsidRPr="007B38EB">
              <w:rPr>
                <w:szCs w:val="24"/>
              </w:rPr>
              <w:t>Projektowane zagospodarowanie terenu: Prz</w:t>
            </w:r>
            <w:r>
              <w:rPr>
                <w:szCs w:val="24"/>
              </w:rPr>
              <w:t>epust B-9</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CDD2A18" w14:textId="21515A12" w:rsidR="008530FA" w:rsidRPr="006330C1" w:rsidRDefault="007B38EB" w:rsidP="003F4D3D">
            <w:pPr>
              <w:jc w:val="center"/>
              <w:rPr>
                <w:color w:val="FF0000"/>
                <w:sz w:val="22"/>
              </w:rPr>
            </w:pPr>
            <w:r>
              <w:rPr>
                <w:sz w:val="22"/>
              </w:rPr>
              <w:t>PZT.08</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7BA4BBF9" w14:textId="413831B0" w:rsidR="008530FA" w:rsidRPr="006330C1" w:rsidRDefault="007B38EB" w:rsidP="003F4D3D">
            <w:pPr>
              <w:jc w:val="center"/>
              <w:rPr>
                <w:color w:val="FF0000"/>
                <w:sz w:val="22"/>
              </w:rPr>
            </w:pPr>
            <w:r w:rsidRPr="007B38EB">
              <w:rPr>
                <w:sz w:val="22"/>
              </w:rPr>
              <w:t>1:500</w:t>
            </w:r>
          </w:p>
        </w:tc>
      </w:tr>
      <w:tr w:rsidR="00CF2572" w:rsidRPr="00DB453E" w14:paraId="22DE8519"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0C4B6E" w14:textId="6F97674C" w:rsidR="00CF2572" w:rsidRPr="007E3494" w:rsidRDefault="00A670FE" w:rsidP="003F4D3D">
            <w:pPr>
              <w:jc w:val="center"/>
              <w:rPr>
                <w:sz w:val="22"/>
              </w:rPr>
            </w:pPr>
            <w:r w:rsidRPr="007E3494">
              <w:rPr>
                <w:sz w:val="22"/>
              </w:rPr>
              <w:t>9</w:t>
            </w:r>
          </w:p>
        </w:tc>
        <w:tc>
          <w:tcPr>
            <w:tcW w:w="5885" w:type="dxa"/>
            <w:tcBorders>
              <w:top w:val="single" w:sz="4" w:space="0" w:color="auto"/>
              <w:left w:val="nil"/>
              <w:bottom w:val="single" w:sz="4" w:space="0" w:color="auto"/>
              <w:right w:val="single" w:sz="4" w:space="0" w:color="auto"/>
            </w:tcBorders>
            <w:shd w:val="clear" w:color="auto" w:fill="auto"/>
            <w:vAlign w:val="center"/>
          </w:tcPr>
          <w:p w14:paraId="2AB68C7C" w14:textId="7688A80D" w:rsidR="00CF2572" w:rsidRPr="006330C1" w:rsidRDefault="007B38EB" w:rsidP="00FE3617">
            <w:pPr>
              <w:rPr>
                <w:color w:val="FF0000"/>
                <w:szCs w:val="24"/>
              </w:rPr>
            </w:pPr>
            <w:r w:rsidRPr="007B38EB">
              <w:rPr>
                <w:szCs w:val="24"/>
              </w:rPr>
              <w:t xml:space="preserve">Projektowane </w:t>
            </w:r>
            <w:r w:rsidRPr="00FB6806">
              <w:rPr>
                <w:color w:val="000000" w:themeColor="text1"/>
                <w:szCs w:val="24"/>
              </w:rPr>
              <w:t>zagospodarowanie terenu: Zbiornik retencyjny</w:t>
            </w:r>
            <w:r w:rsidR="007E3494" w:rsidRPr="00FB6806">
              <w:rPr>
                <w:color w:val="000000" w:themeColor="text1"/>
                <w:szCs w:val="24"/>
              </w:rPr>
              <w:t xml:space="preserve"> nr 3, Przepust B-10, </w:t>
            </w:r>
            <w:r w:rsidRPr="00FB6806">
              <w:rPr>
                <w:color w:val="000000" w:themeColor="text1"/>
                <w:szCs w:val="24"/>
              </w:rPr>
              <w:t>B-11, B-12, B-13</w:t>
            </w:r>
            <w:r w:rsidR="007E3494" w:rsidRPr="00FB6806">
              <w:rPr>
                <w:color w:val="000000" w:themeColor="text1"/>
                <w:szCs w:val="24"/>
              </w:rPr>
              <w:t>, Zastawka drewniana B-13a</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38383C80" w14:textId="4EC05818" w:rsidR="00CF2572" w:rsidRPr="006330C1" w:rsidRDefault="007B38EB" w:rsidP="003F4D3D">
            <w:pPr>
              <w:jc w:val="center"/>
              <w:rPr>
                <w:color w:val="FF0000"/>
                <w:sz w:val="22"/>
              </w:rPr>
            </w:pPr>
            <w:r>
              <w:rPr>
                <w:sz w:val="22"/>
              </w:rPr>
              <w:t>PZT.09</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6075D0F7" w14:textId="51F2ADA1" w:rsidR="00CF2572" w:rsidRPr="006330C1" w:rsidRDefault="007B38EB" w:rsidP="003F4D3D">
            <w:pPr>
              <w:jc w:val="center"/>
              <w:rPr>
                <w:color w:val="FF0000"/>
                <w:sz w:val="22"/>
              </w:rPr>
            </w:pPr>
            <w:r w:rsidRPr="007B38EB">
              <w:rPr>
                <w:sz w:val="22"/>
              </w:rPr>
              <w:t>1:500</w:t>
            </w:r>
          </w:p>
        </w:tc>
      </w:tr>
      <w:tr w:rsidR="004B627A" w:rsidRPr="00DB453E" w14:paraId="14E3E663"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8FA5A7" w14:textId="68A4B637" w:rsidR="004B627A" w:rsidRPr="007E3494" w:rsidRDefault="004B627A" w:rsidP="003F4D3D">
            <w:pPr>
              <w:jc w:val="center"/>
              <w:rPr>
                <w:sz w:val="22"/>
              </w:rPr>
            </w:pPr>
            <w:r w:rsidRPr="007E3494">
              <w:rPr>
                <w:sz w:val="22"/>
              </w:rPr>
              <w:t>10</w:t>
            </w:r>
          </w:p>
        </w:tc>
        <w:tc>
          <w:tcPr>
            <w:tcW w:w="5885" w:type="dxa"/>
            <w:tcBorders>
              <w:top w:val="single" w:sz="4" w:space="0" w:color="auto"/>
              <w:left w:val="nil"/>
              <w:bottom w:val="single" w:sz="4" w:space="0" w:color="auto"/>
              <w:right w:val="single" w:sz="4" w:space="0" w:color="auto"/>
            </w:tcBorders>
            <w:shd w:val="clear" w:color="auto" w:fill="auto"/>
            <w:vAlign w:val="center"/>
          </w:tcPr>
          <w:p w14:paraId="1CD2D2B5" w14:textId="76640A50" w:rsidR="004B627A" w:rsidRPr="006330C1" w:rsidRDefault="007B38EB" w:rsidP="00FE3617">
            <w:pPr>
              <w:rPr>
                <w:color w:val="FF0000"/>
                <w:szCs w:val="24"/>
              </w:rPr>
            </w:pPr>
            <w:r w:rsidRPr="007B38EB">
              <w:rPr>
                <w:szCs w:val="24"/>
              </w:rPr>
              <w:t>Projektowane zagosp</w:t>
            </w:r>
            <w:r>
              <w:rPr>
                <w:szCs w:val="24"/>
              </w:rPr>
              <w:t>odarowanie terenu: Zbiornik retencyjny nr 4, Przepust B-14</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5EEA37D4" w14:textId="5F02E46D" w:rsidR="004B627A" w:rsidRPr="006330C1" w:rsidRDefault="007B38EB" w:rsidP="003F4D3D">
            <w:pPr>
              <w:jc w:val="center"/>
              <w:rPr>
                <w:color w:val="FF0000"/>
                <w:sz w:val="22"/>
              </w:rPr>
            </w:pPr>
            <w:r>
              <w:rPr>
                <w:sz w:val="22"/>
              </w:rPr>
              <w:t>PZT.10</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5A6CA432" w14:textId="33BAFB0A" w:rsidR="004B627A" w:rsidRPr="006330C1" w:rsidRDefault="007B38EB" w:rsidP="003F4D3D">
            <w:pPr>
              <w:jc w:val="center"/>
              <w:rPr>
                <w:color w:val="FF0000"/>
                <w:sz w:val="22"/>
              </w:rPr>
            </w:pPr>
            <w:r w:rsidRPr="007B38EB">
              <w:rPr>
                <w:sz w:val="22"/>
              </w:rPr>
              <w:t>1:500</w:t>
            </w:r>
          </w:p>
        </w:tc>
      </w:tr>
      <w:tr w:rsidR="007B38EB" w:rsidRPr="00DB453E" w14:paraId="1852A439"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4DBE03" w14:textId="79F85FB2" w:rsidR="007B38EB" w:rsidRPr="007E3494" w:rsidRDefault="007B38EB" w:rsidP="007B38EB">
            <w:pPr>
              <w:jc w:val="center"/>
              <w:rPr>
                <w:sz w:val="22"/>
              </w:rPr>
            </w:pPr>
            <w:r w:rsidRPr="007E3494">
              <w:rPr>
                <w:sz w:val="22"/>
              </w:rPr>
              <w:t>11</w:t>
            </w:r>
          </w:p>
        </w:tc>
        <w:tc>
          <w:tcPr>
            <w:tcW w:w="5885" w:type="dxa"/>
            <w:tcBorders>
              <w:top w:val="single" w:sz="4" w:space="0" w:color="auto"/>
              <w:left w:val="nil"/>
              <w:bottom w:val="single" w:sz="4" w:space="0" w:color="auto"/>
              <w:right w:val="single" w:sz="4" w:space="0" w:color="auto"/>
            </w:tcBorders>
            <w:shd w:val="clear" w:color="auto" w:fill="auto"/>
            <w:vAlign w:val="center"/>
          </w:tcPr>
          <w:p w14:paraId="527F6270" w14:textId="07DD2260" w:rsidR="007B38EB" w:rsidRPr="006330C1" w:rsidRDefault="007B38EB" w:rsidP="007B38EB">
            <w:pPr>
              <w:rPr>
                <w:color w:val="FF0000"/>
                <w:szCs w:val="24"/>
              </w:rPr>
            </w:pPr>
            <w:r w:rsidRPr="007B38EB">
              <w:rPr>
                <w:szCs w:val="24"/>
              </w:rPr>
              <w:t>Projektowane zagospodarowanie terenu: Prz</w:t>
            </w:r>
            <w:r>
              <w:rPr>
                <w:szCs w:val="24"/>
              </w:rPr>
              <w:t>epust B-15, B-16</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7BF04B5C" w14:textId="6F2D6D18" w:rsidR="007B38EB" w:rsidRPr="006330C1" w:rsidRDefault="007B38EB" w:rsidP="007B38EB">
            <w:pPr>
              <w:jc w:val="center"/>
              <w:rPr>
                <w:color w:val="FF0000"/>
                <w:sz w:val="22"/>
              </w:rPr>
            </w:pPr>
            <w:r>
              <w:rPr>
                <w:sz w:val="22"/>
              </w:rPr>
              <w:t>PZT.11</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4C87FF1C" w14:textId="635B7E39" w:rsidR="007B38EB" w:rsidRPr="006330C1" w:rsidRDefault="007B38EB" w:rsidP="007B38EB">
            <w:pPr>
              <w:jc w:val="center"/>
              <w:rPr>
                <w:color w:val="FF0000"/>
                <w:sz w:val="22"/>
              </w:rPr>
            </w:pPr>
            <w:r w:rsidRPr="007B38EB">
              <w:rPr>
                <w:sz w:val="22"/>
              </w:rPr>
              <w:t>1:500</w:t>
            </w:r>
          </w:p>
        </w:tc>
      </w:tr>
      <w:tr w:rsidR="007B38EB" w:rsidRPr="00DB453E" w14:paraId="73C6640C"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F28C55" w14:textId="2863C5D3" w:rsidR="007B38EB" w:rsidRPr="007E3494" w:rsidRDefault="007B38EB" w:rsidP="007B38EB">
            <w:pPr>
              <w:jc w:val="center"/>
              <w:rPr>
                <w:sz w:val="22"/>
              </w:rPr>
            </w:pPr>
            <w:r w:rsidRPr="007E3494">
              <w:rPr>
                <w:sz w:val="22"/>
              </w:rPr>
              <w:t>12</w:t>
            </w:r>
          </w:p>
        </w:tc>
        <w:tc>
          <w:tcPr>
            <w:tcW w:w="5885" w:type="dxa"/>
            <w:tcBorders>
              <w:top w:val="single" w:sz="4" w:space="0" w:color="auto"/>
              <w:left w:val="nil"/>
              <w:bottom w:val="single" w:sz="4" w:space="0" w:color="auto"/>
              <w:right w:val="single" w:sz="4" w:space="0" w:color="auto"/>
            </w:tcBorders>
            <w:shd w:val="clear" w:color="auto" w:fill="auto"/>
            <w:vAlign w:val="center"/>
          </w:tcPr>
          <w:p w14:paraId="4EFE592B" w14:textId="0DC1AC2E" w:rsidR="007B38EB" w:rsidRPr="006330C1" w:rsidRDefault="007B38EB" w:rsidP="007B38EB">
            <w:pPr>
              <w:rPr>
                <w:color w:val="FF0000"/>
                <w:szCs w:val="24"/>
              </w:rPr>
            </w:pPr>
            <w:r w:rsidRPr="00FB6806">
              <w:rPr>
                <w:color w:val="000000" w:themeColor="text1"/>
                <w:szCs w:val="24"/>
              </w:rPr>
              <w:t>Projektowane zagospodarowanie terenu: Przepust B-17,</w:t>
            </w:r>
            <w:r w:rsidR="007E3494" w:rsidRPr="00FB6806">
              <w:rPr>
                <w:color w:val="000000" w:themeColor="text1"/>
                <w:szCs w:val="24"/>
              </w:rPr>
              <w:t xml:space="preserve"> Zastawka drewniana B-17a, </w:t>
            </w:r>
            <w:r w:rsidRPr="00FB6806">
              <w:rPr>
                <w:color w:val="000000" w:themeColor="text1"/>
                <w:szCs w:val="24"/>
              </w:rPr>
              <w:t xml:space="preserve"> Studnia drenarska B-18</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0EAF9A9E" w14:textId="1C428DC3" w:rsidR="007B38EB" w:rsidRPr="006330C1" w:rsidRDefault="007B38EB" w:rsidP="007B38EB">
            <w:pPr>
              <w:jc w:val="center"/>
              <w:rPr>
                <w:color w:val="FF0000"/>
                <w:sz w:val="22"/>
              </w:rPr>
            </w:pPr>
            <w:r>
              <w:rPr>
                <w:sz w:val="22"/>
              </w:rPr>
              <w:t>PZT.12</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1CB6AA1" w14:textId="2F840F91" w:rsidR="007B38EB" w:rsidRPr="006330C1" w:rsidRDefault="007B38EB" w:rsidP="007B38EB">
            <w:pPr>
              <w:jc w:val="center"/>
              <w:rPr>
                <w:color w:val="FF0000"/>
                <w:sz w:val="22"/>
              </w:rPr>
            </w:pPr>
            <w:r w:rsidRPr="007B38EB">
              <w:rPr>
                <w:sz w:val="22"/>
              </w:rPr>
              <w:t>1:500</w:t>
            </w:r>
          </w:p>
        </w:tc>
      </w:tr>
      <w:tr w:rsidR="007B38EB" w:rsidRPr="00DB453E" w14:paraId="356D75BD"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E68F88" w14:textId="0782D5F6" w:rsidR="007B38EB" w:rsidRPr="007E3494" w:rsidRDefault="007B38EB" w:rsidP="007B38EB">
            <w:pPr>
              <w:jc w:val="center"/>
              <w:rPr>
                <w:sz w:val="22"/>
              </w:rPr>
            </w:pPr>
            <w:r w:rsidRPr="007E3494">
              <w:rPr>
                <w:sz w:val="22"/>
              </w:rPr>
              <w:t>13</w:t>
            </w:r>
          </w:p>
        </w:tc>
        <w:tc>
          <w:tcPr>
            <w:tcW w:w="5885" w:type="dxa"/>
            <w:tcBorders>
              <w:top w:val="single" w:sz="4" w:space="0" w:color="auto"/>
              <w:left w:val="nil"/>
              <w:bottom w:val="single" w:sz="4" w:space="0" w:color="auto"/>
              <w:right w:val="single" w:sz="4" w:space="0" w:color="auto"/>
            </w:tcBorders>
            <w:shd w:val="clear" w:color="auto" w:fill="auto"/>
            <w:vAlign w:val="center"/>
          </w:tcPr>
          <w:p w14:paraId="7A1D580D" w14:textId="76E88242" w:rsidR="007B38EB" w:rsidRPr="006330C1" w:rsidRDefault="007B38EB" w:rsidP="007E3494">
            <w:pPr>
              <w:rPr>
                <w:color w:val="FF0000"/>
                <w:szCs w:val="24"/>
              </w:rPr>
            </w:pPr>
            <w:r w:rsidRPr="007B38EB">
              <w:rPr>
                <w:szCs w:val="24"/>
              </w:rPr>
              <w:t>Projektowane zagosp</w:t>
            </w:r>
            <w:r>
              <w:rPr>
                <w:szCs w:val="24"/>
              </w:rPr>
              <w:t>odarowanie terenu: Zbiornik retencyjny nr 8, Zastawka drewniana B-19</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52C7F078" w14:textId="7C1CB191" w:rsidR="007B38EB" w:rsidRPr="006330C1" w:rsidRDefault="007B38EB" w:rsidP="007B38EB">
            <w:pPr>
              <w:jc w:val="center"/>
              <w:rPr>
                <w:color w:val="FF0000"/>
                <w:sz w:val="22"/>
              </w:rPr>
            </w:pPr>
            <w:r>
              <w:rPr>
                <w:sz w:val="22"/>
              </w:rPr>
              <w:t>PZT.13</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5B610E46" w14:textId="168AEEB7" w:rsidR="007B38EB" w:rsidRPr="006330C1" w:rsidRDefault="007B38EB" w:rsidP="007B38EB">
            <w:pPr>
              <w:jc w:val="center"/>
              <w:rPr>
                <w:color w:val="FF0000"/>
                <w:sz w:val="22"/>
              </w:rPr>
            </w:pPr>
            <w:r w:rsidRPr="007B38EB">
              <w:rPr>
                <w:sz w:val="22"/>
              </w:rPr>
              <w:t>1:500</w:t>
            </w:r>
          </w:p>
        </w:tc>
      </w:tr>
      <w:tr w:rsidR="007E3494" w:rsidRPr="00DB453E" w14:paraId="576D4A7A"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481780" w14:textId="0D29DA49" w:rsidR="007E3494" w:rsidRPr="007E3494" w:rsidRDefault="00332EE8" w:rsidP="007B38EB">
            <w:pPr>
              <w:jc w:val="center"/>
              <w:rPr>
                <w:sz w:val="22"/>
              </w:rPr>
            </w:pPr>
            <w:r>
              <w:rPr>
                <w:sz w:val="22"/>
              </w:rPr>
              <w:t>14</w:t>
            </w:r>
          </w:p>
        </w:tc>
        <w:tc>
          <w:tcPr>
            <w:tcW w:w="5885" w:type="dxa"/>
            <w:tcBorders>
              <w:top w:val="single" w:sz="4" w:space="0" w:color="auto"/>
              <w:left w:val="nil"/>
              <w:bottom w:val="single" w:sz="4" w:space="0" w:color="auto"/>
              <w:right w:val="single" w:sz="4" w:space="0" w:color="auto"/>
            </w:tcBorders>
            <w:shd w:val="clear" w:color="auto" w:fill="auto"/>
            <w:vAlign w:val="center"/>
          </w:tcPr>
          <w:p w14:paraId="1EBA53D5" w14:textId="121ABD5A" w:rsidR="007E3494" w:rsidRPr="007B38EB" w:rsidRDefault="008749A4" w:rsidP="007B38EB">
            <w:pPr>
              <w:rPr>
                <w:szCs w:val="24"/>
              </w:rPr>
            </w:pPr>
            <w:r>
              <w:rPr>
                <w:szCs w:val="24"/>
              </w:rPr>
              <w:t>Zbiornik retencyjny nr 1 i 2: Przelew powierzchniowy</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D2ECD0C" w14:textId="65A268B7" w:rsidR="007E3494" w:rsidRDefault="008749A4" w:rsidP="007B38EB">
            <w:pPr>
              <w:jc w:val="center"/>
              <w:rPr>
                <w:sz w:val="22"/>
              </w:rPr>
            </w:pPr>
            <w:r>
              <w:rPr>
                <w:sz w:val="22"/>
              </w:rPr>
              <w:t>01</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377D27D1" w14:textId="6CE03CF5" w:rsidR="007E3494" w:rsidRPr="007B38EB" w:rsidRDefault="00332EE8" w:rsidP="007B38EB">
            <w:pPr>
              <w:jc w:val="center"/>
              <w:rPr>
                <w:sz w:val="22"/>
              </w:rPr>
            </w:pPr>
            <w:r>
              <w:rPr>
                <w:sz w:val="22"/>
              </w:rPr>
              <w:t>1:50</w:t>
            </w:r>
          </w:p>
        </w:tc>
      </w:tr>
      <w:tr w:rsidR="007E3494" w:rsidRPr="00DB453E" w14:paraId="4AD66565"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D0CA15" w14:textId="58E5D0FE" w:rsidR="007E3494" w:rsidRPr="007E3494" w:rsidRDefault="00332EE8" w:rsidP="007B38EB">
            <w:pPr>
              <w:jc w:val="center"/>
              <w:rPr>
                <w:sz w:val="22"/>
              </w:rPr>
            </w:pPr>
            <w:r>
              <w:rPr>
                <w:sz w:val="22"/>
              </w:rPr>
              <w:t>15</w:t>
            </w:r>
          </w:p>
        </w:tc>
        <w:tc>
          <w:tcPr>
            <w:tcW w:w="5885" w:type="dxa"/>
            <w:tcBorders>
              <w:top w:val="single" w:sz="4" w:space="0" w:color="auto"/>
              <w:left w:val="nil"/>
              <w:bottom w:val="single" w:sz="4" w:space="0" w:color="auto"/>
              <w:right w:val="single" w:sz="4" w:space="0" w:color="auto"/>
            </w:tcBorders>
            <w:shd w:val="clear" w:color="auto" w:fill="auto"/>
            <w:vAlign w:val="center"/>
          </w:tcPr>
          <w:p w14:paraId="52E56849" w14:textId="6068EBA6" w:rsidR="007E3494" w:rsidRPr="007B38EB" w:rsidRDefault="008749A4" w:rsidP="007B38EB">
            <w:pPr>
              <w:rPr>
                <w:szCs w:val="24"/>
              </w:rPr>
            </w:pPr>
            <w:r>
              <w:rPr>
                <w:szCs w:val="24"/>
              </w:rPr>
              <w:t>Zbiornik retencyjny nr 4: Grobla piętrząca, Przelew powierzchniowy</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45DE9E7F" w14:textId="422A4644" w:rsidR="007E3494" w:rsidRDefault="008749A4" w:rsidP="007B38EB">
            <w:pPr>
              <w:jc w:val="center"/>
              <w:rPr>
                <w:sz w:val="22"/>
              </w:rPr>
            </w:pPr>
            <w:r>
              <w:rPr>
                <w:sz w:val="22"/>
              </w:rPr>
              <w:t>02</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8735026" w14:textId="161874E5" w:rsidR="007E3494" w:rsidRPr="007B38EB" w:rsidRDefault="00332EE8" w:rsidP="007B38EB">
            <w:pPr>
              <w:jc w:val="center"/>
              <w:rPr>
                <w:sz w:val="22"/>
              </w:rPr>
            </w:pPr>
            <w:r>
              <w:rPr>
                <w:sz w:val="22"/>
              </w:rPr>
              <w:t>1:50</w:t>
            </w:r>
          </w:p>
        </w:tc>
      </w:tr>
      <w:tr w:rsidR="007E3494" w:rsidRPr="00DB453E" w14:paraId="57771C8E"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7852B9" w14:textId="36DB87B4" w:rsidR="007E3494" w:rsidRPr="007E3494" w:rsidRDefault="00332EE8" w:rsidP="007B38EB">
            <w:pPr>
              <w:jc w:val="center"/>
              <w:rPr>
                <w:sz w:val="22"/>
              </w:rPr>
            </w:pPr>
            <w:r>
              <w:rPr>
                <w:sz w:val="22"/>
              </w:rPr>
              <w:t>16</w:t>
            </w:r>
          </w:p>
        </w:tc>
        <w:tc>
          <w:tcPr>
            <w:tcW w:w="5885" w:type="dxa"/>
            <w:tcBorders>
              <w:top w:val="single" w:sz="4" w:space="0" w:color="auto"/>
              <w:left w:val="nil"/>
              <w:bottom w:val="single" w:sz="4" w:space="0" w:color="auto"/>
              <w:right w:val="single" w:sz="4" w:space="0" w:color="auto"/>
            </w:tcBorders>
            <w:shd w:val="clear" w:color="auto" w:fill="auto"/>
            <w:vAlign w:val="center"/>
          </w:tcPr>
          <w:p w14:paraId="590A454B" w14:textId="7BED6045" w:rsidR="007E3494" w:rsidRPr="007B38EB" w:rsidRDefault="008749A4" w:rsidP="007B38EB">
            <w:pPr>
              <w:rPr>
                <w:szCs w:val="24"/>
              </w:rPr>
            </w:pPr>
            <w:r>
              <w:rPr>
                <w:szCs w:val="24"/>
              </w:rPr>
              <w:t>Zbiornik retencyjny nr 3 i 8: Przelew powierzchniowy</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7A113006" w14:textId="417C36ED" w:rsidR="007E3494" w:rsidRDefault="008749A4" w:rsidP="007B38EB">
            <w:pPr>
              <w:jc w:val="center"/>
              <w:rPr>
                <w:sz w:val="22"/>
              </w:rPr>
            </w:pPr>
            <w:r>
              <w:rPr>
                <w:sz w:val="22"/>
              </w:rPr>
              <w:t>03</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06C57F6" w14:textId="434922E6" w:rsidR="007E3494" w:rsidRPr="007B38EB" w:rsidRDefault="00332EE8" w:rsidP="007B38EB">
            <w:pPr>
              <w:jc w:val="center"/>
              <w:rPr>
                <w:sz w:val="22"/>
              </w:rPr>
            </w:pPr>
            <w:r>
              <w:rPr>
                <w:sz w:val="22"/>
              </w:rPr>
              <w:t>1:50</w:t>
            </w:r>
          </w:p>
        </w:tc>
      </w:tr>
      <w:tr w:rsidR="007E3494" w:rsidRPr="00DB453E" w14:paraId="26A59960"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0A99C7" w14:textId="3C4F787E" w:rsidR="007E3494" w:rsidRPr="007E3494" w:rsidRDefault="00332EE8" w:rsidP="007B38EB">
            <w:pPr>
              <w:jc w:val="center"/>
              <w:rPr>
                <w:sz w:val="22"/>
              </w:rPr>
            </w:pPr>
            <w:r>
              <w:rPr>
                <w:sz w:val="22"/>
              </w:rPr>
              <w:t>17</w:t>
            </w:r>
          </w:p>
        </w:tc>
        <w:tc>
          <w:tcPr>
            <w:tcW w:w="5885" w:type="dxa"/>
            <w:tcBorders>
              <w:top w:val="single" w:sz="4" w:space="0" w:color="auto"/>
              <w:left w:val="nil"/>
              <w:bottom w:val="single" w:sz="4" w:space="0" w:color="auto"/>
              <w:right w:val="single" w:sz="4" w:space="0" w:color="auto"/>
            </w:tcBorders>
            <w:shd w:val="clear" w:color="auto" w:fill="auto"/>
            <w:vAlign w:val="center"/>
          </w:tcPr>
          <w:p w14:paraId="33BA4421" w14:textId="49F65378" w:rsidR="007E3494" w:rsidRPr="007B38EB" w:rsidRDefault="008749A4" w:rsidP="007B38EB">
            <w:pPr>
              <w:rPr>
                <w:szCs w:val="24"/>
              </w:rPr>
            </w:pPr>
            <w:r>
              <w:rPr>
                <w:szCs w:val="24"/>
              </w:rPr>
              <w:t>Przepust B-1A</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0BD481DB" w14:textId="11D2796A" w:rsidR="007E3494" w:rsidRDefault="008749A4" w:rsidP="007B38EB">
            <w:pPr>
              <w:jc w:val="center"/>
              <w:rPr>
                <w:sz w:val="22"/>
              </w:rPr>
            </w:pPr>
            <w:r>
              <w:rPr>
                <w:sz w:val="22"/>
              </w:rPr>
              <w:t>04</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72865631" w14:textId="67CCA3C0" w:rsidR="007E3494" w:rsidRPr="007B38EB" w:rsidRDefault="00332EE8" w:rsidP="007B38EB">
            <w:pPr>
              <w:jc w:val="center"/>
              <w:rPr>
                <w:sz w:val="22"/>
              </w:rPr>
            </w:pPr>
            <w:r>
              <w:rPr>
                <w:sz w:val="22"/>
              </w:rPr>
              <w:t>1:50</w:t>
            </w:r>
          </w:p>
        </w:tc>
      </w:tr>
      <w:tr w:rsidR="007E3494" w:rsidRPr="00DB453E" w14:paraId="40484385"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ACA042" w14:textId="35C169DE" w:rsidR="007E3494" w:rsidRPr="007E3494" w:rsidRDefault="00332EE8" w:rsidP="007B38EB">
            <w:pPr>
              <w:jc w:val="center"/>
              <w:rPr>
                <w:sz w:val="22"/>
              </w:rPr>
            </w:pPr>
            <w:r>
              <w:rPr>
                <w:sz w:val="22"/>
              </w:rPr>
              <w:t>18</w:t>
            </w:r>
          </w:p>
        </w:tc>
        <w:tc>
          <w:tcPr>
            <w:tcW w:w="5885" w:type="dxa"/>
            <w:tcBorders>
              <w:top w:val="single" w:sz="4" w:space="0" w:color="auto"/>
              <w:left w:val="nil"/>
              <w:bottom w:val="single" w:sz="4" w:space="0" w:color="auto"/>
              <w:right w:val="single" w:sz="4" w:space="0" w:color="auto"/>
            </w:tcBorders>
            <w:shd w:val="clear" w:color="auto" w:fill="auto"/>
            <w:vAlign w:val="center"/>
          </w:tcPr>
          <w:p w14:paraId="548CBE58" w14:textId="1B8F193C" w:rsidR="007E3494" w:rsidRPr="007B38EB" w:rsidRDefault="008749A4" w:rsidP="007B38EB">
            <w:pPr>
              <w:rPr>
                <w:szCs w:val="24"/>
              </w:rPr>
            </w:pPr>
            <w:r>
              <w:rPr>
                <w:szCs w:val="24"/>
              </w:rPr>
              <w:t>Przepust B-1</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366F22EA" w14:textId="2E78A315" w:rsidR="007E3494" w:rsidRDefault="008749A4" w:rsidP="007B38EB">
            <w:pPr>
              <w:jc w:val="center"/>
              <w:rPr>
                <w:sz w:val="22"/>
              </w:rPr>
            </w:pPr>
            <w:r>
              <w:rPr>
                <w:sz w:val="22"/>
              </w:rPr>
              <w:t>05</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609B48E4" w14:textId="30B2E08E" w:rsidR="007E3494" w:rsidRPr="007B38EB" w:rsidRDefault="00332EE8" w:rsidP="007B38EB">
            <w:pPr>
              <w:jc w:val="center"/>
              <w:rPr>
                <w:sz w:val="22"/>
              </w:rPr>
            </w:pPr>
            <w:r>
              <w:rPr>
                <w:sz w:val="22"/>
              </w:rPr>
              <w:t>1:50</w:t>
            </w:r>
          </w:p>
        </w:tc>
      </w:tr>
      <w:tr w:rsidR="007E3494" w:rsidRPr="00DB453E" w14:paraId="3CCAB0BF"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1F68C8" w14:textId="29C06391" w:rsidR="007E3494" w:rsidRPr="007E3494" w:rsidRDefault="00332EE8" w:rsidP="007B38EB">
            <w:pPr>
              <w:jc w:val="center"/>
              <w:rPr>
                <w:sz w:val="22"/>
              </w:rPr>
            </w:pPr>
            <w:r>
              <w:rPr>
                <w:sz w:val="22"/>
              </w:rPr>
              <w:t>19</w:t>
            </w:r>
          </w:p>
        </w:tc>
        <w:tc>
          <w:tcPr>
            <w:tcW w:w="5885" w:type="dxa"/>
            <w:tcBorders>
              <w:top w:val="single" w:sz="4" w:space="0" w:color="auto"/>
              <w:left w:val="nil"/>
              <w:bottom w:val="single" w:sz="4" w:space="0" w:color="auto"/>
              <w:right w:val="single" w:sz="4" w:space="0" w:color="auto"/>
            </w:tcBorders>
            <w:shd w:val="clear" w:color="auto" w:fill="auto"/>
            <w:vAlign w:val="center"/>
          </w:tcPr>
          <w:p w14:paraId="0F038BF6" w14:textId="16448197" w:rsidR="007E3494" w:rsidRPr="007B38EB" w:rsidRDefault="008749A4" w:rsidP="007B38EB">
            <w:pPr>
              <w:rPr>
                <w:szCs w:val="24"/>
              </w:rPr>
            </w:pPr>
            <w:r>
              <w:rPr>
                <w:szCs w:val="24"/>
              </w:rPr>
              <w:t>Przepust B-2</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161D24E7" w14:textId="791C93AB" w:rsidR="007E3494" w:rsidRDefault="008749A4" w:rsidP="007B38EB">
            <w:pPr>
              <w:jc w:val="center"/>
              <w:rPr>
                <w:sz w:val="22"/>
              </w:rPr>
            </w:pPr>
            <w:r>
              <w:rPr>
                <w:sz w:val="22"/>
              </w:rPr>
              <w:t>06</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771D5ECC" w14:textId="595D7F53" w:rsidR="007E3494" w:rsidRPr="007B38EB" w:rsidRDefault="00332EE8" w:rsidP="007B38EB">
            <w:pPr>
              <w:jc w:val="center"/>
              <w:rPr>
                <w:sz w:val="22"/>
              </w:rPr>
            </w:pPr>
            <w:r>
              <w:rPr>
                <w:sz w:val="22"/>
              </w:rPr>
              <w:t>1:50</w:t>
            </w:r>
          </w:p>
        </w:tc>
      </w:tr>
      <w:tr w:rsidR="007E3494" w:rsidRPr="00DB453E" w14:paraId="3EA97ADC"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99C7DC" w14:textId="444375DA" w:rsidR="007E3494" w:rsidRPr="007E3494" w:rsidRDefault="00332EE8" w:rsidP="007B38EB">
            <w:pPr>
              <w:jc w:val="center"/>
              <w:rPr>
                <w:sz w:val="22"/>
              </w:rPr>
            </w:pPr>
            <w:r>
              <w:rPr>
                <w:sz w:val="22"/>
              </w:rPr>
              <w:t>20</w:t>
            </w:r>
          </w:p>
        </w:tc>
        <w:tc>
          <w:tcPr>
            <w:tcW w:w="5885" w:type="dxa"/>
            <w:tcBorders>
              <w:top w:val="single" w:sz="4" w:space="0" w:color="auto"/>
              <w:left w:val="nil"/>
              <w:bottom w:val="single" w:sz="4" w:space="0" w:color="auto"/>
              <w:right w:val="single" w:sz="4" w:space="0" w:color="auto"/>
            </w:tcBorders>
            <w:shd w:val="clear" w:color="auto" w:fill="auto"/>
            <w:vAlign w:val="center"/>
          </w:tcPr>
          <w:p w14:paraId="3A950DC7" w14:textId="4BB95FAE" w:rsidR="007E3494" w:rsidRPr="007B38EB" w:rsidRDefault="008749A4" w:rsidP="007B38EB">
            <w:pPr>
              <w:rPr>
                <w:szCs w:val="24"/>
              </w:rPr>
            </w:pPr>
            <w:r>
              <w:rPr>
                <w:szCs w:val="24"/>
              </w:rPr>
              <w:t>Przepust B-3</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033E5062" w14:textId="4FB613ED" w:rsidR="007E3494" w:rsidRDefault="00332EE8" w:rsidP="007B38EB">
            <w:pPr>
              <w:jc w:val="center"/>
              <w:rPr>
                <w:sz w:val="22"/>
              </w:rPr>
            </w:pPr>
            <w:r>
              <w:rPr>
                <w:sz w:val="22"/>
              </w:rPr>
              <w:t>07</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89E5EDA" w14:textId="72EA87E3" w:rsidR="007E3494" w:rsidRPr="007B38EB" w:rsidRDefault="00332EE8" w:rsidP="007B38EB">
            <w:pPr>
              <w:jc w:val="center"/>
              <w:rPr>
                <w:sz w:val="22"/>
              </w:rPr>
            </w:pPr>
            <w:r>
              <w:rPr>
                <w:sz w:val="22"/>
              </w:rPr>
              <w:t>1:50</w:t>
            </w:r>
          </w:p>
        </w:tc>
      </w:tr>
      <w:tr w:rsidR="007E3494" w:rsidRPr="00DB453E" w14:paraId="11CDA3E4"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72AC56" w14:textId="6F34475A" w:rsidR="007E3494" w:rsidRPr="007E3494" w:rsidRDefault="00332EE8" w:rsidP="007B38EB">
            <w:pPr>
              <w:jc w:val="center"/>
              <w:rPr>
                <w:sz w:val="22"/>
              </w:rPr>
            </w:pPr>
            <w:r>
              <w:rPr>
                <w:sz w:val="22"/>
              </w:rPr>
              <w:t>21</w:t>
            </w:r>
          </w:p>
        </w:tc>
        <w:tc>
          <w:tcPr>
            <w:tcW w:w="5885" w:type="dxa"/>
            <w:tcBorders>
              <w:top w:val="single" w:sz="4" w:space="0" w:color="auto"/>
              <w:left w:val="nil"/>
              <w:bottom w:val="single" w:sz="4" w:space="0" w:color="auto"/>
              <w:right w:val="single" w:sz="4" w:space="0" w:color="auto"/>
            </w:tcBorders>
            <w:shd w:val="clear" w:color="auto" w:fill="auto"/>
            <w:vAlign w:val="center"/>
          </w:tcPr>
          <w:p w14:paraId="664A45F8" w14:textId="55F8D24B" w:rsidR="007E3494" w:rsidRPr="007B38EB" w:rsidRDefault="008749A4" w:rsidP="007B38EB">
            <w:pPr>
              <w:rPr>
                <w:szCs w:val="24"/>
              </w:rPr>
            </w:pPr>
            <w:r>
              <w:rPr>
                <w:szCs w:val="24"/>
              </w:rPr>
              <w:t>Przepust B-4</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4A6B160E" w14:textId="591396C8" w:rsidR="007E3494" w:rsidRDefault="00332EE8" w:rsidP="007B38EB">
            <w:pPr>
              <w:jc w:val="center"/>
              <w:rPr>
                <w:sz w:val="22"/>
              </w:rPr>
            </w:pPr>
            <w:r>
              <w:rPr>
                <w:sz w:val="22"/>
              </w:rPr>
              <w:t>08</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93A048F" w14:textId="2A6C0F85" w:rsidR="007E3494" w:rsidRPr="007B38EB" w:rsidRDefault="00332EE8" w:rsidP="007B38EB">
            <w:pPr>
              <w:jc w:val="center"/>
              <w:rPr>
                <w:sz w:val="22"/>
              </w:rPr>
            </w:pPr>
            <w:r>
              <w:rPr>
                <w:sz w:val="22"/>
              </w:rPr>
              <w:t>1:50</w:t>
            </w:r>
          </w:p>
        </w:tc>
      </w:tr>
      <w:tr w:rsidR="008749A4" w:rsidRPr="00DB453E" w14:paraId="495E1B8B"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FE6755" w14:textId="4020BD2B" w:rsidR="008749A4" w:rsidRPr="007E3494" w:rsidRDefault="00332EE8" w:rsidP="007B38EB">
            <w:pPr>
              <w:jc w:val="center"/>
              <w:rPr>
                <w:sz w:val="22"/>
              </w:rPr>
            </w:pPr>
            <w:r>
              <w:rPr>
                <w:sz w:val="22"/>
              </w:rPr>
              <w:t>22</w:t>
            </w:r>
          </w:p>
        </w:tc>
        <w:tc>
          <w:tcPr>
            <w:tcW w:w="5885" w:type="dxa"/>
            <w:tcBorders>
              <w:top w:val="single" w:sz="4" w:space="0" w:color="auto"/>
              <w:left w:val="nil"/>
              <w:bottom w:val="single" w:sz="4" w:space="0" w:color="auto"/>
              <w:right w:val="single" w:sz="4" w:space="0" w:color="auto"/>
            </w:tcBorders>
            <w:shd w:val="clear" w:color="auto" w:fill="auto"/>
            <w:vAlign w:val="center"/>
          </w:tcPr>
          <w:p w14:paraId="5DCF1E57" w14:textId="10E8D22D" w:rsidR="008749A4" w:rsidRPr="007B38EB" w:rsidRDefault="008749A4" w:rsidP="007B38EB">
            <w:pPr>
              <w:rPr>
                <w:szCs w:val="24"/>
              </w:rPr>
            </w:pPr>
            <w:r>
              <w:rPr>
                <w:szCs w:val="24"/>
              </w:rPr>
              <w:t>Przepust B-5</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DCBD030" w14:textId="249FCDD2" w:rsidR="008749A4" w:rsidRDefault="00332EE8" w:rsidP="007B38EB">
            <w:pPr>
              <w:jc w:val="center"/>
              <w:rPr>
                <w:sz w:val="22"/>
              </w:rPr>
            </w:pPr>
            <w:r>
              <w:rPr>
                <w:sz w:val="22"/>
              </w:rPr>
              <w:t>09</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3EFEA072" w14:textId="0E9C2521" w:rsidR="008749A4" w:rsidRPr="007B38EB" w:rsidRDefault="00332EE8" w:rsidP="007B38EB">
            <w:pPr>
              <w:jc w:val="center"/>
              <w:rPr>
                <w:sz w:val="22"/>
              </w:rPr>
            </w:pPr>
            <w:r>
              <w:rPr>
                <w:sz w:val="22"/>
              </w:rPr>
              <w:t>1:50</w:t>
            </w:r>
          </w:p>
        </w:tc>
      </w:tr>
      <w:tr w:rsidR="008749A4" w:rsidRPr="00DB453E" w14:paraId="1CA415A5"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038526" w14:textId="5729BCE8" w:rsidR="008749A4" w:rsidRPr="007E3494" w:rsidRDefault="00332EE8" w:rsidP="007B38EB">
            <w:pPr>
              <w:jc w:val="center"/>
              <w:rPr>
                <w:sz w:val="22"/>
              </w:rPr>
            </w:pPr>
            <w:r>
              <w:rPr>
                <w:sz w:val="22"/>
              </w:rPr>
              <w:t>23</w:t>
            </w:r>
          </w:p>
        </w:tc>
        <w:tc>
          <w:tcPr>
            <w:tcW w:w="5885" w:type="dxa"/>
            <w:tcBorders>
              <w:top w:val="single" w:sz="4" w:space="0" w:color="auto"/>
              <w:left w:val="nil"/>
              <w:bottom w:val="single" w:sz="4" w:space="0" w:color="auto"/>
              <w:right w:val="single" w:sz="4" w:space="0" w:color="auto"/>
            </w:tcBorders>
            <w:shd w:val="clear" w:color="auto" w:fill="auto"/>
            <w:vAlign w:val="center"/>
          </w:tcPr>
          <w:p w14:paraId="6017D7C6" w14:textId="42CE8C79" w:rsidR="008749A4" w:rsidRPr="007B38EB" w:rsidRDefault="008749A4" w:rsidP="007B38EB">
            <w:pPr>
              <w:rPr>
                <w:szCs w:val="24"/>
              </w:rPr>
            </w:pPr>
            <w:r>
              <w:rPr>
                <w:szCs w:val="24"/>
              </w:rPr>
              <w:t>Przepust B-6</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0DBDA006" w14:textId="393D4FCC" w:rsidR="008749A4" w:rsidRDefault="00332EE8" w:rsidP="007B38EB">
            <w:pPr>
              <w:jc w:val="center"/>
              <w:rPr>
                <w:sz w:val="22"/>
              </w:rPr>
            </w:pPr>
            <w:r>
              <w:rPr>
                <w:sz w:val="22"/>
              </w:rPr>
              <w:t>10</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3EB0B888" w14:textId="1749253A" w:rsidR="008749A4" w:rsidRPr="007B38EB" w:rsidRDefault="00332EE8" w:rsidP="007B38EB">
            <w:pPr>
              <w:jc w:val="center"/>
              <w:rPr>
                <w:sz w:val="22"/>
              </w:rPr>
            </w:pPr>
            <w:r>
              <w:rPr>
                <w:sz w:val="22"/>
              </w:rPr>
              <w:t>1:50</w:t>
            </w:r>
          </w:p>
        </w:tc>
      </w:tr>
      <w:tr w:rsidR="008749A4" w:rsidRPr="00DB453E" w14:paraId="03DC09AA"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76129C" w14:textId="141FADDF" w:rsidR="008749A4" w:rsidRPr="007E3494" w:rsidRDefault="00332EE8" w:rsidP="007B38EB">
            <w:pPr>
              <w:jc w:val="center"/>
              <w:rPr>
                <w:sz w:val="22"/>
              </w:rPr>
            </w:pPr>
            <w:r>
              <w:rPr>
                <w:sz w:val="22"/>
              </w:rPr>
              <w:t>24</w:t>
            </w:r>
          </w:p>
        </w:tc>
        <w:tc>
          <w:tcPr>
            <w:tcW w:w="5885" w:type="dxa"/>
            <w:tcBorders>
              <w:top w:val="single" w:sz="4" w:space="0" w:color="auto"/>
              <w:left w:val="nil"/>
              <w:bottom w:val="single" w:sz="4" w:space="0" w:color="auto"/>
              <w:right w:val="single" w:sz="4" w:space="0" w:color="auto"/>
            </w:tcBorders>
            <w:shd w:val="clear" w:color="auto" w:fill="auto"/>
            <w:vAlign w:val="center"/>
          </w:tcPr>
          <w:p w14:paraId="4AB4A6C4" w14:textId="5793AA9D" w:rsidR="008749A4" w:rsidRPr="007B38EB" w:rsidRDefault="008749A4" w:rsidP="007B38EB">
            <w:pPr>
              <w:rPr>
                <w:szCs w:val="24"/>
              </w:rPr>
            </w:pPr>
            <w:r>
              <w:rPr>
                <w:szCs w:val="24"/>
              </w:rPr>
              <w:t>Przepust B-7</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0F6E7A9B" w14:textId="0E4FA47C" w:rsidR="008749A4" w:rsidRDefault="00332EE8" w:rsidP="007B38EB">
            <w:pPr>
              <w:jc w:val="center"/>
              <w:rPr>
                <w:sz w:val="22"/>
              </w:rPr>
            </w:pPr>
            <w:r>
              <w:rPr>
                <w:sz w:val="22"/>
              </w:rPr>
              <w:t>11</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1C625823" w14:textId="6C25EB6C" w:rsidR="008749A4" w:rsidRPr="007B38EB" w:rsidRDefault="00332EE8" w:rsidP="007B38EB">
            <w:pPr>
              <w:jc w:val="center"/>
              <w:rPr>
                <w:sz w:val="22"/>
              </w:rPr>
            </w:pPr>
            <w:r>
              <w:rPr>
                <w:sz w:val="22"/>
              </w:rPr>
              <w:t>1:50</w:t>
            </w:r>
          </w:p>
        </w:tc>
      </w:tr>
      <w:tr w:rsidR="008749A4" w:rsidRPr="00DB453E" w14:paraId="075375A4"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34F9B0" w14:textId="172E399A" w:rsidR="008749A4" w:rsidRPr="007E3494" w:rsidRDefault="00332EE8" w:rsidP="007B38EB">
            <w:pPr>
              <w:jc w:val="center"/>
              <w:rPr>
                <w:sz w:val="22"/>
              </w:rPr>
            </w:pPr>
            <w:r>
              <w:rPr>
                <w:sz w:val="22"/>
              </w:rPr>
              <w:t>25</w:t>
            </w:r>
          </w:p>
        </w:tc>
        <w:tc>
          <w:tcPr>
            <w:tcW w:w="5885" w:type="dxa"/>
            <w:tcBorders>
              <w:top w:val="single" w:sz="4" w:space="0" w:color="auto"/>
              <w:left w:val="nil"/>
              <w:bottom w:val="single" w:sz="4" w:space="0" w:color="auto"/>
              <w:right w:val="single" w:sz="4" w:space="0" w:color="auto"/>
            </w:tcBorders>
            <w:shd w:val="clear" w:color="auto" w:fill="auto"/>
            <w:vAlign w:val="center"/>
          </w:tcPr>
          <w:p w14:paraId="6D5BB7C4" w14:textId="1B1A306B" w:rsidR="008749A4" w:rsidRPr="007B38EB" w:rsidRDefault="008749A4" w:rsidP="007B38EB">
            <w:pPr>
              <w:rPr>
                <w:szCs w:val="24"/>
              </w:rPr>
            </w:pPr>
            <w:r w:rsidRPr="00FB6806">
              <w:rPr>
                <w:color w:val="000000" w:themeColor="text1"/>
                <w:szCs w:val="24"/>
              </w:rPr>
              <w:t>Przepust B-8</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72A5CA71" w14:textId="7CE41692" w:rsidR="008749A4" w:rsidRDefault="00332EE8" w:rsidP="007B38EB">
            <w:pPr>
              <w:jc w:val="center"/>
              <w:rPr>
                <w:sz w:val="22"/>
              </w:rPr>
            </w:pPr>
            <w:r>
              <w:rPr>
                <w:sz w:val="22"/>
              </w:rPr>
              <w:t>12</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5D545526" w14:textId="05C587C6" w:rsidR="008749A4" w:rsidRPr="007B38EB" w:rsidRDefault="00332EE8" w:rsidP="007B38EB">
            <w:pPr>
              <w:jc w:val="center"/>
              <w:rPr>
                <w:sz w:val="22"/>
              </w:rPr>
            </w:pPr>
            <w:r>
              <w:rPr>
                <w:sz w:val="22"/>
              </w:rPr>
              <w:t>1:50</w:t>
            </w:r>
          </w:p>
        </w:tc>
      </w:tr>
      <w:tr w:rsidR="008749A4" w:rsidRPr="00DB453E" w14:paraId="5EED1ABF"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55B672" w14:textId="20C6CFC1" w:rsidR="008749A4" w:rsidRPr="00332EE8" w:rsidRDefault="00332EE8" w:rsidP="007B38EB">
            <w:pPr>
              <w:jc w:val="center"/>
              <w:rPr>
                <w:sz w:val="22"/>
              </w:rPr>
            </w:pPr>
            <w:r w:rsidRPr="00332EE8">
              <w:rPr>
                <w:sz w:val="22"/>
              </w:rPr>
              <w:lastRenderedPageBreak/>
              <w:t>26</w:t>
            </w:r>
          </w:p>
        </w:tc>
        <w:tc>
          <w:tcPr>
            <w:tcW w:w="5885" w:type="dxa"/>
            <w:tcBorders>
              <w:top w:val="single" w:sz="4" w:space="0" w:color="auto"/>
              <w:left w:val="nil"/>
              <w:bottom w:val="single" w:sz="4" w:space="0" w:color="auto"/>
              <w:right w:val="single" w:sz="4" w:space="0" w:color="auto"/>
            </w:tcBorders>
            <w:shd w:val="clear" w:color="auto" w:fill="auto"/>
            <w:vAlign w:val="center"/>
          </w:tcPr>
          <w:p w14:paraId="17451D24" w14:textId="7AFA1B01" w:rsidR="008749A4" w:rsidRPr="006330C1" w:rsidRDefault="008749A4" w:rsidP="007B38EB">
            <w:pPr>
              <w:rPr>
                <w:color w:val="FF0000"/>
                <w:szCs w:val="24"/>
              </w:rPr>
            </w:pPr>
            <w:r>
              <w:rPr>
                <w:szCs w:val="24"/>
              </w:rPr>
              <w:t>Przepust B-8.1</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517BACF1" w14:textId="02C2D088" w:rsidR="008749A4" w:rsidRPr="00332EE8" w:rsidRDefault="00332EE8" w:rsidP="007B38EB">
            <w:pPr>
              <w:jc w:val="center"/>
              <w:rPr>
                <w:sz w:val="22"/>
              </w:rPr>
            </w:pPr>
            <w:r w:rsidRPr="00332EE8">
              <w:rPr>
                <w:sz w:val="22"/>
              </w:rPr>
              <w:t>13</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10A6829A" w14:textId="05F65C06" w:rsidR="008749A4" w:rsidRPr="006330C1" w:rsidRDefault="00332EE8" w:rsidP="007B38EB">
            <w:pPr>
              <w:jc w:val="center"/>
              <w:rPr>
                <w:color w:val="FF0000"/>
                <w:sz w:val="22"/>
              </w:rPr>
            </w:pPr>
            <w:r>
              <w:rPr>
                <w:sz w:val="22"/>
              </w:rPr>
              <w:t>1:50</w:t>
            </w:r>
          </w:p>
        </w:tc>
      </w:tr>
      <w:tr w:rsidR="008749A4" w:rsidRPr="00DB453E" w14:paraId="6B9EA149"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1F35FD" w14:textId="1CCD2540" w:rsidR="008749A4" w:rsidRPr="00332EE8" w:rsidRDefault="00332EE8" w:rsidP="007B38EB">
            <w:pPr>
              <w:jc w:val="center"/>
              <w:rPr>
                <w:sz w:val="22"/>
              </w:rPr>
            </w:pPr>
            <w:r w:rsidRPr="00332EE8">
              <w:rPr>
                <w:sz w:val="22"/>
              </w:rPr>
              <w:t>27</w:t>
            </w:r>
          </w:p>
        </w:tc>
        <w:tc>
          <w:tcPr>
            <w:tcW w:w="5885" w:type="dxa"/>
            <w:tcBorders>
              <w:top w:val="single" w:sz="4" w:space="0" w:color="auto"/>
              <w:left w:val="nil"/>
              <w:bottom w:val="single" w:sz="4" w:space="0" w:color="auto"/>
              <w:right w:val="single" w:sz="4" w:space="0" w:color="auto"/>
            </w:tcBorders>
            <w:shd w:val="clear" w:color="auto" w:fill="auto"/>
            <w:vAlign w:val="center"/>
          </w:tcPr>
          <w:p w14:paraId="3F672186" w14:textId="6157EDDE" w:rsidR="008749A4" w:rsidRPr="006330C1" w:rsidRDefault="008749A4" w:rsidP="007B38EB">
            <w:pPr>
              <w:rPr>
                <w:color w:val="FF0000"/>
                <w:szCs w:val="24"/>
              </w:rPr>
            </w:pPr>
            <w:r>
              <w:rPr>
                <w:szCs w:val="24"/>
              </w:rPr>
              <w:t>Przepust B-9</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727DD9C2" w14:textId="0D4028D3" w:rsidR="008749A4" w:rsidRPr="00332EE8" w:rsidRDefault="00332EE8" w:rsidP="007B38EB">
            <w:pPr>
              <w:jc w:val="center"/>
              <w:rPr>
                <w:sz w:val="22"/>
              </w:rPr>
            </w:pPr>
            <w:r w:rsidRPr="00332EE8">
              <w:rPr>
                <w:sz w:val="22"/>
              </w:rPr>
              <w:t>14</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6117DDA3" w14:textId="57350248" w:rsidR="008749A4" w:rsidRPr="006330C1" w:rsidRDefault="00332EE8" w:rsidP="007B38EB">
            <w:pPr>
              <w:jc w:val="center"/>
              <w:rPr>
                <w:color w:val="FF0000"/>
                <w:sz w:val="22"/>
              </w:rPr>
            </w:pPr>
            <w:r>
              <w:rPr>
                <w:sz w:val="22"/>
              </w:rPr>
              <w:t>1:50</w:t>
            </w:r>
          </w:p>
        </w:tc>
      </w:tr>
      <w:tr w:rsidR="008749A4" w:rsidRPr="00DB453E" w14:paraId="7185650F"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873DAC" w14:textId="7160B50B" w:rsidR="008749A4" w:rsidRPr="00332EE8" w:rsidRDefault="00332EE8" w:rsidP="007B38EB">
            <w:pPr>
              <w:jc w:val="center"/>
              <w:rPr>
                <w:sz w:val="22"/>
              </w:rPr>
            </w:pPr>
            <w:r w:rsidRPr="00332EE8">
              <w:rPr>
                <w:sz w:val="22"/>
              </w:rPr>
              <w:t>28</w:t>
            </w:r>
          </w:p>
        </w:tc>
        <w:tc>
          <w:tcPr>
            <w:tcW w:w="5885" w:type="dxa"/>
            <w:tcBorders>
              <w:top w:val="single" w:sz="4" w:space="0" w:color="auto"/>
              <w:left w:val="nil"/>
              <w:bottom w:val="single" w:sz="4" w:space="0" w:color="auto"/>
              <w:right w:val="single" w:sz="4" w:space="0" w:color="auto"/>
            </w:tcBorders>
            <w:shd w:val="clear" w:color="auto" w:fill="auto"/>
            <w:vAlign w:val="center"/>
          </w:tcPr>
          <w:p w14:paraId="2155B2B2" w14:textId="2B377DFC" w:rsidR="008749A4" w:rsidRPr="006330C1" w:rsidRDefault="008749A4" w:rsidP="007B38EB">
            <w:pPr>
              <w:rPr>
                <w:color w:val="FF0000"/>
                <w:szCs w:val="24"/>
              </w:rPr>
            </w:pPr>
            <w:r>
              <w:rPr>
                <w:szCs w:val="24"/>
              </w:rPr>
              <w:t>Przepust B-10</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FB52DE1" w14:textId="29F6E86C" w:rsidR="008749A4" w:rsidRPr="00332EE8" w:rsidRDefault="00332EE8" w:rsidP="007B38EB">
            <w:pPr>
              <w:jc w:val="center"/>
              <w:rPr>
                <w:sz w:val="22"/>
              </w:rPr>
            </w:pPr>
            <w:r w:rsidRPr="00332EE8">
              <w:rPr>
                <w:sz w:val="22"/>
              </w:rPr>
              <w:t>15</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14ADFB11" w14:textId="27A57586" w:rsidR="008749A4" w:rsidRPr="006330C1" w:rsidRDefault="00332EE8" w:rsidP="007B38EB">
            <w:pPr>
              <w:jc w:val="center"/>
              <w:rPr>
                <w:color w:val="FF0000"/>
                <w:sz w:val="22"/>
              </w:rPr>
            </w:pPr>
            <w:r>
              <w:rPr>
                <w:sz w:val="22"/>
              </w:rPr>
              <w:t>1:50</w:t>
            </w:r>
          </w:p>
        </w:tc>
      </w:tr>
      <w:tr w:rsidR="008749A4" w:rsidRPr="00DB453E" w14:paraId="272561F0"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FA805C" w14:textId="123ADA09" w:rsidR="008749A4" w:rsidRPr="00332EE8" w:rsidRDefault="00332EE8" w:rsidP="007B38EB">
            <w:pPr>
              <w:jc w:val="center"/>
              <w:rPr>
                <w:sz w:val="22"/>
              </w:rPr>
            </w:pPr>
            <w:r w:rsidRPr="00332EE8">
              <w:rPr>
                <w:sz w:val="22"/>
              </w:rPr>
              <w:t>29</w:t>
            </w:r>
          </w:p>
        </w:tc>
        <w:tc>
          <w:tcPr>
            <w:tcW w:w="5885" w:type="dxa"/>
            <w:tcBorders>
              <w:top w:val="single" w:sz="4" w:space="0" w:color="auto"/>
              <w:left w:val="nil"/>
              <w:bottom w:val="single" w:sz="4" w:space="0" w:color="auto"/>
              <w:right w:val="single" w:sz="4" w:space="0" w:color="auto"/>
            </w:tcBorders>
            <w:shd w:val="clear" w:color="auto" w:fill="auto"/>
            <w:vAlign w:val="center"/>
          </w:tcPr>
          <w:p w14:paraId="4C1B3445" w14:textId="70FE5B2E" w:rsidR="008749A4" w:rsidRPr="006330C1" w:rsidRDefault="008749A4" w:rsidP="007B38EB">
            <w:pPr>
              <w:rPr>
                <w:color w:val="FF0000"/>
                <w:szCs w:val="24"/>
              </w:rPr>
            </w:pPr>
            <w:r>
              <w:rPr>
                <w:szCs w:val="24"/>
              </w:rPr>
              <w:t>Przepust B-11</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4AB115A8" w14:textId="147E40F6" w:rsidR="008749A4" w:rsidRPr="00332EE8" w:rsidRDefault="00332EE8" w:rsidP="007B38EB">
            <w:pPr>
              <w:jc w:val="center"/>
              <w:rPr>
                <w:sz w:val="22"/>
              </w:rPr>
            </w:pPr>
            <w:r w:rsidRPr="00332EE8">
              <w:rPr>
                <w:sz w:val="22"/>
              </w:rPr>
              <w:t>16</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69898AA" w14:textId="119A68B4" w:rsidR="008749A4" w:rsidRPr="006330C1" w:rsidRDefault="00332EE8" w:rsidP="007B38EB">
            <w:pPr>
              <w:jc w:val="center"/>
              <w:rPr>
                <w:color w:val="FF0000"/>
                <w:sz w:val="22"/>
              </w:rPr>
            </w:pPr>
            <w:r>
              <w:rPr>
                <w:sz w:val="22"/>
              </w:rPr>
              <w:t>1:50</w:t>
            </w:r>
          </w:p>
        </w:tc>
      </w:tr>
      <w:tr w:rsidR="008749A4" w:rsidRPr="00DB453E" w14:paraId="3CD1BD22"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D36DC8" w14:textId="6F160CD7" w:rsidR="008749A4" w:rsidRPr="00332EE8" w:rsidRDefault="00332EE8" w:rsidP="007B38EB">
            <w:pPr>
              <w:jc w:val="center"/>
              <w:rPr>
                <w:sz w:val="22"/>
              </w:rPr>
            </w:pPr>
            <w:r w:rsidRPr="00332EE8">
              <w:rPr>
                <w:sz w:val="22"/>
              </w:rPr>
              <w:t>30</w:t>
            </w:r>
          </w:p>
        </w:tc>
        <w:tc>
          <w:tcPr>
            <w:tcW w:w="5885" w:type="dxa"/>
            <w:tcBorders>
              <w:top w:val="single" w:sz="4" w:space="0" w:color="auto"/>
              <w:left w:val="nil"/>
              <w:bottom w:val="single" w:sz="4" w:space="0" w:color="auto"/>
              <w:right w:val="single" w:sz="4" w:space="0" w:color="auto"/>
            </w:tcBorders>
            <w:shd w:val="clear" w:color="auto" w:fill="auto"/>
            <w:vAlign w:val="center"/>
          </w:tcPr>
          <w:p w14:paraId="02275732" w14:textId="5B56D4D4" w:rsidR="008749A4" w:rsidRPr="006330C1" w:rsidRDefault="008749A4" w:rsidP="007B38EB">
            <w:pPr>
              <w:rPr>
                <w:color w:val="FF0000"/>
                <w:szCs w:val="24"/>
              </w:rPr>
            </w:pPr>
            <w:r>
              <w:rPr>
                <w:szCs w:val="24"/>
              </w:rPr>
              <w:t>Przepust B-12</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3A48BBDB" w14:textId="66057674" w:rsidR="008749A4" w:rsidRPr="00332EE8" w:rsidRDefault="00332EE8" w:rsidP="007B38EB">
            <w:pPr>
              <w:jc w:val="center"/>
              <w:rPr>
                <w:sz w:val="22"/>
              </w:rPr>
            </w:pPr>
            <w:r w:rsidRPr="00332EE8">
              <w:rPr>
                <w:sz w:val="22"/>
              </w:rPr>
              <w:t>17</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135B9E39" w14:textId="6BAF7EC1" w:rsidR="008749A4" w:rsidRPr="006330C1" w:rsidRDefault="00332EE8" w:rsidP="007B38EB">
            <w:pPr>
              <w:jc w:val="center"/>
              <w:rPr>
                <w:color w:val="FF0000"/>
                <w:sz w:val="22"/>
              </w:rPr>
            </w:pPr>
            <w:r>
              <w:rPr>
                <w:sz w:val="22"/>
              </w:rPr>
              <w:t>1:50</w:t>
            </w:r>
          </w:p>
        </w:tc>
      </w:tr>
      <w:tr w:rsidR="008749A4" w:rsidRPr="00DB453E" w14:paraId="032D3EA0"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CF7365" w14:textId="21274D4C" w:rsidR="008749A4" w:rsidRPr="00332EE8" w:rsidRDefault="00332EE8" w:rsidP="007B38EB">
            <w:pPr>
              <w:jc w:val="center"/>
              <w:rPr>
                <w:sz w:val="22"/>
              </w:rPr>
            </w:pPr>
            <w:r w:rsidRPr="00332EE8">
              <w:rPr>
                <w:sz w:val="22"/>
              </w:rPr>
              <w:t>31</w:t>
            </w:r>
          </w:p>
        </w:tc>
        <w:tc>
          <w:tcPr>
            <w:tcW w:w="5885" w:type="dxa"/>
            <w:tcBorders>
              <w:top w:val="single" w:sz="4" w:space="0" w:color="auto"/>
              <w:left w:val="nil"/>
              <w:bottom w:val="single" w:sz="4" w:space="0" w:color="auto"/>
              <w:right w:val="single" w:sz="4" w:space="0" w:color="auto"/>
            </w:tcBorders>
            <w:shd w:val="clear" w:color="auto" w:fill="auto"/>
            <w:vAlign w:val="center"/>
          </w:tcPr>
          <w:p w14:paraId="238AB24D" w14:textId="519FC400" w:rsidR="008749A4" w:rsidRPr="006330C1" w:rsidRDefault="008749A4" w:rsidP="007B38EB">
            <w:pPr>
              <w:rPr>
                <w:color w:val="FF0000"/>
                <w:szCs w:val="24"/>
              </w:rPr>
            </w:pPr>
            <w:r>
              <w:rPr>
                <w:szCs w:val="24"/>
              </w:rPr>
              <w:t>Przepust B-13</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1AE6E7D3" w14:textId="1ED8DE0A" w:rsidR="008749A4" w:rsidRPr="00332EE8" w:rsidRDefault="00332EE8" w:rsidP="007B38EB">
            <w:pPr>
              <w:jc w:val="center"/>
              <w:rPr>
                <w:sz w:val="22"/>
              </w:rPr>
            </w:pPr>
            <w:r w:rsidRPr="00332EE8">
              <w:rPr>
                <w:sz w:val="22"/>
              </w:rPr>
              <w:t>18</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275857CE" w14:textId="469EA940" w:rsidR="008749A4" w:rsidRPr="006330C1" w:rsidRDefault="00332EE8" w:rsidP="007B38EB">
            <w:pPr>
              <w:jc w:val="center"/>
              <w:rPr>
                <w:color w:val="FF0000"/>
                <w:sz w:val="22"/>
              </w:rPr>
            </w:pPr>
            <w:r>
              <w:rPr>
                <w:sz w:val="22"/>
              </w:rPr>
              <w:t>1:50</w:t>
            </w:r>
          </w:p>
        </w:tc>
      </w:tr>
      <w:tr w:rsidR="008749A4" w:rsidRPr="00DB453E" w14:paraId="32B82401"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D874F3" w14:textId="078CAF89" w:rsidR="008749A4" w:rsidRPr="00332EE8" w:rsidRDefault="00332EE8" w:rsidP="007B38EB">
            <w:pPr>
              <w:jc w:val="center"/>
              <w:rPr>
                <w:sz w:val="22"/>
              </w:rPr>
            </w:pPr>
            <w:r w:rsidRPr="00332EE8">
              <w:rPr>
                <w:sz w:val="22"/>
              </w:rPr>
              <w:t>32</w:t>
            </w:r>
          </w:p>
        </w:tc>
        <w:tc>
          <w:tcPr>
            <w:tcW w:w="5885" w:type="dxa"/>
            <w:tcBorders>
              <w:top w:val="single" w:sz="4" w:space="0" w:color="auto"/>
              <w:left w:val="nil"/>
              <w:bottom w:val="single" w:sz="4" w:space="0" w:color="auto"/>
              <w:right w:val="single" w:sz="4" w:space="0" w:color="auto"/>
            </w:tcBorders>
            <w:shd w:val="clear" w:color="auto" w:fill="auto"/>
            <w:vAlign w:val="center"/>
          </w:tcPr>
          <w:p w14:paraId="250B6DF6" w14:textId="03D4DC48" w:rsidR="008749A4" w:rsidRPr="006330C1" w:rsidRDefault="008749A4" w:rsidP="007B38EB">
            <w:pPr>
              <w:rPr>
                <w:color w:val="FF0000"/>
                <w:szCs w:val="24"/>
              </w:rPr>
            </w:pPr>
            <w:r>
              <w:rPr>
                <w:szCs w:val="24"/>
              </w:rPr>
              <w:t>Przepust B-14</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42864E7C" w14:textId="01DDCE80" w:rsidR="008749A4" w:rsidRPr="00332EE8" w:rsidRDefault="00332EE8" w:rsidP="007B38EB">
            <w:pPr>
              <w:jc w:val="center"/>
              <w:rPr>
                <w:sz w:val="22"/>
              </w:rPr>
            </w:pPr>
            <w:r w:rsidRPr="00332EE8">
              <w:rPr>
                <w:sz w:val="22"/>
              </w:rPr>
              <w:t>19</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357DB5E7" w14:textId="4FCFCEE5" w:rsidR="008749A4" w:rsidRPr="006330C1" w:rsidRDefault="00332EE8" w:rsidP="007B38EB">
            <w:pPr>
              <w:jc w:val="center"/>
              <w:rPr>
                <w:color w:val="FF0000"/>
                <w:sz w:val="22"/>
              </w:rPr>
            </w:pPr>
            <w:r>
              <w:rPr>
                <w:sz w:val="22"/>
              </w:rPr>
              <w:t>1:50</w:t>
            </w:r>
          </w:p>
        </w:tc>
      </w:tr>
      <w:tr w:rsidR="008749A4" w:rsidRPr="00DB453E" w14:paraId="4527AA90"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35F8D9" w14:textId="40599B25" w:rsidR="008749A4" w:rsidRPr="00332EE8" w:rsidRDefault="00332EE8" w:rsidP="007B38EB">
            <w:pPr>
              <w:jc w:val="center"/>
              <w:rPr>
                <w:sz w:val="22"/>
              </w:rPr>
            </w:pPr>
            <w:r w:rsidRPr="00332EE8">
              <w:rPr>
                <w:sz w:val="22"/>
              </w:rPr>
              <w:t>33</w:t>
            </w:r>
          </w:p>
        </w:tc>
        <w:tc>
          <w:tcPr>
            <w:tcW w:w="5885" w:type="dxa"/>
            <w:tcBorders>
              <w:top w:val="single" w:sz="4" w:space="0" w:color="auto"/>
              <w:left w:val="nil"/>
              <w:bottom w:val="single" w:sz="4" w:space="0" w:color="auto"/>
              <w:right w:val="single" w:sz="4" w:space="0" w:color="auto"/>
            </w:tcBorders>
            <w:shd w:val="clear" w:color="auto" w:fill="auto"/>
            <w:vAlign w:val="center"/>
          </w:tcPr>
          <w:p w14:paraId="3698819D" w14:textId="52481E3C" w:rsidR="008749A4" w:rsidRPr="006330C1" w:rsidRDefault="008749A4" w:rsidP="007B38EB">
            <w:pPr>
              <w:rPr>
                <w:color w:val="FF0000"/>
                <w:szCs w:val="24"/>
              </w:rPr>
            </w:pPr>
            <w:r>
              <w:rPr>
                <w:szCs w:val="24"/>
              </w:rPr>
              <w:t>Przepust B-15</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13B12347" w14:textId="1DAE74DF" w:rsidR="008749A4" w:rsidRPr="00332EE8" w:rsidRDefault="00332EE8" w:rsidP="007B38EB">
            <w:pPr>
              <w:jc w:val="center"/>
              <w:rPr>
                <w:sz w:val="22"/>
              </w:rPr>
            </w:pPr>
            <w:r w:rsidRPr="00332EE8">
              <w:rPr>
                <w:sz w:val="22"/>
              </w:rPr>
              <w:t>20</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DA319F6" w14:textId="72410E71" w:rsidR="008749A4" w:rsidRPr="006330C1" w:rsidRDefault="00332EE8" w:rsidP="007B38EB">
            <w:pPr>
              <w:jc w:val="center"/>
              <w:rPr>
                <w:color w:val="FF0000"/>
                <w:sz w:val="22"/>
              </w:rPr>
            </w:pPr>
            <w:r>
              <w:rPr>
                <w:sz w:val="22"/>
              </w:rPr>
              <w:t>1:50</w:t>
            </w:r>
          </w:p>
        </w:tc>
      </w:tr>
      <w:tr w:rsidR="008749A4" w:rsidRPr="00DB453E" w14:paraId="666FA324"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11CF82" w14:textId="7F5736C6" w:rsidR="008749A4" w:rsidRPr="00332EE8" w:rsidRDefault="00332EE8" w:rsidP="007B38EB">
            <w:pPr>
              <w:jc w:val="center"/>
              <w:rPr>
                <w:sz w:val="22"/>
              </w:rPr>
            </w:pPr>
            <w:r w:rsidRPr="00332EE8">
              <w:rPr>
                <w:sz w:val="22"/>
              </w:rPr>
              <w:t>34</w:t>
            </w:r>
          </w:p>
        </w:tc>
        <w:tc>
          <w:tcPr>
            <w:tcW w:w="5885" w:type="dxa"/>
            <w:tcBorders>
              <w:top w:val="single" w:sz="4" w:space="0" w:color="auto"/>
              <w:left w:val="nil"/>
              <w:bottom w:val="single" w:sz="4" w:space="0" w:color="auto"/>
              <w:right w:val="single" w:sz="4" w:space="0" w:color="auto"/>
            </w:tcBorders>
            <w:shd w:val="clear" w:color="auto" w:fill="auto"/>
            <w:vAlign w:val="center"/>
          </w:tcPr>
          <w:p w14:paraId="58527ED9" w14:textId="6C89AAB2" w:rsidR="008749A4" w:rsidRPr="006330C1" w:rsidRDefault="008749A4" w:rsidP="007B38EB">
            <w:pPr>
              <w:rPr>
                <w:color w:val="FF0000"/>
                <w:szCs w:val="24"/>
              </w:rPr>
            </w:pPr>
            <w:r>
              <w:rPr>
                <w:szCs w:val="24"/>
              </w:rPr>
              <w:t>Przepust B-16</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FD935C1" w14:textId="795A725C" w:rsidR="008749A4" w:rsidRPr="00332EE8" w:rsidRDefault="00332EE8" w:rsidP="007B38EB">
            <w:pPr>
              <w:jc w:val="center"/>
              <w:rPr>
                <w:sz w:val="22"/>
              </w:rPr>
            </w:pPr>
            <w:r w:rsidRPr="00332EE8">
              <w:rPr>
                <w:sz w:val="22"/>
              </w:rPr>
              <w:t>21</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7AF00EAB" w14:textId="44D3EA6E" w:rsidR="008749A4" w:rsidRPr="006330C1" w:rsidRDefault="00332EE8" w:rsidP="007B38EB">
            <w:pPr>
              <w:jc w:val="center"/>
              <w:rPr>
                <w:color w:val="FF0000"/>
                <w:sz w:val="22"/>
              </w:rPr>
            </w:pPr>
            <w:r>
              <w:rPr>
                <w:sz w:val="22"/>
              </w:rPr>
              <w:t>1:50</w:t>
            </w:r>
          </w:p>
        </w:tc>
      </w:tr>
      <w:tr w:rsidR="008749A4" w:rsidRPr="00DB453E" w14:paraId="0300C9BA"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8E3BEA" w14:textId="7463EF46" w:rsidR="008749A4" w:rsidRPr="00332EE8" w:rsidRDefault="00332EE8" w:rsidP="007B38EB">
            <w:pPr>
              <w:jc w:val="center"/>
              <w:rPr>
                <w:sz w:val="22"/>
              </w:rPr>
            </w:pPr>
            <w:r w:rsidRPr="00332EE8">
              <w:rPr>
                <w:sz w:val="22"/>
              </w:rPr>
              <w:t>35</w:t>
            </w:r>
          </w:p>
        </w:tc>
        <w:tc>
          <w:tcPr>
            <w:tcW w:w="5885" w:type="dxa"/>
            <w:tcBorders>
              <w:top w:val="single" w:sz="4" w:space="0" w:color="auto"/>
              <w:left w:val="nil"/>
              <w:bottom w:val="single" w:sz="4" w:space="0" w:color="auto"/>
              <w:right w:val="single" w:sz="4" w:space="0" w:color="auto"/>
            </w:tcBorders>
            <w:shd w:val="clear" w:color="auto" w:fill="auto"/>
            <w:vAlign w:val="center"/>
          </w:tcPr>
          <w:p w14:paraId="569D6190" w14:textId="3B4BE81A" w:rsidR="008749A4" w:rsidRPr="006330C1" w:rsidRDefault="008749A4" w:rsidP="007B38EB">
            <w:pPr>
              <w:rPr>
                <w:color w:val="FF0000"/>
                <w:szCs w:val="24"/>
              </w:rPr>
            </w:pPr>
            <w:r>
              <w:rPr>
                <w:szCs w:val="24"/>
              </w:rPr>
              <w:t>Przepust B-17</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EB4BE2E" w14:textId="07680F88" w:rsidR="008749A4" w:rsidRPr="00332EE8" w:rsidRDefault="00332EE8" w:rsidP="007B38EB">
            <w:pPr>
              <w:jc w:val="center"/>
              <w:rPr>
                <w:sz w:val="22"/>
              </w:rPr>
            </w:pPr>
            <w:r w:rsidRPr="00332EE8">
              <w:rPr>
                <w:sz w:val="22"/>
              </w:rPr>
              <w:t>22</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26F0E7FE" w14:textId="10D54EA9" w:rsidR="008749A4" w:rsidRPr="006330C1" w:rsidRDefault="00332EE8" w:rsidP="007B38EB">
            <w:pPr>
              <w:jc w:val="center"/>
              <w:rPr>
                <w:color w:val="FF0000"/>
                <w:sz w:val="22"/>
              </w:rPr>
            </w:pPr>
            <w:r>
              <w:rPr>
                <w:sz w:val="22"/>
              </w:rPr>
              <w:t>1:50</w:t>
            </w:r>
          </w:p>
        </w:tc>
      </w:tr>
      <w:tr w:rsidR="008749A4" w:rsidRPr="00DB453E" w14:paraId="3B31ECF1"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E2F82A" w14:textId="66A17126" w:rsidR="008749A4" w:rsidRPr="00332EE8" w:rsidRDefault="00332EE8" w:rsidP="007B38EB">
            <w:pPr>
              <w:jc w:val="center"/>
              <w:rPr>
                <w:sz w:val="22"/>
              </w:rPr>
            </w:pPr>
            <w:r w:rsidRPr="00332EE8">
              <w:rPr>
                <w:sz w:val="22"/>
              </w:rPr>
              <w:t>36</w:t>
            </w:r>
          </w:p>
        </w:tc>
        <w:tc>
          <w:tcPr>
            <w:tcW w:w="5885" w:type="dxa"/>
            <w:tcBorders>
              <w:top w:val="single" w:sz="4" w:space="0" w:color="auto"/>
              <w:left w:val="nil"/>
              <w:bottom w:val="single" w:sz="4" w:space="0" w:color="auto"/>
              <w:right w:val="single" w:sz="4" w:space="0" w:color="auto"/>
            </w:tcBorders>
            <w:shd w:val="clear" w:color="auto" w:fill="auto"/>
            <w:vAlign w:val="center"/>
          </w:tcPr>
          <w:p w14:paraId="0D572E44" w14:textId="78B9C806" w:rsidR="008749A4" w:rsidRPr="00332EE8" w:rsidRDefault="00332EE8" w:rsidP="007B38EB">
            <w:pPr>
              <w:rPr>
                <w:szCs w:val="24"/>
              </w:rPr>
            </w:pPr>
            <w:r w:rsidRPr="00332EE8">
              <w:rPr>
                <w:szCs w:val="24"/>
              </w:rPr>
              <w:t>Zastawka drewniana B-4a</w:t>
            </w:r>
            <w:r w:rsidR="00D05E18">
              <w:rPr>
                <w:szCs w:val="24"/>
              </w:rPr>
              <w:t xml:space="preserve"> i B13a</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496935C" w14:textId="3478D4B2" w:rsidR="008749A4" w:rsidRPr="00332EE8" w:rsidRDefault="00332EE8" w:rsidP="007B38EB">
            <w:pPr>
              <w:jc w:val="center"/>
              <w:rPr>
                <w:sz w:val="22"/>
              </w:rPr>
            </w:pPr>
            <w:r w:rsidRPr="00332EE8">
              <w:rPr>
                <w:sz w:val="22"/>
              </w:rPr>
              <w:t>23</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7FA01426" w14:textId="623774EC" w:rsidR="008749A4" w:rsidRPr="006330C1" w:rsidRDefault="00332EE8" w:rsidP="007B38EB">
            <w:pPr>
              <w:jc w:val="center"/>
              <w:rPr>
                <w:color w:val="FF0000"/>
                <w:sz w:val="22"/>
              </w:rPr>
            </w:pPr>
            <w:r>
              <w:rPr>
                <w:sz w:val="22"/>
              </w:rPr>
              <w:t>1:50</w:t>
            </w:r>
          </w:p>
        </w:tc>
      </w:tr>
      <w:tr w:rsidR="008749A4" w:rsidRPr="00DB453E" w14:paraId="1C3ED462"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2E5C8" w14:textId="4B4D2314" w:rsidR="008749A4" w:rsidRPr="00332EE8" w:rsidRDefault="00332EE8" w:rsidP="007B38EB">
            <w:pPr>
              <w:jc w:val="center"/>
              <w:rPr>
                <w:sz w:val="22"/>
              </w:rPr>
            </w:pPr>
            <w:r w:rsidRPr="00332EE8">
              <w:rPr>
                <w:sz w:val="22"/>
              </w:rPr>
              <w:t>37</w:t>
            </w:r>
          </w:p>
        </w:tc>
        <w:tc>
          <w:tcPr>
            <w:tcW w:w="5885" w:type="dxa"/>
            <w:tcBorders>
              <w:top w:val="single" w:sz="4" w:space="0" w:color="auto"/>
              <w:left w:val="nil"/>
              <w:bottom w:val="single" w:sz="4" w:space="0" w:color="auto"/>
              <w:right w:val="single" w:sz="4" w:space="0" w:color="auto"/>
            </w:tcBorders>
            <w:shd w:val="clear" w:color="auto" w:fill="auto"/>
            <w:vAlign w:val="center"/>
          </w:tcPr>
          <w:p w14:paraId="2C75E5AD" w14:textId="0F7E41FE" w:rsidR="008749A4" w:rsidRPr="00332EE8" w:rsidRDefault="00D05E18" w:rsidP="007B38EB">
            <w:pPr>
              <w:rPr>
                <w:szCs w:val="24"/>
              </w:rPr>
            </w:pPr>
            <w:r w:rsidRPr="00332EE8">
              <w:rPr>
                <w:szCs w:val="24"/>
              </w:rPr>
              <w:t>Zastawka drewniana B-17a</w:t>
            </w:r>
            <w:r>
              <w:rPr>
                <w:szCs w:val="24"/>
              </w:rPr>
              <w:t xml:space="preserve"> i B19</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41F8E448" w14:textId="69692C8B" w:rsidR="008749A4" w:rsidRPr="00332EE8" w:rsidRDefault="00332EE8" w:rsidP="007B38EB">
            <w:pPr>
              <w:jc w:val="center"/>
              <w:rPr>
                <w:sz w:val="22"/>
              </w:rPr>
            </w:pPr>
            <w:r w:rsidRPr="00332EE8">
              <w:rPr>
                <w:sz w:val="22"/>
              </w:rPr>
              <w:t>24</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045A6E1C" w14:textId="048D5F2D" w:rsidR="008749A4" w:rsidRPr="006330C1" w:rsidRDefault="00332EE8" w:rsidP="007B38EB">
            <w:pPr>
              <w:jc w:val="center"/>
              <w:rPr>
                <w:color w:val="FF0000"/>
                <w:sz w:val="22"/>
              </w:rPr>
            </w:pPr>
            <w:r>
              <w:rPr>
                <w:sz w:val="22"/>
              </w:rPr>
              <w:t>1:50</w:t>
            </w:r>
          </w:p>
        </w:tc>
      </w:tr>
      <w:tr w:rsidR="008749A4" w:rsidRPr="00DB453E" w14:paraId="501EB327"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FA3DD1" w14:textId="7BA67400" w:rsidR="008749A4" w:rsidRPr="00332EE8" w:rsidRDefault="00332EE8" w:rsidP="007B38EB">
            <w:pPr>
              <w:jc w:val="center"/>
              <w:rPr>
                <w:sz w:val="22"/>
              </w:rPr>
            </w:pPr>
            <w:r w:rsidRPr="00332EE8">
              <w:rPr>
                <w:sz w:val="22"/>
              </w:rPr>
              <w:t>38</w:t>
            </w:r>
          </w:p>
        </w:tc>
        <w:tc>
          <w:tcPr>
            <w:tcW w:w="5885" w:type="dxa"/>
            <w:tcBorders>
              <w:top w:val="single" w:sz="4" w:space="0" w:color="auto"/>
              <w:left w:val="nil"/>
              <w:bottom w:val="single" w:sz="4" w:space="0" w:color="auto"/>
              <w:right w:val="single" w:sz="4" w:space="0" w:color="auto"/>
            </w:tcBorders>
            <w:shd w:val="clear" w:color="auto" w:fill="auto"/>
            <w:vAlign w:val="center"/>
          </w:tcPr>
          <w:p w14:paraId="23223D04" w14:textId="3ADA52BE" w:rsidR="008749A4" w:rsidRPr="00332EE8" w:rsidRDefault="00D05E18" w:rsidP="007B38EB">
            <w:pPr>
              <w:rPr>
                <w:szCs w:val="24"/>
              </w:rPr>
            </w:pPr>
            <w:r w:rsidRPr="00332EE8">
              <w:rPr>
                <w:szCs w:val="24"/>
              </w:rPr>
              <w:t>Studnia drenarska B-18</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738B7DDE" w14:textId="350E01D6" w:rsidR="008749A4" w:rsidRPr="00332EE8" w:rsidRDefault="00332EE8" w:rsidP="007B38EB">
            <w:pPr>
              <w:jc w:val="center"/>
              <w:rPr>
                <w:sz w:val="22"/>
              </w:rPr>
            </w:pPr>
            <w:r w:rsidRPr="00332EE8">
              <w:rPr>
                <w:sz w:val="22"/>
              </w:rPr>
              <w:t>25</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4968AF6D" w14:textId="3E88E1DE" w:rsidR="008749A4" w:rsidRPr="006330C1" w:rsidRDefault="00332EE8" w:rsidP="007B38EB">
            <w:pPr>
              <w:jc w:val="center"/>
              <w:rPr>
                <w:color w:val="FF0000"/>
                <w:sz w:val="22"/>
              </w:rPr>
            </w:pPr>
            <w:r>
              <w:rPr>
                <w:sz w:val="22"/>
              </w:rPr>
              <w:t>1:50</w:t>
            </w:r>
          </w:p>
        </w:tc>
      </w:tr>
      <w:tr w:rsidR="001152DD" w:rsidRPr="00DB453E" w14:paraId="51EFC341"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9835F8" w14:textId="2AEDDDCC" w:rsidR="001152DD" w:rsidRPr="00332EE8" w:rsidRDefault="001152DD" w:rsidP="001152DD">
            <w:pPr>
              <w:jc w:val="center"/>
              <w:rPr>
                <w:sz w:val="22"/>
              </w:rPr>
            </w:pPr>
            <w:r w:rsidRPr="00332EE8">
              <w:rPr>
                <w:sz w:val="22"/>
              </w:rPr>
              <w:t>39</w:t>
            </w:r>
          </w:p>
        </w:tc>
        <w:tc>
          <w:tcPr>
            <w:tcW w:w="5885" w:type="dxa"/>
            <w:tcBorders>
              <w:top w:val="single" w:sz="4" w:space="0" w:color="auto"/>
              <w:left w:val="nil"/>
              <w:bottom w:val="single" w:sz="4" w:space="0" w:color="auto"/>
              <w:right w:val="single" w:sz="4" w:space="0" w:color="auto"/>
            </w:tcBorders>
            <w:shd w:val="clear" w:color="auto" w:fill="auto"/>
            <w:vAlign w:val="center"/>
          </w:tcPr>
          <w:p w14:paraId="435B240A" w14:textId="52CC84CE" w:rsidR="001152DD" w:rsidRPr="00332EE8" w:rsidRDefault="001152DD" w:rsidP="001152DD">
            <w:pPr>
              <w:rPr>
                <w:szCs w:val="24"/>
              </w:rPr>
            </w:pPr>
            <w:r w:rsidRPr="00D05E18">
              <w:rPr>
                <w:szCs w:val="24"/>
              </w:rPr>
              <w:t>Umocnienie skarp i rowów</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1A826F46" w14:textId="05CE87BE" w:rsidR="001152DD" w:rsidRPr="00332EE8" w:rsidRDefault="001152DD" w:rsidP="001152DD">
            <w:pPr>
              <w:jc w:val="center"/>
              <w:rPr>
                <w:sz w:val="22"/>
              </w:rPr>
            </w:pPr>
            <w:r>
              <w:rPr>
                <w:sz w:val="22"/>
              </w:rPr>
              <w:t>26</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18F38987" w14:textId="76571860" w:rsidR="001152DD" w:rsidRDefault="001152DD" w:rsidP="001152DD">
            <w:pPr>
              <w:jc w:val="center"/>
              <w:rPr>
                <w:sz w:val="22"/>
              </w:rPr>
            </w:pPr>
            <w:r w:rsidRPr="00D05E18">
              <w:rPr>
                <w:sz w:val="22"/>
              </w:rPr>
              <w:t>1:25</w:t>
            </w:r>
          </w:p>
        </w:tc>
      </w:tr>
      <w:tr w:rsidR="001152DD" w:rsidRPr="00DB453E" w14:paraId="13715863"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27574D" w14:textId="02629209" w:rsidR="001152DD" w:rsidRPr="00332EE8" w:rsidRDefault="001152DD" w:rsidP="001152DD">
            <w:pPr>
              <w:jc w:val="center"/>
              <w:rPr>
                <w:sz w:val="22"/>
              </w:rPr>
            </w:pPr>
            <w:r w:rsidRPr="00332EE8">
              <w:rPr>
                <w:sz w:val="22"/>
              </w:rPr>
              <w:t>40</w:t>
            </w:r>
          </w:p>
        </w:tc>
        <w:tc>
          <w:tcPr>
            <w:tcW w:w="5885" w:type="dxa"/>
            <w:tcBorders>
              <w:top w:val="single" w:sz="4" w:space="0" w:color="auto"/>
              <w:left w:val="nil"/>
              <w:bottom w:val="single" w:sz="4" w:space="0" w:color="auto"/>
              <w:right w:val="single" w:sz="4" w:space="0" w:color="auto"/>
            </w:tcBorders>
            <w:shd w:val="clear" w:color="auto" w:fill="auto"/>
            <w:vAlign w:val="center"/>
          </w:tcPr>
          <w:p w14:paraId="524D1ACC" w14:textId="740BDC97" w:rsidR="001152DD" w:rsidRPr="00332EE8" w:rsidRDefault="001152DD" w:rsidP="001152DD">
            <w:pPr>
              <w:rPr>
                <w:szCs w:val="24"/>
              </w:rPr>
            </w:pPr>
            <w:r>
              <w:rPr>
                <w:szCs w:val="24"/>
              </w:rPr>
              <w:t>Przekroje przez zbiorniki nr 1 i nr 2</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7309E30A" w14:textId="4EE8E18F" w:rsidR="001152DD" w:rsidRPr="00332EE8" w:rsidRDefault="001152DD" w:rsidP="001152DD">
            <w:pPr>
              <w:jc w:val="center"/>
              <w:rPr>
                <w:sz w:val="22"/>
              </w:rPr>
            </w:pPr>
            <w:r>
              <w:rPr>
                <w:sz w:val="22"/>
              </w:rPr>
              <w:t>27</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5D57FC27" w14:textId="244DD50C" w:rsidR="001152DD" w:rsidRPr="006330C1" w:rsidRDefault="001152DD" w:rsidP="001152DD">
            <w:pPr>
              <w:jc w:val="center"/>
              <w:rPr>
                <w:color w:val="FF0000"/>
                <w:sz w:val="22"/>
              </w:rPr>
            </w:pPr>
            <w:r>
              <w:rPr>
                <w:sz w:val="22"/>
              </w:rPr>
              <w:t>1:50</w:t>
            </w:r>
          </w:p>
        </w:tc>
      </w:tr>
      <w:tr w:rsidR="001152DD" w:rsidRPr="00DB453E" w14:paraId="63BAAA3A"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F71810" w14:textId="1A891C38" w:rsidR="001152DD" w:rsidRPr="00332EE8" w:rsidRDefault="001152DD" w:rsidP="001152DD">
            <w:pPr>
              <w:jc w:val="center"/>
              <w:rPr>
                <w:sz w:val="22"/>
              </w:rPr>
            </w:pPr>
            <w:r w:rsidRPr="00D05E18">
              <w:rPr>
                <w:sz w:val="22"/>
              </w:rPr>
              <w:t>41</w:t>
            </w:r>
          </w:p>
        </w:tc>
        <w:tc>
          <w:tcPr>
            <w:tcW w:w="5885" w:type="dxa"/>
            <w:tcBorders>
              <w:top w:val="single" w:sz="4" w:space="0" w:color="auto"/>
              <w:left w:val="nil"/>
              <w:bottom w:val="single" w:sz="4" w:space="0" w:color="auto"/>
              <w:right w:val="single" w:sz="4" w:space="0" w:color="auto"/>
            </w:tcBorders>
            <w:shd w:val="clear" w:color="auto" w:fill="auto"/>
            <w:vAlign w:val="center"/>
          </w:tcPr>
          <w:p w14:paraId="4262EBF6" w14:textId="77D591E1" w:rsidR="001152DD" w:rsidRPr="00332EE8" w:rsidRDefault="001152DD" w:rsidP="001152DD">
            <w:pPr>
              <w:rPr>
                <w:szCs w:val="24"/>
              </w:rPr>
            </w:pPr>
            <w:r>
              <w:rPr>
                <w:szCs w:val="24"/>
              </w:rPr>
              <w:t>Przekroje przez zbiornik nr 4</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68032783" w14:textId="3E75625D" w:rsidR="001152DD" w:rsidRPr="00332EE8" w:rsidRDefault="001152DD" w:rsidP="001152DD">
            <w:pPr>
              <w:jc w:val="center"/>
              <w:rPr>
                <w:sz w:val="22"/>
              </w:rPr>
            </w:pPr>
            <w:r>
              <w:rPr>
                <w:sz w:val="22"/>
              </w:rPr>
              <w:t>28</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5C0FC30D" w14:textId="58F2E734" w:rsidR="001152DD" w:rsidRPr="006330C1" w:rsidRDefault="001152DD" w:rsidP="001152DD">
            <w:pPr>
              <w:jc w:val="center"/>
              <w:rPr>
                <w:color w:val="FF0000"/>
                <w:sz w:val="22"/>
              </w:rPr>
            </w:pPr>
            <w:r>
              <w:rPr>
                <w:sz w:val="22"/>
              </w:rPr>
              <w:t>1:50</w:t>
            </w:r>
          </w:p>
        </w:tc>
      </w:tr>
      <w:tr w:rsidR="001152DD" w:rsidRPr="00DB453E" w14:paraId="7A1CBD3E"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ADE38B" w14:textId="190C459F" w:rsidR="001152DD" w:rsidRPr="00D05E18" w:rsidRDefault="001152DD" w:rsidP="001152DD">
            <w:pPr>
              <w:jc w:val="center"/>
              <w:rPr>
                <w:sz w:val="22"/>
              </w:rPr>
            </w:pPr>
            <w:r w:rsidRPr="00D05E18">
              <w:rPr>
                <w:sz w:val="22"/>
              </w:rPr>
              <w:t>42</w:t>
            </w:r>
          </w:p>
        </w:tc>
        <w:tc>
          <w:tcPr>
            <w:tcW w:w="5885" w:type="dxa"/>
            <w:tcBorders>
              <w:top w:val="single" w:sz="4" w:space="0" w:color="auto"/>
              <w:left w:val="nil"/>
              <w:bottom w:val="single" w:sz="4" w:space="0" w:color="auto"/>
              <w:right w:val="single" w:sz="4" w:space="0" w:color="auto"/>
            </w:tcBorders>
            <w:shd w:val="clear" w:color="auto" w:fill="auto"/>
            <w:vAlign w:val="center"/>
          </w:tcPr>
          <w:p w14:paraId="01FF1980" w14:textId="5D4C2478" w:rsidR="001152DD" w:rsidRPr="00D05E18" w:rsidRDefault="001152DD" w:rsidP="001152DD">
            <w:pPr>
              <w:rPr>
                <w:szCs w:val="24"/>
              </w:rPr>
            </w:pPr>
            <w:r w:rsidRPr="00D05E18">
              <w:rPr>
                <w:szCs w:val="24"/>
              </w:rPr>
              <w:t>Przekroje przez zbiorniki nr 3 i nr 8</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3281FA59" w14:textId="3D8044E8" w:rsidR="001152DD" w:rsidRPr="00D05E18" w:rsidRDefault="001152DD" w:rsidP="001152DD">
            <w:pPr>
              <w:jc w:val="center"/>
              <w:rPr>
                <w:sz w:val="22"/>
              </w:rPr>
            </w:pPr>
            <w:r>
              <w:rPr>
                <w:sz w:val="22"/>
              </w:rPr>
              <w:t>29</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3F6E00AD" w14:textId="4C98A652" w:rsidR="001152DD" w:rsidRPr="00D05E18" w:rsidRDefault="001152DD" w:rsidP="001152DD">
            <w:pPr>
              <w:jc w:val="center"/>
              <w:rPr>
                <w:sz w:val="22"/>
              </w:rPr>
            </w:pPr>
            <w:r w:rsidRPr="00D05E18">
              <w:rPr>
                <w:sz w:val="22"/>
              </w:rPr>
              <w:t>1:50</w:t>
            </w:r>
          </w:p>
        </w:tc>
      </w:tr>
      <w:tr w:rsidR="001152DD" w:rsidRPr="00DB453E" w14:paraId="7B8534B5" w14:textId="77777777" w:rsidTr="003F4D3D">
        <w:trPr>
          <w:trHeight w:val="425"/>
        </w:trPr>
        <w:tc>
          <w:tcPr>
            <w:tcW w:w="90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3437BC" w14:textId="34152001" w:rsidR="001152DD" w:rsidRPr="00D05E18" w:rsidRDefault="001152DD" w:rsidP="001152DD">
            <w:pPr>
              <w:jc w:val="center"/>
              <w:rPr>
                <w:sz w:val="22"/>
              </w:rPr>
            </w:pPr>
            <w:r>
              <w:rPr>
                <w:sz w:val="22"/>
              </w:rPr>
              <w:t>43</w:t>
            </w:r>
          </w:p>
        </w:tc>
        <w:tc>
          <w:tcPr>
            <w:tcW w:w="5885" w:type="dxa"/>
            <w:tcBorders>
              <w:top w:val="single" w:sz="4" w:space="0" w:color="auto"/>
              <w:left w:val="nil"/>
              <w:bottom w:val="single" w:sz="4" w:space="0" w:color="auto"/>
              <w:right w:val="single" w:sz="4" w:space="0" w:color="auto"/>
            </w:tcBorders>
            <w:shd w:val="clear" w:color="auto" w:fill="auto"/>
            <w:vAlign w:val="center"/>
          </w:tcPr>
          <w:p w14:paraId="5F4ADBF8" w14:textId="527F41A2" w:rsidR="001152DD" w:rsidRPr="00D05E18" w:rsidRDefault="001152DD" w:rsidP="001152DD">
            <w:pPr>
              <w:rPr>
                <w:szCs w:val="24"/>
              </w:rPr>
            </w:pPr>
            <w:r w:rsidRPr="00D05E18">
              <w:t>Schemat funkcjonalny/technologiczny urządzeń wodnych</w:t>
            </w:r>
          </w:p>
        </w:tc>
        <w:tc>
          <w:tcPr>
            <w:tcW w:w="1624" w:type="dxa"/>
            <w:tcBorders>
              <w:top w:val="single" w:sz="4" w:space="0" w:color="auto"/>
              <w:left w:val="nil"/>
              <w:bottom w:val="single" w:sz="4" w:space="0" w:color="auto"/>
              <w:right w:val="single" w:sz="4" w:space="0" w:color="auto"/>
            </w:tcBorders>
            <w:shd w:val="clear" w:color="auto" w:fill="auto"/>
            <w:noWrap/>
            <w:vAlign w:val="center"/>
          </w:tcPr>
          <w:p w14:paraId="55E5AD88" w14:textId="7A0F65FC" w:rsidR="001152DD" w:rsidRPr="00D05E18" w:rsidRDefault="001152DD" w:rsidP="001152DD">
            <w:pPr>
              <w:jc w:val="center"/>
              <w:rPr>
                <w:sz w:val="22"/>
              </w:rPr>
            </w:pPr>
            <w:r w:rsidRPr="00D05E18">
              <w:rPr>
                <w:sz w:val="22"/>
              </w:rPr>
              <w:t>30</w:t>
            </w:r>
          </w:p>
        </w:tc>
        <w:tc>
          <w:tcPr>
            <w:tcW w:w="886" w:type="dxa"/>
            <w:tcBorders>
              <w:top w:val="single" w:sz="4" w:space="0" w:color="auto"/>
              <w:left w:val="nil"/>
              <w:bottom w:val="single" w:sz="4" w:space="0" w:color="auto"/>
              <w:right w:val="single" w:sz="4" w:space="0" w:color="auto"/>
            </w:tcBorders>
            <w:shd w:val="clear" w:color="auto" w:fill="auto"/>
            <w:noWrap/>
            <w:vAlign w:val="center"/>
          </w:tcPr>
          <w:p w14:paraId="673F1E95" w14:textId="6B62CC0E" w:rsidR="001152DD" w:rsidRPr="00D05E18" w:rsidRDefault="001152DD" w:rsidP="001152DD">
            <w:pPr>
              <w:jc w:val="center"/>
              <w:rPr>
                <w:sz w:val="22"/>
              </w:rPr>
            </w:pPr>
            <w:r w:rsidRPr="00D05E18">
              <w:rPr>
                <w:sz w:val="22"/>
              </w:rPr>
              <w:t>-</w:t>
            </w:r>
          </w:p>
        </w:tc>
      </w:tr>
    </w:tbl>
    <w:p w14:paraId="41E9251C" w14:textId="77777777" w:rsidR="00497393" w:rsidRDefault="00497393" w:rsidP="00235C78">
      <w:pPr>
        <w:spacing w:line="360" w:lineRule="auto"/>
      </w:pPr>
    </w:p>
    <w:p w14:paraId="28417BAA" w14:textId="3BBA808D" w:rsidR="006A5260" w:rsidRDefault="006A5260" w:rsidP="00235C78">
      <w:pPr>
        <w:spacing w:line="360" w:lineRule="auto"/>
      </w:pPr>
    </w:p>
    <w:p w14:paraId="7CE26208" w14:textId="13D7D1AF" w:rsidR="00F720DE" w:rsidRDefault="00F720DE" w:rsidP="00235C78">
      <w:pPr>
        <w:spacing w:line="360" w:lineRule="auto"/>
      </w:pPr>
    </w:p>
    <w:p w14:paraId="5993D4F4" w14:textId="175D7F31" w:rsidR="00F720DE" w:rsidRDefault="00F720DE" w:rsidP="00235C78">
      <w:pPr>
        <w:spacing w:line="360" w:lineRule="auto"/>
      </w:pPr>
    </w:p>
    <w:p w14:paraId="78E53983" w14:textId="0CDC5812" w:rsidR="00F720DE" w:rsidRDefault="00F720DE" w:rsidP="00235C78">
      <w:pPr>
        <w:spacing w:line="360" w:lineRule="auto"/>
      </w:pPr>
    </w:p>
    <w:p w14:paraId="7C2B5937" w14:textId="260A9967" w:rsidR="00F720DE" w:rsidRDefault="00F720DE" w:rsidP="00235C78">
      <w:pPr>
        <w:spacing w:line="360" w:lineRule="auto"/>
      </w:pPr>
    </w:p>
    <w:p w14:paraId="7FABD929" w14:textId="7EB6E470" w:rsidR="00F720DE" w:rsidRDefault="00F720DE" w:rsidP="00235C78">
      <w:pPr>
        <w:spacing w:line="360" w:lineRule="auto"/>
      </w:pPr>
    </w:p>
    <w:p w14:paraId="4966A847" w14:textId="025294EC" w:rsidR="00F720DE" w:rsidRDefault="00F720DE" w:rsidP="00235C78">
      <w:pPr>
        <w:spacing w:line="360" w:lineRule="auto"/>
      </w:pPr>
    </w:p>
    <w:p w14:paraId="3527CF24" w14:textId="534274C4" w:rsidR="00F720DE" w:rsidRDefault="00F720DE" w:rsidP="00235C78">
      <w:pPr>
        <w:spacing w:line="360" w:lineRule="auto"/>
      </w:pPr>
    </w:p>
    <w:p w14:paraId="37866822" w14:textId="3A55AD87" w:rsidR="00F720DE" w:rsidRDefault="00F720DE" w:rsidP="00235C78">
      <w:pPr>
        <w:spacing w:line="360" w:lineRule="auto"/>
      </w:pPr>
    </w:p>
    <w:p w14:paraId="03EEF155" w14:textId="00AD02D4" w:rsidR="00F720DE" w:rsidRDefault="00F720DE" w:rsidP="00235C78">
      <w:pPr>
        <w:spacing w:line="360" w:lineRule="auto"/>
      </w:pPr>
    </w:p>
    <w:p w14:paraId="0852344B" w14:textId="54ACDA57" w:rsidR="00F720DE" w:rsidRDefault="00F720DE" w:rsidP="00235C78">
      <w:pPr>
        <w:spacing w:line="360" w:lineRule="auto"/>
      </w:pPr>
    </w:p>
    <w:p w14:paraId="064130AF" w14:textId="0DF5691E" w:rsidR="00F720DE" w:rsidRDefault="00F720DE" w:rsidP="00235C78">
      <w:pPr>
        <w:spacing w:line="360" w:lineRule="auto"/>
      </w:pPr>
    </w:p>
    <w:p w14:paraId="1ACE5893" w14:textId="7928CD79" w:rsidR="00F720DE" w:rsidRDefault="00F720DE" w:rsidP="00235C78">
      <w:pPr>
        <w:spacing w:line="360" w:lineRule="auto"/>
      </w:pPr>
    </w:p>
    <w:p w14:paraId="2D5FA580" w14:textId="495CF3CB" w:rsidR="00F720DE" w:rsidRDefault="00F720DE" w:rsidP="00235C78">
      <w:pPr>
        <w:spacing w:line="360" w:lineRule="auto"/>
      </w:pPr>
    </w:p>
    <w:p w14:paraId="0E0199DA" w14:textId="6E77F145" w:rsidR="00F720DE" w:rsidRDefault="00F720DE" w:rsidP="00235C78">
      <w:pPr>
        <w:spacing w:line="360" w:lineRule="auto"/>
      </w:pPr>
    </w:p>
    <w:p w14:paraId="0A6FE34C" w14:textId="016F9E93" w:rsidR="00F720DE" w:rsidRDefault="00F720DE" w:rsidP="00235C78">
      <w:pPr>
        <w:spacing w:line="360" w:lineRule="auto"/>
      </w:pPr>
    </w:p>
    <w:p w14:paraId="32231737" w14:textId="77777777" w:rsidR="00F720DE" w:rsidRDefault="00F720DE" w:rsidP="00235C78">
      <w:pPr>
        <w:spacing w:line="360" w:lineRule="auto"/>
      </w:pPr>
      <w:bookmarkStart w:id="34" w:name="_GoBack"/>
      <w:bookmarkEnd w:id="34"/>
    </w:p>
    <w:sectPr w:rsidR="00F720DE" w:rsidSect="00674D8C">
      <w:headerReference w:type="default" r:id="rId10"/>
      <w:footerReference w:type="default" r:id="rId11"/>
      <w:headerReference w:type="first" r:id="rId12"/>
      <w:type w:val="continuous"/>
      <w:pgSz w:w="11907" w:h="16840" w:code="9"/>
      <w:pgMar w:top="1440" w:right="1077" w:bottom="1440" w:left="1077" w:header="0" w:footer="113"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EB551A" w14:textId="77777777" w:rsidR="00A6458D" w:rsidRDefault="00A6458D" w:rsidP="00CC54D7">
      <w:r>
        <w:separator/>
      </w:r>
    </w:p>
  </w:endnote>
  <w:endnote w:type="continuationSeparator" w:id="0">
    <w:p w14:paraId="5A303521" w14:textId="77777777" w:rsidR="00A6458D" w:rsidRDefault="00A6458D" w:rsidP="00CC54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CEECD" w14:textId="77777777" w:rsidR="005316EB" w:rsidRDefault="005316EB" w:rsidP="00112E7C">
    <w:pPr>
      <w:pStyle w:val="Stopka"/>
      <w:tabs>
        <w:tab w:val="clear" w:pos="4536"/>
        <w:tab w:val="clear" w:pos="9072"/>
        <w:tab w:val="left" w:pos="3195"/>
      </w:tabs>
      <w:ind w:left="350" w:firstLine="3195"/>
      <w:rPr>
        <w:sz w:val="16"/>
        <w:szCs w:val="16"/>
      </w:rPr>
    </w:pPr>
    <w:r w:rsidRPr="00C12088">
      <w:rPr>
        <w:noProof/>
        <w:sz w:val="16"/>
        <w:szCs w:val="16"/>
      </w:rPr>
      <w:drawing>
        <wp:anchor distT="0" distB="0" distL="114300" distR="114300" simplePos="0" relativeHeight="251656192" behindDoc="0" locked="0" layoutInCell="1" allowOverlap="1" wp14:anchorId="218BD11A" wp14:editId="12E9CFAD">
          <wp:simplePos x="0" y="0"/>
          <wp:positionH relativeFrom="margin">
            <wp:posOffset>257175</wp:posOffset>
          </wp:positionH>
          <wp:positionV relativeFrom="page">
            <wp:posOffset>9876155</wp:posOffset>
          </wp:positionV>
          <wp:extent cx="1159510" cy="819150"/>
          <wp:effectExtent l="0" t="0" r="0" b="0"/>
          <wp:wrapSquare wrapText="bothSides"/>
          <wp:docPr id="17" name="Obraz 3" descr="Znalezione obrazy dla zapytania mk design logo">
            <a:extLst xmlns:a="http://schemas.openxmlformats.org/drawingml/2006/main">
              <a:ext uri="{FF2B5EF4-FFF2-40B4-BE49-F238E27FC236}">
                <a16:creationId xmlns:a16="http://schemas.microsoft.com/office/drawing/2014/main" id="{898E12E3-AAB1-4FDB-80A4-41486819CF0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 name="Obraz 3" descr="Znalezione obrazy dla zapytania mk design logo">
                    <a:extLst>
                      <a:ext uri="{FF2B5EF4-FFF2-40B4-BE49-F238E27FC236}">
                        <a16:creationId xmlns:a16="http://schemas.microsoft.com/office/drawing/2014/main" id="{898E12E3-AAB1-4FDB-80A4-41486819CF0D}"/>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9510" cy="819150"/>
                  </a:xfrm>
                  <a:prstGeom prst="rect">
                    <a:avLst/>
                  </a:prstGeom>
                  <a:noFill/>
                  <a:ln>
                    <a:noFill/>
                  </a:ln>
                </pic:spPr>
              </pic:pic>
            </a:graphicData>
          </a:graphic>
        </wp:anchor>
      </w:drawing>
    </w:r>
    <w:r>
      <w:rPr>
        <w:noProof/>
        <w:sz w:val="16"/>
        <w:szCs w:val="16"/>
      </w:rPr>
      <mc:AlternateContent>
        <mc:Choice Requires="wps">
          <w:drawing>
            <wp:anchor distT="0" distB="0" distL="114300" distR="114300" simplePos="0" relativeHeight="251660288" behindDoc="0" locked="0" layoutInCell="1" allowOverlap="1" wp14:anchorId="6870A2A9" wp14:editId="441D1206">
              <wp:simplePos x="0" y="0"/>
              <wp:positionH relativeFrom="column">
                <wp:posOffset>186055</wp:posOffset>
              </wp:positionH>
              <wp:positionV relativeFrom="paragraph">
                <wp:posOffset>-12066</wp:posOffset>
              </wp:positionV>
              <wp:extent cx="5695950" cy="9525"/>
              <wp:effectExtent l="0" t="0" r="19050" b="28575"/>
              <wp:wrapNone/>
              <wp:docPr id="4" name="Łącznik prosty 4"/>
              <wp:cNvGraphicFramePr/>
              <a:graphic xmlns:a="http://schemas.openxmlformats.org/drawingml/2006/main">
                <a:graphicData uri="http://schemas.microsoft.com/office/word/2010/wordprocessingShape">
                  <wps:wsp>
                    <wps:cNvCnPr/>
                    <wps:spPr>
                      <a:xfrm flipV="1">
                        <a:off x="0" y="0"/>
                        <a:ext cx="569595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3200050" id="Łącznik prosty 4"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65pt,-.95pt" to="463.1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" strokecolor="#958657 [3044]"/>
          </w:pict>
        </mc:Fallback>
      </mc:AlternateContent>
    </w:r>
    <w:r w:rsidRPr="00C12088">
      <w:rPr>
        <w:sz w:val="16"/>
        <w:szCs w:val="16"/>
      </w:rPr>
      <w:t>MK Design Maciej Kowalik</w:t>
    </w:r>
    <w:r w:rsidRPr="00C12088">
      <w:rPr>
        <w:sz w:val="16"/>
        <w:szCs w:val="16"/>
      </w:rPr>
      <w:tab/>
    </w:r>
    <w:r w:rsidRPr="00C12088">
      <w:rPr>
        <w:sz w:val="16"/>
        <w:szCs w:val="16"/>
      </w:rPr>
      <w:tab/>
    </w:r>
    <w:r>
      <w:rPr>
        <w:sz w:val="16"/>
        <w:szCs w:val="16"/>
      </w:rPr>
      <w:tab/>
    </w:r>
    <w:r w:rsidRPr="00C12088">
      <w:rPr>
        <w:sz w:val="16"/>
        <w:szCs w:val="16"/>
      </w:rPr>
      <w:t>NIP 657-255-06-67</w:t>
    </w:r>
  </w:p>
  <w:p w14:paraId="2FF2228A" w14:textId="77777777" w:rsidR="005316EB" w:rsidRDefault="005316EB" w:rsidP="00112E7C">
    <w:pPr>
      <w:pStyle w:val="Stopka"/>
      <w:tabs>
        <w:tab w:val="clear" w:pos="4536"/>
        <w:tab w:val="clear" w:pos="9072"/>
        <w:tab w:val="left" w:pos="3195"/>
      </w:tabs>
      <w:ind w:left="350" w:firstLine="3195"/>
      <w:rPr>
        <w:sz w:val="16"/>
        <w:szCs w:val="16"/>
      </w:rPr>
    </w:pPr>
    <w:r w:rsidRPr="00C12088">
      <w:rPr>
        <w:sz w:val="16"/>
        <w:szCs w:val="16"/>
      </w:rPr>
      <w:t xml:space="preserve">ul. </w:t>
    </w:r>
    <w:r>
      <w:rPr>
        <w:sz w:val="16"/>
        <w:szCs w:val="16"/>
      </w:rPr>
      <w:t xml:space="preserve">Prosta 14/16/62 25-371 Kielce </w:t>
    </w:r>
    <w:r>
      <w:rPr>
        <w:sz w:val="16"/>
        <w:szCs w:val="16"/>
      </w:rPr>
      <w:tab/>
    </w:r>
    <w:r>
      <w:rPr>
        <w:sz w:val="16"/>
        <w:szCs w:val="16"/>
      </w:rPr>
      <w:tab/>
    </w:r>
    <w:r w:rsidRPr="00C12088">
      <w:rPr>
        <w:sz w:val="16"/>
        <w:szCs w:val="16"/>
      </w:rPr>
      <w:t>REGON 260436463</w:t>
    </w:r>
  </w:p>
  <w:p w14:paraId="7723C98B" w14:textId="77777777" w:rsidR="005316EB" w:rsidRPr="00112E7C" w:rsidRDefault="005316EB" w:rsidP="00112E7C">
    <w:pPr>
      <w:pStyle w:val="Stopka"/>
      <w:tabs>
        <w:tab w:val="clear" w:pos="4536"/>
        <w:tab w:val="clear" w:pos="9072"/>
        <w:tab w:val="left" w:pos="3195"/>
      </w:tabs>
      <w:ind w:left="350" w:firstLine="3195"/>
      <w:rPr>
        <w:sz w:val="16"/>
        <w:szCs w:val="16"/>
      </w:rPr>
    </w:pPr>
    <w:r w:rsidRPr="00112E7C">
      <w:rPr>
        <w:sz w:val="16"/>
        <w:szCs w:val="16"/>
      </w:rPr>
      <w:t>tel. 608-866-868</w:t>
    </w:r>
    <w:r w:rsidRPr="00112E7C">
      <w:rPr>
        <w:sz w:val="16"/>
        <w:szCs w:val="16"/>
      </w:rPr>
      <w:tab/>
      <w:t xml:space="preserve"> </w:t>
    </w:r>
    <w:r w:rsidRPr="00112E7C">
      <w:rPr>
        <w:sz w:val="16"/>
        <w:szCs w:val="16"/>
      </w:rPr>
      <w:tab/>
    </w:r>
    <w:r w:rsidRPr="00112E7C">
      <w:rPr>
        <w:sz w:val="16"/>
        <w:szCs w:val="16"/>
      </w:rPr>
      <w:tab/>
    </w:r>
    <w:r>
      <w:rPr>
        <w:sz w:val="16"/>
        <w:szCs w:val="16"/>
      </w:rPr>
      <w:tab/>
    </w:r>
    <w:r w:rsidRPr="00112E7C">
      <w:rPr>
        <w:sz w:val="16"/>
        <w:szCs w:val="16"/>
      </w:rPr>
      <w:t>email: biuro@mkdprojekt.com</w:t>
    </w:r>
  </w:p>
  <w:p w14:paraId="32F7C94A" w14:textId="77777777" w:rsidR="005316EB" w:rsidRPr="00112E7C" w:rsidRDefault="005316EB" w:rsidP="00112E7C"/>
  <w:p w14:paraId="66F1F605" w14:textId="77777777" w:rsidR="005316EB" w:rsidRPr="00112E7C" w:rsidRDefault="005316E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60C932" w14:textId="77777777" w:rsidR="00A6458D" w:rsidRDefault="00A6458D" w:rsidP="00CC54D7">
      <w:r>
        <w:separator/>
      </w:r>
    </w:p>
  </w:footnote>
  <w:footnote w:type="continuationSeparator" w:id="0">
    <w:p w14:paraId="48CB91A6" w14:textId="77777777" w:rsidR="00A6458D" w:rsidRDefault="00A6458D" w:rsidP="00CC54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F5F3EE" w14:textId="77777777" w:rsidR="005316EB" w:rsidRDefault="005316EB">
    <w:pPr>
      <w:pStyle w:val="Nagwek"/>
      <w:rPr>
        <w:rFonts w:ascii="Times New Roman" w:eastAsia="Times New Roman" w:hAnsi="Times New Roman" w:cs="Times New Roman"/>
        <w:b/>
        <w:bCs/>
        <w:color w:val="00B0F0"/>
        <w:sz w:val="16"/>
        <w:szCs w:val="20"/>
      </w:rPr>
    </w:pPr>
  </w:p>
  <w:p w14:paraId="579BD650" w14:textId="77777777" w:rsidR="005316EB" w:rsidRDefault="005316EB" w:rsidP="00AD2E45">
    <w:pPr>
      <w:pStyle w:val="Nagwek"/>
      <w:jc w:val="center"/>
      <w:rPr>
        <w:rFonts w:ascii="Times New Roman" w:eastAsia="Times New Roman" w:hAnsi="Times New Roman" w:cs="Times New Roman"/>
        <w:b/>
        <w:bCs/>
        <w:color w:val="00B0F0"/>
        <w:sz w:val="16"/>
        <w:szCs w:val="20"/>
      </w:rPr>
    </w:pPr>
  </w:p>
  <w:p w14:paraId="1079A7A3" w14:textId="77777777" w:rsidR="005316EB" w:rsidRDefault="005316EB" w:rsidP="00AD2E45">
    <w:pPr>
      <w:pStyle w:val="Nagwek"/>
      <w:jc w:val="center"/>
      <w:rPr>
        <w:rFonts w:ascii="Times New Roman" w:eastAsia="Times New Roman" w:hAnsi="Times New Roman" w:cs="Times New Roman"/>
        <w:b/>
        <w:bCs/>
        <w:color w:val="00B0F0"/>
        <w:sz w:val="16"/>
        <w:szCs w:val="20"/>
      </w:rPr>
    </w:pPr>
  </w:p>
  <w:p w14:paraId="4B3AE651" w14:textId="77777777" w:rsidR="005316EB" w:rsidRDefault="005316EB" w:rsidP="002B33FF">
    <w:pPr>
      <w:pStyle w:val="Nagwek"/>
      <w:jc w:val="center"/>
      <w:rPr>
        <w:rFonts w:ascii="Times New Roman" w:eastAsia="Times New Roman" w:hAnsi="Times New Roman" w:cs="Times New Roman"/>
        <w:b/>
        <w:bCs/>
        <w:color w:val="808080" w:themeColor="background1" w:themeShade="80"/>
        <w:sz w:val="16"/>
        <w:szCs w:val="20"/>
      </w:rPr>
    </w:pPr>
    <w:r>
      <w:rPr>
        <w:rFonts w:ascii="Times New Roman" w:eastAsia="Times New Roman" w:hAnsi="Times New Roman" w:cs="Times New Roman"/>
        <w:b/>
        <w:bCs/>
        <w:color w:val="808080" w:themeColor="background1" w:themeShade="80"/>
        <w:sz w:val="16"/>
        <w:szCs w:val="20"/>
      </w:rPr>
      <w:t>ODBUDOWA ZBIORNIKÓW I BUDOWA NOWYCH URZĄDZEŃ WODNYCH NA TERENIE NADLEŚNICTWA KOLUMNA</w:t>
    </w:r>
  </w:p>
  <w:p w14:paraId="2DA29AC7" w14:textId="7219F2FD" w:rsidR="005316EB" w:rsidRPr="00AD2E45" w:rsidRDefault="005316EB" w:rsidP="002B33FF">
    <w:pPr>
      <w:pStyle w:val="Nagwek"/>
      <w:jc w:val="center"/>
      <w:rPr>
        <w:color w:val="808080" w:themeColor="background1" w:themeShade="80"/>
      </w:rPr>
    </w:pPr>
    <w:r>
      <w:rPr>
        <w:rFonts w:ascii="Times New Roman" w:eastAsia="Times New Roman" w:hAnsi="Times New Roman" w:cs="Times New Roman"/>
        <w:b/>
        <w:bCs/>
        <w:color w:val="808080" w:themeColor="background1" w:themeShade="80"/>
        <w:sz w:val="16"/>
        <w:szCs w:val="20"/>
      </w:rPr>
      <w:t xml:space="preserve">- LEŚNICTWO SZCZUKWIN - </w:t>
    </w:r>
  </w:p>
  <w:p w14:paraId="2620D343" w14:textId="1E8ABB29" w:rsidR="005316EB" w:rsidRPr="00AD2E45" w:rsidRDefault="005316EB" w:rsidP="002B33FF">
    <w:pPr>
      <w:pStyle w:val="Nagwek"/>
      <w:jc w:val="center"/>
      <w:rPr>
        <w:color w:val="808080" w:themeColor="background1" w:themeShade="8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6800A3" w14:textId="77777777" w:rsidR="005316EB" w:rsidRDefault="005316EB" w:rsidP="002B33FF">
    <w:pPr>
      <w:pStyle w:val="Nagwek"/>
    </w:pPr>
    <w:bookmarkStart w:id="35" w:name="_Hlk25097174"/>
    <w:bookmarkStart w:id="36" w:name="_Hlk25097175"/>
    <w:r>
      <w:rPr>
        <w:noProof/>
      </w:rPr>
      <w:drawing>
        <wp:inline distT="0" distB="0" distL="0" distR="0" wp14:anchorId="35ED4029" wp14:editId="69C341A7">
          <wp:extent cx="1381125" cy="610965"/>
          <wp:effectExtent l="0" t="0" r="0" b="0"/>
          <wp:docPr id="18" name="Obraz 18" descr="C:\Users\Dom\AppData\Local\Microsoft\Windows\INetCache\Content.MSO\5C9F0386.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om\AppData\Local\Microsoft\Windows\INetCache\Content.MSO\5C9F0386.tm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88756" cy="614341"/>
                  </a:xfrm>
                  <a:prstGeom prst="rect">
                    <a:avLst/>
                  </a:prstGeom>
                  <a:noFill/>
                  <a:ln>
                    <a:noFill/>
                  </a:ln>
                </pic:spPr>
              </pic:pic>
            </a:graphicData>
          </a:graphic>
        </wp:inline>
      </w:drawing>
    </w:r>
    <w:r w:rsidRPr="00AD0921">
      <w:t xml:space="preserve"> </w:t>
    </w:r>
    <w:r w:rsidRPr="00AD0921">
      <w:rPr>
        <w:color w:val="FFFFFF" w:themeColor="background1"/>
      </w:rPr>
      <w:t>cccccccccccccc</w:t>
    </w:r>
    <w:r>
      <w:rPr>
        <w:noProof/>
      </w:rPr>
      <w:drawing>
        <wp:inline distT="0" distB="0" distL="0" distR="0" wp14:anchorId="02BA9EEE" wp14:editId="4C6FBC38">
          <wp:extent cx="1485900" cy="476539"/>
          <wp:effectExtent l="0" t="0" r="0" b="0"/>
          <wp:docPr id="19" name="Obraz 19" descr="C:\Users\Dom\AppData\Local\Microsoft\Windows\INetCache\Content.MSO\192FB632.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om\AppData\Local\Microsoft\Windows\INetCache\Content.MSO\192FB632.tmp"/>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32569" cy="491506"/>
                  </a:xfrm>
                  <a:prstGeom prst="rect">
                    <a:avLst/>
                  </a:prstGeom>
                  <a:noFill/>
                  <a:ln>
                    <a:noFill/>
                  </a:ln>
                </pic:spPr>
              </pic:pic>
            </a:graphicData>
          </a:graphic>
        </wp:inline>
      </w:drawing>
    </w:r>
    <w:r w:rsidRPr="00AD0921">
      <w:rPr>
        <w:color w:val="FFFFFF" w:themeColor="background1"/>
      </w:rPr>
      <w:t>cccccccccccccccc</w:t>
    </w:r>
    <w:r>
      <w:rPr>
        <w:noProof/>
      </w:rPr>
      <w:drawing>
        <wp:inline distT="0" distB="0" distL="0" distR="0" wp14:anchorId="75948D2E" wp14:editId="5EF91093">
          <wp:extent cx="1576924" cy="474233"/>
          <wp:effectExtent l="0" t="0" r="4445" b="2540"/>
          <wp:docPr id="20" name="Obraz 20" descr="C:\Users\Dom\AppData\Local\Microsoft\Windows\INetCache\Content.MSO\19A6E1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om\AppData\Local\Microsoft\Windows\INetCache\Content.MSO\19A6E184.tmp"/>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647177" cy="495360"/>
                  </a:xfrm>
                  <a:prstGeom prst="rect">
                    <a:avLst/>
                  </a:prstGeom>
                  <a:noFill/>
                  <a:ln>
                    <a:noFill/>
                  </a:ln>
                </pic:spPr>
              </pic:pic>
            </a:graphicData>
          </a:graphic>
        </wp:inline>
      </w:drawing>
    </w:r>
    <w:r w:rsidRPr="00AD0921">
      <w:t xml:space="preserve"> </w:t>
    </w:r>
    <w:bookmarkEnd w:id="35"/>
    <w:bookmarkEnd w:id="36"/>
  </w:p>
  <w:p w14:paraId="322D4A67" w14:textId="77777777" w:rsidR="005316EB" w:rsidRDefault="005316EB">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E117F"/>
    <w:multiLevelType w:val="hybridMultilevel"/>
    <w:tmpl w:val="34B45D3A"/>
    <w:lvl w:ilvl="0" w:tplc="DACA0DD6">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C706901"/>
    <w:multiLevelType w:val="hybridMultilevel"/>
    <w:tmpl w:val="230620B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 w15:restartNumberingAfterBreak="0">
    <w:nsid w:val="0FCF3DF4"/>
    <w:multiLevelType w:val="multilevel"/>
    <w:tmpl w:val="DFF8E124"/>
    <w:lvl w:ilvl="0">
      <w:start w:val="1"/>
      <w:numFmt w:val="decimal"/>
      <w:pStyle w:val="Nagwek1"/>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pStyle w:val="Nagwek3"/>
      <w:lvlText w:val="%1.%2.%3"/>
      <w:lvlJc w:val="left"/>
      <w:pPr>
        <w:ind w:left="720" w:hanging="720"/>
      </w:pPr>
      <w:rPr>
        <w:rFonts w:hint="default"/>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3" w15:restartNumberingAfterBreak="0">
    <w:nsid w:val="11D25C67"/>
    <w:multiLevelType w:val="hybridMultilevel"/>
    <w:tmpl w:val="6E8C5C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56B5486"/>
    <w:multiLevelType w:val="hybridMultilevel"/>
    <w:tmpl w:val="1772B4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62E12B8"/>
    <w:multiLevelType w:val="hybridMultilevel"/>
    <w:tmpl w:val="F1FC0A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6630279"/>
    <w:multiLevelType w:val="hybridMultilevel"/>
    <w:tmpl w:val="238E7C5E"/>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8A778B6"/>
    <w:multiLevelType w:val="hybridMultilevel"/>
    <w:tmpl w:val="F1FC0A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CE52F92"/>
    <w:multiLevelType w:val="hybridMultilevel"/>
    <w:tmpl w:val="272E79A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329148D"/>
    <w:multiLevelType w:val="hybridMultilevel"/>
    <w:tmpl w:val="2F286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3856B02"/>
    <w:multiLevelType w:val="hybridMultilevel"/>
    <w:tmpl w:val="0D98E0E2"/>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8F86649"/>
    <w:multiLevelType w:val="hybridMultilevel"/>
    <w:tmpl w:val="83362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9C11D76"/>
    <w:multiLevelType w:val="hybridMultilevel"/>
    <w:tmpl w:val="03E486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BE2351C"/>
    <w:multiLevelType w:val="hybridMultilevel"/>
    <w:tmpl w:val="EF30C6F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CEB7F85"/>
    <w:multiLevelType w:val="hybridMultilevel"/>
    <w:tmpl w:val="C8166B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E024AF0"/>
    <w:multiLevelType w:val="hybridMultilevel"/>
    <w:tmpl w:val="238E7C5E"/>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FD0098E"/>
    <w:multiLevelType w:val="hybridMultilevel"/>
    <w:tmpl w:val="6952FBA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 w15:restartNumberingAfterBreak="0">
    <w:nsid w:val="352175C5"/>
    <w:multiLevelType w:val="hybridMultilevel"/>
    <w:tmpl w:val="272E79A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B1008D0"/>
    <w:multiLevelType w:val="hybridMultilevel"/>
    <w:tmpl w:val="76A0469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9" w15:restartNumberingAfterBreak="0">
    <w:nsid w:val="3DF8052A"/>
    <w:multiLevelType w:val="hybridMultilevel"/>
    <w:tmpl w:val="AED4A4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4DF6FB3"/>
    <w:multiLevelType w:val="hybridMultilevel"/>
    <w:tmpl w:val="F1FC0A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82B6FAE"/>
    <w:multiLevelType w:val="hybridMultilevel"/>
    <w:tmpl w:val="A6BC20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94D5FEF"/>
    <w:multiLevelType w:val="hybridMultilevel"/>
    <w:tmpl w:val="F1FC0A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D1305F0"/>
    <w:multiLevelType w:val="hybridMultilevel"/>
    <w:tmpl w:val="E1866A9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D741502"/>
    <w:multiLevelType w:val="hybridMultilevel"/>
    <w:tmpl w:val="64C8EB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7023DB8"/>
    <w:multiLevelType w:val="hybridMultilevel"/>
    <w:tmpl w:val="24D6831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B4D5E54"/>
    <w:multiLevelType w:val="hybridMultilevel"/>
    <w:tmpl w:val="24D6831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B7A31AE"/>
    <w:multiLevelType w:val="hybridMultilevel"/>
    <w:tmpl w:val="1F2404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DEA2F60"/>
    <w:multiLevelType w:val="hybridMultilevel"/>
    <w:tmpl w:val="D488EF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5E122A52"/>
    <w:multiLevelType w:val="hybridMultilevel"/>
    <w:tmpl w:val="B4BC2FC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5F8257C0"/>
    <w:multiLevelType w:val="hybridMultilevel"/>
    <w:tmpl w:val="272E79A0"/>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7E62E9E"/>
    <w:multiLevelType w:val="hybridMultilevel"/>
    <w:tmpl w:val="32F8DD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68FF4B55"/>
    <w:multiLevelType w:val="hybridMultilevel"/>
    <w:tmpl w:val="EE76CE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6BB308D2"/>
    <w:multiLevelType w:val="hybridMultilevel"/>
    <w:tmpl w:val="B3AA2C06"/>
    <w:lvl w:ilvl="0" w:tplc="70EA5FFE">
      <w:start w:val="1"/>
      <w:numFmt w:val="upperRoman"/>
      <w:lvlText w:val="%1."/>
      <w:lvlJc w:val="left"/>
      <w:pPr>
        <w:ind w:left="1429" w:hanging="720"/>
      </w:pPr>
      <w:rPr>
        <w:rFonts w:hint="default"/>
        <w:sz w:val="24"/>
        <w:szCs w:val="24"/>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4" w15:restartNumberingAfterBreak="0">
    <w:nsid w:val="6BF56A4D"/>
    <w:multiLevelType w:val="hybridMultilevel"/>
    <w:tmpl w:val="F9A023A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5" w15:restartNumberingAfterBreak="0">
    <w:nsid w:val="6D34228D"/>
    <w:multiLevelType w:val="hybridMultilevel"/>
    <w:tmpl w:val="EE76CE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03A296E"/>
    <w:multiLevelType w:val="hybridMultilevel"/>
    <w:tmpl w:val="861A37C0"/>
    <w:lvl w:ilvl="0" w:tplc="107486B2">
      <w:start w:val="1"/>
      <w:numFmt w:val="decimal"/>
      <w:pStyle w:val="Nagwek2"/>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0D317E7"/>
    <w:multiLevelType w:val="hybridMultilevel"/>
    <w:tmpl w:val="860E6672"/>
    <w:lvl w:ilvl="0" w:tplc="7100A15C">
      <w:start w:val="1"/>
      <w:numFmt w:val="bullet"/>
      <w:pStyle w:val="wypunktowanie"/>
      <w:lvlText w:val=""/>
      <w:lvlJc w:val="left"/>
      <w:pPr>
        <w:tabs>
          <w:tab w:val="num" w:pos="397"/>
        </w:tabs>
        <w:ind w:left="397" w:hanging="397"/>
      </w:pPr>
      <w:rPr>
        <w:rFonts w:ascii="Symbol" w:hAnsi="Symbol"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33C2348"/>
    <w:multiLevelType w:val="hybridMultilevel"/>
    <w:tmpl w:val="150CD3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74AC451A"/>
    <w:multiLevelType w:val="hybridMultilevel"/>
    <w:tmpl w:val="6C3A8A18"/>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8A22E4A"/>
    <w:multiLevelType w:val="hybridMultilevel"/>
    <w:tmpl w:val="28B284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79D36C88"/>
    <w:multiLevelType w:val="hybridMultilevel"/>
    <w:tmpl w:val="B70CD2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7BDF705C"/>
    <w:multiLevelType w:val="hybridMultilevel"/>
    <w:tmpl w:val="B786294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3" w15:restartNumberingAfterBreak="0">
    <w:nsid w:val="7E4D2821"/>
    <w:multiLevelType w:val="hybridMultilevel"/>
    <w:tmpl w:val="F1FC0A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E6116F2"/>
    <w:multiLevelType w:val="hybridMultilevel"/>
    <w:tmpl w:val="3B06DB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7"/>
  </w:num>
  <w:num w:numId="2">
    <w:abstractNumId w:val="2"/>
  </w:num>
  <w:num w:numId="3">
    <w:abstractNumId w:val="44"/>
  </w:num>
  <w:num w:numId="4">
    <w:abstractNumId w:val="33"/>
  </w:num>
  <w:num w:numId="5">
    <w:abstractNumId w:val="36"/>
  </w:num>
  <w:num w:numId="6">
    <w:abstractNumId w:val="11"/>
  </w:num>
  <w:num w:numId="7">
    <w:abstractNumId w:val="28"/>
  </w:num>
  <w:num w:numId="8">
    <w:abstractNumId w:val="21"/>
  </w:num>
  <w:num w:numId="9">
    <w:abstractNumId w:val="38"/>
  </w:num>
  <w:num w:numId="10">
    <w:abstractNumId w:val="13"/>
  </w:num>
  <w:num w:numId="11">
    <w:abstractNumId w:val="29"/>
  </w:num>
  <w:num w:numId="12">
    <w:abstractNumId w:val="5"/>
  </w:num>
  <w:num w:numId="13">
    <w:abstractNumId w:val="20"/>
  </w:num>
  <w:num w:numId="14">
    <w:abstractNumId w:val="7"/>
  </w:num>
  <w:num w:numId="15">
    <w:abstractNumId w:val="16"/>
  </w:num>
  <w:num w:numId="16">
    <w:abstractNumId w:val="34"/>
  </w:num>
  <w:num w:numId="17">
    <w:abstractNumId w:val="17"/>
  </w:num>
  <w:num w:numId="18">
    <w:abstractNumId w:val="24"/>
  </w:num>
  <w:num w:numId="19">
    <w:abstractNumId w:val="4"/>
  </w:num>
  <w:num w:numId="20">
    <w:abstractNumId w:val="9"/>
  </w:num>
  <w:num w:numId="21">
    <w:abstractNumId w:val="19"/>
  </w:num>
  <w:num w:numId="22">
    <w:abstractNumId w:val="12"/>
  </w:num>
  <w:num w:numId="23">
    <w:abstractNumId w:val="3"/>
  </w:num>
  <w:num w:numId="24">
    <w:abstractNumId w:val="22"/>
  </w:num>
  <w:num w:numId="25">
    <w:abstractNumId w:val="30"/>
  </w:num>
  <w:num w:numId="26">
    <w:abstractNumId w:val="2"/>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5"/>
  </w:num>
  <w:num w:numId="28">
    <w:abstractNumId w:val="32"/>
  </w:num>
  <w:num w:numId="29">
    <w:abstractNumId w:val="43"/>
  </w:num>
  <w:num w:numId="30">
    <w:abstractNumId w:val="14"/>
  </w:num>
  <w:num w:numId="31">
    <w:abstractNumId w:val="15"/>
  </w:num>
  <w:num w:numId="32">
    <w:abstractNumId w:val="39"/>
  </w:num>
  <w:num w:numId="33">
    <w:abstractNumId w:val="0"/>
  </w:num>
  <w:num w:numId="34">
    <w:abstractNumId w:val="35"/>
  </w:num>
  <w:num w:numId="35">
    <w:abstractNumId w:val="40"/>
  </w:num>
  <w:num w:numId="36">
    <w:abstractNumId w:val="26"/>
  </w:num>
  <w:num w:numId="37">
    <w:abstractNumId w:val="6"/>
  </w:num>
  <w:num w:numId="38">
    <w:abstractNumId w:val="8"/>
  </w:num>
  <w:num w:numId="39">
    <w:abstractNumId w:val="27"/>
  </w:num>
  <w:num w:numId="40">
    <w:abstractNumId w:val="10"/>
  </w:num>
  <w:num w:numId="41">
    <w:abstractNumId w:val="1"/>
  </w:num>
  <w:num w:numId="42">
    <w:abstractNumId w:val="18"/>
  </w:num>
  <w:num w:numId="43">
    <w:abstractNumId w:val="31"/>
  </w:num>
  <w:num w:numId="44">
    <w:abstractNumId w:val="41"/>
  </w:num>
  <w:num w:numId="45">
    <w:abstractNumId w:val="42"/>
  </w:num>
  <w:num w:numId="46">
    <w:abstractNumId w:val="2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proofState w:spelling="clean"/>
  <w:defaultTabStop w:val="709"/>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C54D7"/>
    <w:rsid w:val="00000F28"/>
    <w:rsid w:val="000033CE"/>
    <w:rsid w:val="00003C6F"/>
    <w:rsid w:val="00004DC6"/>
    <w:rsid w:val="00005156"/>
    <w:rsid w:val="00006174"/>
    <w:rsid w:val="000079B6"/>
    <w:rsid w:val="000100AA"/>
    <w:rsid w:val="000100F1"/>
    <w:rsid w:val="00012335"/>
    <w:rsid w:val="00012417"/>
    <w:rsid w:val="00013304"/>
    <w:rsid w:val="00013F80"/>
    <w:rsid w:val="0001450B"/>
    <w:rsid w:val="00014855"/>
    <w:rsid w:val="00014E23"/>
    <w:rsid w:val="00017C78"/>
    <w:rsid w:val="0002168C"/>
    <w:rsid w:val="000226AD"/>
    <w:rsid w:val="000229DD"/>
    <w:rsid w:val="000237E8"/>
    <w:rsid w:val="0002535C"/>
    <w:rsid w:val="0002602A"/>
    <w:rsid w:val="000264AF"/>
    <w:rsid w:val="00026D35"/>
    <w:rsid w:val="00027A2B"/>
    <w:rsid w:val="0003107A"/>
    <w:rsid w:val="00031301"/>
    <w:rsid w:val="00031C5A"/>
    <w:rsid w:val="000328DB"/>
    <w:rsid w:val="000341A5"/>
    <w:rsid w:val="0003784C"/>
    <w:rsid w:val="00041CBF"/>
    <w:rsid w:val="00041CE3"/>
    <w:rsid w:val="000422A4"/>
    <w:rsid w:val="000428A6"/>
    <w:rsid w:val="00042E93"/>
    <w:rsid w:val="0004394F"/>
    <w:rsid w:val="00046163"/>
    <w:rsid w:val="00046944"/>
    <w:rsid w:val="00051D3D"/>
    <w:rsid w:val="00052E83"/>
    <w:rsid w:val="000535DC"/>
    <w:rsid w:val="00055993"/>
    <w:rsid w:val="00055B1F"/>
    <w:rsid w:val="00056697"/>
    <w:rsid w:val="00060B42"/>
    <w:rsid w:val="0006261B"/>
    <w:rsid w:val="00062C2A"/>
    <w:rsid w:val="0006324D"/>
    <w:rsid w:val="0006364D"/>
    <w:rsid w:val="00063D43"/>
    <w:rsid w:val="00067F00"/>
    <w:rsid w:val="00070007"/>
    <w:rsid w:val="000709E2"/>
    <w:rsid w:val="00072017"/>
    <w:rsid w:val="00072ED6"/>
    <w:rsid w:val="000766CB"/>
    <w:rsid w:val="00077360"/>
    <w:rsid w:val="00080581"/>
    <w:rsid w:val="00080D18"/>
    <w:rsid w:val="00081941"/>
    <w:rsid w:val="00081D6F"/>
    <w:rsid w:val="000822EE"/>
    <w:rsid w:val="00082B6D"/>
    <w:rsid w:val="00085B84"/>
    <w:rsid w:val="0008751F"/>
    <w:rsid w:val="000876C2"/>
    <w:rsid w:val="00087C5C"/>
    <w:rsid w:val="00087C7D"/>
    <w:rsid w:val="00090CFA"/>
    <w:rsid w:val="00090DA8"/>
    <w:rsid w:val="00092843"/>
    <w:rsid w:val="00092D16"/>
    <w:rsid w:val="00093D7D"/>
    <w:rsid w:val="0009497B"/>
    <w:rsid w:val="00094C19"/>
    <w:rsid w:val="0009538C"/>
    <w:rsid w:val="00096549"/>
    <w:rsid w:val="0009682B"/>
    <w:rsid w:val="00096C2C"/>
    <w:rsid w:val="00096E31"/>
    <w:rsid w:val="00096E71"/>
    <w:rsid w:val="0009742F"/>
    <w:rsid w:val="000A0899"/>
    <w:rsid w:val="000A0A15"/>
    <w:rsid w:val="000A0FE3"/>
    <w:rsid w:val="000A278B"/>
    <w:rsid w:val="000A2DB2"/>
    <w:rsid w:val="000A36E0"/>
    <w:rsid w:val="000A6174"/>
    <w:rsid w:val="000A6A30"/>
    <w:rsid w:val="000A7BE8"/>
    <w:rsid w:val="000B04F2"/>
    <w:rsid w:val="000B1497"/>
    <w:rsid w:val="000B1BF3"/>
    <w:rsid w:val="000B3371"/>
    <w:rsid w:val="000B34A3"/>
    <w:rsid w:val="000B3D48"/>
    <w:rsid w:val="000B4A0E"/>
    <w:rsid w:val="000B5475"/>
    <w:rsid w:val="000B5956"/>
    <w:rsid w:val="000B6134"/>
    <w:rsid w:val="000B6C10"/>
    <w:rsid w:val="000B71C2"/>
    <w:rsid w:val="000C0B5F"/>
    <w:rsid w:val="000C0F80"/>
    <w:rsid w:val="000C1DEA"/>
    <w:rsid w:val="000C36F5"/>
    <w:rsid w:val="000C4371"/>
    <w:rsid w:val="000C4420"/>
    <w:rsid w:val="000C59B8"/>
    <w:rsid w:val="000C5C17"/>
    <w:rsid w:val="000C7972"/>
    <w:rsid w:val="000C79FA"/>
    <w:rsid w:val="000D0738"/>
    <w:rsid w:val="000D0FC5"/>
    <w:rsid w:val="000D20A6"/>
    <w:rsid w:val="000D451E"/>
    <w:rsid w:val="000D4548"/>
    <w:rsid w:val="000D48AF"/>
    <w:rsid w:val="000D709A"/>
    <w:rsid w:val="000D727A"/>
    <w:rsid w:val="000D7890"/>
    <w:rsid w:val="000E0C2B"/>
    <w:rsid w:val="000E12B2"/>
    <w:rsid w:val="000E1A5D"/>
    <w:rsid w:val="000E1BDD"/>
    <w:rsid w:val="000E355C"/>
    <w:rsid w:val="000E380A"/>
    <w:rsid w:val="000E3EE1"/>
    <w:rsid w:val="000E4ED4"/>
    <w:rsid w:val="000E6DE8"/>
    <w:rsid w:val="000F000B"/>
    <w:rsid w:val="000F039E"/>
    <w:rsid w:val="000F0BF0"/>
    <w:rsid w:val="000F1AA3"/>
    <w:rsid w:val="000F1F37"/>
    <w:rsid w:val="000F2A2E"/>
    <w:rsid w:val="000F2C4F"/>
    <w:rsid w:val="000F341F"/>
    <w:rsid w:val="000F5D0D"/>
    <w:rsid w:val="000F6401"/>
    <w:rsid w:val="000F64A5"/>
    <w:rsid w:val="000F7632"/>
    <w:rsid w:val="000F7D70"/>
    <w:rsid w:val="001008CE"/>
    <w:rsid w:val="001017EA"/>
    <w:rsid w:val="001024D6"/>
    <w:rsid w:val="0010254A"/>
    <w:rsid w:val="00102CD1"/>
    <w:rsid w:val="00102D00"/>
    <w:rsid w:val="00104865"/>
    <w:rsid w:val="00105377"/>
    <w:rsid w:val="00105C38"/>
    <w:rsid w:val="00107161"/>
    <w:rsid w:val="0011055A"/>
    <w:rsid w:val="00110ECE"/>
    <w:rsid w:val="00110F09"/>
    <w:rsid w:val="00111196"/>
    <w:rsid w:val="001114FD"/>
    <w:rsid w:val="00111825"/>
    <w:rsid w:val="0011293A"/>
    <w:rsid w:val="00112E7C"/>
    <w:rsid w:val="001131EC"/>
    <w:rsid w:val="001132A8"/>
    <w:rsid w:val="001152DD"/>
    <w:rsid w:val="001164CB"/>
    <w:rsid w:val="001203B7"/>
    <w:rsid w:val="00120930"/>
    <w:rsid w:val="0012102B"/>
    <w:rsid w:val="001212FE"/>
    <w:rsid w:val="0012234B"/>
    <w:rsid w:val="001234B8"/>
    <w:rsid w:val="00123AA0"/>
    <w:rsid w:val="00123D29"/>
    <w:rsid w:val="00124F65"/>
    <w:rsid w:val="00126397"/>
    <w:rsid w:val="00127E85"/>
    <w:rsid w:val="0013043E"/>
    <w:rsid w:val="00131CC7"/>
    <w:rsid w:val="001320FE"/>
    <w:rsid w:val="0013252A"/>
    <w:rsid w:val="00133A2F"/>
    <w:rsid w:val="00134235"/>
    <w:rsid w:val="0013661A"/>
    <w:rsid w:val="0013667F"/>
    <w:rsid w:val="0014064B"/>
    <w:rsid w:val="0014141B"/>
    <w:rsid w:val="00143E1B"/>
    <w:rsid w:val="00144564"/>
    <w:rsid w:val="00144E70"/>
    <w:rsid w:val="001452DD"/>
    <w:rsid w:val="00145BF2"/>
    <w:rsid w:val="001504A1"/>
    <w:rsid w:val="001506CC"/>
    <w:rsid w:val="00150CB7"/>
    <w:rsid w:val="00150DF7"/>
    <w:rsid w:val="00151224"/>
    <w:rsid w:val="00152618"/>
    <w:rsid w:val="0015341D"/>
    <w:rsid w:val="00153D29"/>
    <w:rsid w:val="00154A16"/>
    <w:rsid w:val="00154D02"/>
    <w:rsid w:val="001550B3"/>
    <w:rsid w:val="00155AD5"/>
    <w:rsid w:val="001562C0"/>
    <w:rsid w:val="00157282"/>
    <w:rsid w:val="00160C6B"/>
    <w:rsid w:val="001642E6"/>
    <w:rsid w:val="001644F9"/>
    <w:rsid w:val="001646C0"/>
    <w:rsid w:val="00164942"/>
    <w:rsid w:val="00164C0E"/>
    <w:rsid w:val="00164CB3"/>
    <w:rsid w:val="0016529D"/>
    <w:rsid w:val="00165F25"/>
    <w:rsid w:val="00166420"/>
    <w:rsid w:val="00167BBA"/>
    <w:rsid w:val="00170BFF"/>
    <w:rsid w:val="00170C90"/>
    <w:rsid w:val="001730EA"/>
    <w:rsid w:val="00173E57"/>
    <w:rsid w:val="00177806"/>
    <w:rsid w:val="00181A29"/>
    <w:rsid w:val="0018706C"/>
    <w:rsid w:val="001870D0"/>
    <w:rsid w:val="001876A4"/>
    <w:rsid w:val="00187DB4"/>
    <w:rsid w:val="001905AD"/>
    <w:rsid w:val="00194642"/>
    <w:rsid w:val="00194FF0"/>
    <w:rsid w:val="001955F4"/>
    <w:rsid w:val="00196A72"/>
    <w:rsid w:val="00196F8A"/>
    <w:rsid w:val="001A11F3"/>
    <w:rsid w:val="001A1465"/>
    <w:rsid w:val="001A155E"/>
    <w:rsid w:val="001A176E"/>
    <w:rsid w:val="001A1787"/>
    <w:rsid w:val="001A2040"/>
    <w:rsid w:val="001A2937"/>
    <w:rsid w:val="001A35C0"/>
    <w:rsid w:val="001A35C6"/>
    <w:rsid w:val="001A3809"/>
    <w:rsid w:val="001A50FB"/>
    <w:rsid w:val="001A54C0"/>
    <w:rsid w:val="001A791D"/>
    <w:rsid w:val="001A7CB7"/>
    <w:rsid w:val="001B0AF4"/>
    <w:rsid w:val="001B1E07"/>
    <w:rsid w:val="001B2F5A"/>
    <w:rsid w:val="001B41E6"/>
    <w:rsid w:val="001B4493"/>
    <w:rsid w:val="001B67A6"/>
    <w:rsid w:val="001B71A8"/>
    <w:rsid w:val="001B7214"/>
    <w:rsid w:val="001C04AF"/>
    <w:rsid w:val="001C1F70"/>
    <w:rsid w:val="001C53A1"/>
    <w:rsid w:val="001C58D7"/>
    <w:rsid w:val="001C6AA6"/>
    <w:rsid w:val="001C7172"/>
    <w:rsid w:val="001D0452"/>
    <w:rsid w:val="001D1712"/>
    <w:rsid w:val="001D1EF6"/>
    <w:rsid w:val="001D2413"/>
    <w:rsid w:val="001D2D55"/>
    <w:rsid w:val="001D3B14"/>
    <w:rsid w:val="001D49C7"/>
    <w:rsid w:val="001D4D9F"/>
    <w:rsid w:val="001D524A"/>
    <w:rsid w:val="001D58ED"/>
    <w:rsid w:val="001D5F7E"/>
    <w:rsid w:val="001D698F"/>
    <w:rsid w:val="001E0D99"/>
    <w:rsid w:val="001E11C9"/>
    <w:rsid w:val="001E2369"/>
    <w:rsid w:val="001E250D"/>
    <w:rsid w:val="001E2CC0"/>
    <w:rsid w:val="001E3A73"/>
    <w:rsid w:val="001E3D29"/>
    <w:rsid w:val="001E4E8F"/>
    <w:rsid w:val="001E518D"/>
    <w:rsid w:val="001E54AF"/>
    <w:rsid w:val="001E5B11"/>
    <w:rsid w:val="001E7838"/>
    <w:rsid w:val="001E7FCF"/>
    <w:rsid w:val="001F33B4"/>
    <w:rsid w:val="001F3BBD"/>
    <w:rsid w:val="001F65CC"/>
    <w:rsid w:val="001F7A1B"/>
    <w:rsid w:val="00201375"/>
    <w:rsid w:val="00203278"/>
    <w:rsid w:val="002058B4"/>
    <w:rsid w:val="00205949"/>
    <w:rsid w:val="00210505"/>
    <w:rsid w:val="00210D78"/>
    <w:rsid w:val="002113B9"/>
    <w:rsid w:val="00212C4F"/>
    <w:rsid w:val="00212D82"/>
    <w:rsid w:val="00214A7E"/>
    <w:rsid w:val="00215599"/>
    <w:rsid w:val="00215960"/>
    <w:rsid w:val="00215D4C"/>
    <w:rsid w:val="00216084"/>
    <w:rsid w:val="00217BE2"/>
    <w:rsid w:val="0022153B"/>
    <w:rsid w:val="00222229"/>
    <w:rsid w:val="00222848"/>
    <w:rsid w:val="00224857"/>
    <w:rsid w:val="00224CC9"/>
    <w:rsid w:val="0022505B"/>
    <w:rsid w:val="00225980"/>
    <w:rsid w:val="00225AF1"/>
    <w:rsid w:val="00226355"/>
    <w:rsid w:val="00226C18"/>
    <w:rsid w:val="00226F6F"/>
    <w:rsid w:val="002276E8"/>
    <w:rsid w:val="00227816"/>
    <w:rsid w:val="00230A27"/>
    <w:rsid w:val="0023203F"/>
    <w:rsid w:val="00235B20"/>
    <w:rsid w:val="00235B29"/>
    <w:rsid w:val="00235C78"/>
    <w:rsid w:val="00236417"/>
    <w:rsid w:val="00236B27"/>
    <w:rsid w:val="002377CB"/>
    <w:rsid w:val="002405CF"/>
    <w:rsid w:val="002426D4"/>
    <w:rsid w:val="0024342D"/>
    <w:rsid w:val="00244C10"/>
    <w:rsid w:val="00246403"/>
    <w:rsid w:val="00247880"/>
    <w:rsid w:val="00251225"/>
    <w:rsid w:val="0025361B"/>
    <w:rsid w:val="00253706"/>
    <w:rsid w:val="0025513E"/>
    <w:rsid w:val="002571FB"/>
    <w:rsid w:val="002604BB"/>
    <w:rsid w:val="00260F51"/>
    <w:rsid w:val="00260FE0"/>
    <w:rsid w:val="0026155B"/>
    <w:rsid w:val="002619BD"/>
    <w:rsid w:val="00265AC9"/>
    <w:rsid w:val="00265CC3"/>
    <w:rsid w:val="0026629F"/>
    <w:rsid w:val="00267137"/>
    <w:rsid w:val="0027004F"/>
    <w:rsid w:val="00270A11"/>
    <w:rsid w:val="00270DCD"/>
    <w:rsid w:val="002718BD"/>
    <w:rsid w:val="00271D96"/>
    <w:rsid w:val="002722DF"/>
    <w:rsid w:val="00273BA3"/>
    <w:rsid w:val="0027487D"/>
    <w:rsid w:val="00274B05"/>
    <w:rsid w:val="00274ED8"/>
    <w:rsid w:val="0027576A"/>
    <w:rsid w:val="002809BD"/>
    <w:rsid w:val="00281F62"/>
    <w:rsid w:val="002822A7"/>
    <w:rsid w:val="0028242F"/>
    <w:rsid w:val="00282864"/>
    <w:rsid w:val="00282A4B"/>
    <w:rsid w:val="0028440D"/>
    <w:rsid w:val="00285085"/>
    <w:rsid w:val="00285756"/>
    <w:rsid w:val="00285997"/>
    <w:rsid w:val="00285DA6"/>
    <w:rsid w:val="00287690"/>
    <w:rsid w:val="0029516D"/>
    <w:rsid w:val="00296787"/>
    <w:rsid w:val="0029798A"/>
    <w:rsid w:val="00297999"/>
    <w:rsid w:val="00297F9E"/>
    <w:rsid w:val="002A07F4"/>
    <w:rsid w:val="002A0D55"/>
    <w:rsid w:val="002A41B1"/>
    <w:rsid w:val="002A4C7A"/>
    <w:rsid w:val="002A4EC3"/>
    <w:rsid w:val="002A5B46"/>
    <w:rsid w:val="002A5DF5"/>
    <w:rsid w:val="002B1826"/>
    <w:rsid w:val="002B1C5C"/>
    <w:rsid w:val="002B33FF"/>
    <w:rsid w:val="002B4BFC"/>
    <w:rsid w:val="002B57DD"/>
    <w:rsid w:val="002B688B"/>
    <w:rsid w:val="002B6915"/>
    <w:rsid w:val="002C09E4"/>
    <w:rsid w:val="002C1F75"/>
    <w:rsid w:val="002C2199"/>
    <w:rsid w:val="002C2BA2"/>
    <w:rsid w:val="002C2FC8"/>
    <w:rsid w:val="002C39C4"/>
    <w:rsid w:val="002C49E8"/>
    <w:rsid w:val="002C55F7"/>
    <w:rsid w:val="002C62B8"/>
    <w:rsid w:val="002C6533"/>
    <w:rsid w:val="002D070B"/>
    <w:rsid w:val="002D073B"/>
    <w:rsid w:val="002D0813"/>
    <w:rsid w:val="002D124D"/>
    <w:rsid w:val="002D4D13"/>
    <w:rsid w:val="002D6241"/>
    <w:rsid w:val="002D66A6"/>
    <w:rsid w:val="002D7FBA"/>
    <w:rsid w:val="002E0C5B"/>
    <w:rsid w:val="002E1E79"/>
    <w:rsid w:val="002E32B8"/>
    <w:rsid w:val="002E5218"/>
    <w:rsid w:val="002E52F1"/>
    <w:rsid w:val="002E5479"/>
    <w:rsid w:val="002E6831"/>
    <w:rsid w:val="002E77F6"/>
    <w:rsid w:val="002E79B4"/>
    <w:rsid w:val="002F16EC"/>
    <w:rsid w:val="002F3CE7"/>
    <w:rsid w:val="002F59DB"/>
    <w:rsid w:val="00300AFC"/>
    <w:rsid w:val="0030283C"/>
    <w:rsid w:val="00302855"/>
    <w:rsid w:val="00302F68"/>
    <w:rsid w:val="003031F5"/>
    <w:rsid w:val="00303711"/>
    <w:rsid w:val="00303869"/>
    <w:rsid w:val="00304030"/>
    <w:rsid w:val="00304236"/>
    <w:rsid w:val="003049E3"/>
    <w:rsid w:val="0030514F"/>
    <w:rsid w:val="00305580"/>
    <w:rsid w:val="00305A31"/>
    <w:rsid w:val="00310D87"/>
    <w:rsid w:val="00311085"/>
    <w:rsid w:val="003141DB"/>
    <w:rsid w:val="0031449D"/>
    <w:rsid w:val="00314621"/>
    <w:rsid w:val="00314AD7"/>
    <w:rsid w:val="00315426"/>
    <w:rsid w:val="0031783E"/>
    <w:rsid w:val="00317F23"/>
    <w:rsid w:val="003235A5"/>
    <w:rsid w:val="00325AAC"/>
    <w:rsid w:val="00326AD6"/>
    <w:rsid w:val="003305F3"/>
    <w:rsid w:val="00330807"/>
    <w:rsid w:val="00331BB0"/>
    <w:rsid w:val="003327F2"/>
    <w:rsid w:val="00332EE8"/>
    <w:rsid w:val="00334D25"/>
    <w:rsid w:val="00340C03"/>
    <w:rsid w:val="003410C7"/>
    <w:rsid w:val="00342774"/>
    <w:rsid w:val="00343001"/>
    <w:rsid w:val="003431B8"/>
    <w:rsid w:val="00343F89"/>
    <w:rsid w:val="00344D91"/>
    <w:rsid w:val="0034500D"/>
    <w:rsid w:val="003453F4"/>
    <w:rsid w:val="003466C8"/>
    <w:rsid w:val="00346A31"/>
    <w:rsid w:val="003479A9"/>
    <w:rsid w:val="00351349"/>
    <w:rsid w:val="00351B23"/>
    <w:rsid w:val="003523DF"/>
    <w:rsid w:val="00352EAD"/>
    <w:rsid w:val="00353BAA"/>
    <w:rsid w:val="00354835"/>
    <w:rsid w:val="003566EE"/>
    <w:rsid w:val="00357400"/>
    <w:rsid w:val="00360CA7"/>
    <w:rsid w:val="003646C6"/>
    <w:rsid w:val="003666EA"/>
    <w:rsid w:val="00366705"/>
    <w:rsid w:val="00366DF2"/>
    <w:rsid w:val="0037049B"/>
    <w:rsid w:val="00371969"/>
    <w:rsid w:val="003719D4"/>
    <w:rsid w:val="003738B6"/>
    <w:rsid w:val="00373CA7"/>
    <w:rsid w:val="00374327"/>
    <w:rsid w:val="00377937"/>
    <w:rsid w:val="003810E8"/>
    <w:rsid w:val="0038162F"/>
    <w:rsid w:val="0038299D"/>
    <w:rsid w:val="00382BFA"/>
    <w:rsid w:val="00383A51"/>
    <w:rsid w:val="003858E9"/>
    <w:rsid w:val="0038722F"/>
    <w:rsid w:val="0038761F"/>
    <w:rsid w:val="003878EE"/>
    <w:rsid w:val="003913F3"/>
    <w:rsid w:val="003923DB"/>
    <w:rsid w:val="0039397C"/>
    <w:rsid w:val="003955D3"/>
    <w:rsid w:val="00395840"/>
    <w:rsid w:val="003A057A"/>
    <w:rsid w:val="003A0960"/>
    <w:rsid w:val="003A13D5"/>
    <w:rsid w:val="003A1437"/>
    <w:rsid w:val="003A2067"/>
    <w:rsid w:val="003A2CFC"/>
    <w:rsid w:val="003A2E13"/>
    <w:rsid w:val="003A3007"/>
    <w:rsid w:val="003A6DC2"/>
    <w:rsid w:val="003A7869"/>
    <w:rsid w:val="003B0318"/>
    <w:rsid w:val="003B2666"/>
    <w:rsid w:val="003B2706"/>
    <w:rsid w:val="003B317D"/>
    <w:rsid w:val="003B3347"/>
    <w:rsid w:val="003B344B"/>
    <w:rsid w:val="003B40E5"/>
    <w:rsid w:val="003B4E15"/>
    <w:rsid w:val="003B6924"/>
    <w:rsid w:val="003C1C13"/>
    <w:rsid w:val="003C2389"/>
    <w:rsid w:val="003C27EE"/>
    <w:rsid w:val="003C2F24"/>
    <w:rsid w:val="003C3366"/>
    <w:rsid w:val="003C3442"/>
    <w:rsid w:val="003C36F5"/>
    <w:rsid w:val="003C4582"/>
    <w:rsid w:val="003C56FC"/>
    <w:rsid w:val="003C600A"/>
    <w:rsid w:val="003C6786"/>
    <w:rsid w:val="003C6C8E"/>
    <w:rsid w:val="003C7293"/>
    <w:rsid w:val="003C7B58"/>
    <w:rsid w:val="003D08CC"/>
    <w:rsid w:val="003D16AE"/>
    <w:rsid w:val="003D17C2"/>
    <w:rsid w:val="003D1B45"/>
    <w:rsid w:val="003D2843"/>
    <w:rsid w:val="003D349D"/>
    <w:rsid w:val="003D360C"/>
    <w:rsid w:val="003D3CA0"/>
    <w:rsid w:val="003D442A"/>
    <w:rsid w:val="003D53E2"/>
    <w:rsid w:val="003D55E5"/>
    <w:rsid w:val="003D6687"/>
    <w:rsid w:val="003D6A47"/>
    <w:rsid w:val="003D6BF0"/>
    <w:rsid w:val="003D6E82"/>
    <w:rsid w:val="003D6F7A"/>
    <w:rsid w:val="003D72BD"/>
    <w:rsid w:val="003E2D96"/>
    <w:rsid w:val="003E35C9"/>
    <w:rsid w:val="003E363F"/>
    <w:rsid w:val="003E514F"/>
    <w:rsid w:val="003E54E8"/>
    <w:rsid w:val="003E6FCE"/>
    <w:rsid w:val="003E7953"/>
    <w:rsid w:val="003E7BED"/>
    <w:rsid w:val="003F032D"/>
    <w:rsid w:val="003F0EF1"/>
    <w:rsid w:val="003F228E"/>
    <w:rsid w:val="003F375C"/>
    <w:rsid w:val="003F46AC"/>
    <w:rsid w:val="003F4816"/>
    <w:rsid w:val="003F4D3D"/>
    <w:rsid w:val="003F5A11"/>
    <w:rsid w:val="003F5CC5"/>
    <w:rsid w:val="003F7B5F"/>
    <w:rsid w:val="00402579"/>
    <w:rsid w:val="00402610"/>
    <w:rsid w:val="00403A6C"/>
    <w:rsid w:val="00404333"/>
    <w:rsid w:val="004052E4"/>
    <w:rsid w:val="00405F9B"/>
    <w:rsid w:val="004062B7"/>
    <w:rsid w:val="00410E09"/>
    <w:rsid w:val="00412B5E"/>
    <w:rsid w:val="00412B87"/>
    <w:rsid w:val="00413259"/>
    <w:rsid w:val="00416C5E"/>
    <w:rsid w:val="00417402"/>
    <w:rsid w:val="0042116A"/>
    <w:rsid w:val="0042340C"/>
    <w:rsid w:val="00425824"/>
    <w:rsid w:val="00426642"/>
    <w:rsid w:val="004302DD"/>
    <w:rsid w:val="00430CDF"/>
    <w:rsid w:val="00431371"/>
    <w:rsid w:val="004322D3"/>
    <w:rsid w:val="004325A6"/>
    <w:rsid w:val="004328C1"/>
    <w:rsid w:val="0043331F"/>
    <w:rsid w:val="0043368C"/>
    <w:rsid w:val="00433D79"/>
    <w:rsid w:val="00434406"/>
    <w:rsid w:val="0043510C"/>
    <w:rsid w:val="00435322"/>
    <w:rsid w:val="004359B5"/>
    <w:rsid w:val="00436689"/>
    <w:rsid w:val="004372E0"/>
    <w:rsid w:val="004415E8"/>
    <w:rsid w:val="00441617"/>
    <w:rsid w:val="004420E2"/>
    <w:rsid w:val="004450E3"/>
    <w:rsid w:val="00445AE6"/>
    <w:rsid w:val="00445E46"/>
    <w:rsid w:val="004460B7"/>
    <w:rsid w:val="004473FB"/>
    <w:rsid w:val="004515E7"/>
    <w:rsid w:val="00451E8B"/>
    <w:rsid w:val="0045257E"/>
    <w:rsid w:val="00454878"/>
    <w:rsid w:val="00454BD9"/>
    <w:rsid w:val="00455D1F"/>
    <w:rsid w:val="00456D79"/>
    <w:rsid w:val="00457D18"/>
    <w:rsid w:val="00457E83"/>
    <w:rsid w:val="00457F45"/>
    <w:rsid w:val="004632CF"/>
    <w:rsid w:val="004632F8"/>
    <w:rsid w:val="0046436E"/>
    <w:rsid w:val="004643CC"/>
    <w:rsid w:val="004657AC"/>
    <w:rsid w:val="004661A2"/>
    <w:rsid w:val="004700F4"/>
    <w:rsid w:val="0047043F"/>
    <w:rsid w:val="0047076E"/>
    <w:rsid w:val="004713EF"/>
    <w:rsid w:val="004717F5"/>
    <w:rsid w:val="00471C93"/>
    <w:rsid w:val="00472C3F"/>
    <w:rsid w:val="00473CA6"/>
    <w:rsid w:val="00473E86"/>
    <w:rsid w:val="00474439"/>
    <w:rsid w:val="00474DF6"/>
    <w:rsid w:val="0047527F"/>
    <w:rsid w:val="00476505"/>
    <w:rsid w:val="00477D2B"/>
    <w:rsid w:val="004804AA"/>
    <w:rsid w:val="00482F17"/>
    <w:rsid w:val="00484423"/>
    <w:rsid w:val="004860A5"/>
    <w:rsid w:val="00490029"/>
    <w:rsid w:val="00490054"/>
    <w:rsid w:val="00490817"/>
    <w:rsid w:val="00490C46"/>
    <w:rsid w:val="0049128E"/>
    <w:rsid w:val="00491516"/>
    <w:rsid w:val="00491725"/>
    <w:rsid w:val="0049187E"/>
    <w:rsid w:val="00492C60"/>
    <w:rsid w:val="00493B1A"/>
    <w:rsid w:val="00493EDC"/>
    <w:rsid w:val="004948F1"/>
    <w:rsid w:val="00495EAC"/>
    <w:rsid w:val="00496261"/>
    <w:rsid w:val="00497393"/>
    <w:rsid w:val="00497BB0"/>
    <w:rsid w:val="00497C1D"/>
    <w:rsid w:val="004A086E"/>
    <w:rsid w:val="004A166F"/>
    <w:rsid w:val="004A226C"/>
    <w:rsid w:val="004A239E"/>
    <w:rsid w:val="004A2B32"/>
    <w:rsid w:val="004A3841"/>
    <w:rsid w:val="004A4371"/>
    <w:rsid w:val="004A44BC"/>
    <w:rsid w:val="004A537C"/>
    <w:rsid w:val="004A5AA7"/>
    <w:rsid w:val="004A610E"/>
    <w:rsid w:val="004B1BD9"/>
    <w:rsid w:val="004B1C11"/>
    <w:rsid w:val="004B20EA"/>
    <w:rsid w:val="004B2381"/>
    <w:rsid w:val="004B2850"/>
    <w:rsid w:val="004B334F"/>
    <w:rsid w:val="004B4D32"/>
    <w:rsid w:val="004B627A"/>
    <w:rsid w:val="004B69B4"/>
    <w:rsid w:val="004B77C3"/>
    <w:rsid w:val="004C1859"/>
    <w:rsid w:val="004C22B8"/>
    <w:rsid w:val="004C34D7"/>
    <w:rsid w:val="004C3C9C"/>
    <w:rsid w:val="004C3DD7"/>
    <w:rsid w:val="004C54FF"/>
    <w:rsid w:val="004C5ACA"/>
    <w:rsid w:val="004C6D54"/>
    <w:rsid w:val="004C7D2B"/>
    <w:rsid w:val="004D08D2"/>
    <w:rsid w:val="004D0FFB"/>
    <w:rsid w:val="004D10E7"/>
    <w:rsid w:val="004D1919"/>
    <w:rsid w:val="004D2FEE"/>
    <w:rsid w:val="004D55BA"/>
    <w:rsid w:val="004D5CBE"/>
    <w:rsid w:val="004D5DD4"/>
    <w:rsid w:val="004E057B"/>
    <w:rsid w:val="004E0950"/>
    <w:rsid w:val="004E130E"/>
    <w:rsid w:val="004E1D2B"/>
    <w:rsid w:val="004E20AB"/>
    <w:rsid w:val="004E414A"/>
    <w:rsid w:val="004E4764"/>
    <w:rsid w:val="004E5516"/>
    <w:rsid w:val="004E5AAB"/>
    <w:rsid w:val="004E6978"/>
    <w:rsid w:val="004F036A"/>
    <w:rsid w:val="004F1300"/>
    <w:rsid w:val="004F286B"/>
    <w:rsid w:val="004F291B"/>
    <w:rsid w:val="004F35C3"/>
    <w:rsid w:val="004F3B6B"/>
    <w:rsid w:val="004F3C70"/>
    <w:rsid w:val="004F531E"/>
    <w:rsid w:val="004F645F"/>
    <w:rsid w:val="004F6B31"/>
    <w:rsid w:val="004F6C79"/>
    <w:rsid w:val="004F76F7"/>
    <w:rsid w:val="005000FC"/>
    <w:rsid w:val="00503C16"/>
    <w:rsid w:val="00503C87"/>
    <w:rsid w:val="00504306"/>
    <w:rsid w:val="00505811"/>
    <w:rsid w:val="005060B3"/>
    <w:rsid w:val="00507097"/>
    <w:rsid w:val="00507EB9"/>
    <w:rsid w:val="0051181B"/>
    <w:rsid w:val="0051251F"/>
    <w:rsid w:val="00513A68"/>
    <w:rsid w:val="005140C4"/>
    <w:rsid w:val="005146EA"/>
    <w:rsid w:val="005147F9"/>
    <w:rsid w:val="0051558F"/>
    <w:rsid w:val="00515DAB"/>
    <w:rsid w:val="005175A6"/>
    <w:rsid w:val="00517A4D"/>
    <w:rsid w:val="005206CA"/>
    <w:rsid w:val="00520BA8"/>
    <w:rsid w:val="005222C2"/>
    <w:rsid w:val="00522FC2"/>
    <w:rsid w:val="00523604"/>
    <w:rsid w:val="005242F8"/>
    <w:rsid w:val="005260C1"/>
    <w:rsid w:val="0052643B"/>
    <w:rsid w:val="0052748F"/>
    <w:rsid w:val="005316EB"/>
    <w:rsid w:val="00531C80"/>
    <w:rsid w:val="00531D19"/>
    <w:rsid w:val="005327F7"/>
    <w:rsid w:val="00532E1F"/>
    <w:rsid w:val="005338C6"/>
    <w:rsid w:val="005349F6"/>
    <w:rsid w:val="00534BA4"/>
    <w:rsid w:val="00536812"/>
    <w:rsid w:val="00536D32"/>
    <w:rsid w:val="00537584"/>
    <w:rsid w:val="00540D6A"/>
    <w:rsid w:val="00541DB9"/>
    <w:rsid w:val="0054231B"/>
    <w:rsid w:val="00546DE3"/>
    <w:rsid w:val="005476BB"/>
    <w:rsid w:val="00547EE0"/>
    <w:rsid w:val="00552021"/>
    <w:rsid w:val="00552998"/>
    <w:rsid w:val="00553CD7"/>
    <w:rsid w:val="00554D4F"/>
    <w:rsid w:val="00556A4F"/>
    <w:rsid w:val="005604B2"/>
    <w:rsid w:val="00562FF7"/>
    <w:rsid w:val="005649B4"/>
    <w:rsid w:val="0056699E"/>
    <w:rsid w:val="005669D7"/>
    <w:rsid w:val="00567453"/>
    <w:rsid w:val="00573098"/>
    <w:rsid w:val="005775D4"/>
    <w:rsid w:val="00581615"/>
    <w:rsid w:val="00581727"/>
    <w:rsid w:val="005822DA"/>
    <w:rsid w:val="005824CB"/>
    <w:rsid w:val="00583131"/>
    <w:rsid w:val="00583581"/>
    <w:rsid w:val="005839F7"/>
    <w:rsid w:val="00584AA9"/>
    <w:rsid w:val="005856D1"/>
    <w:rsid w:val="00585960"/>
    <w:rsid w:val="0058635D"/>
    <w:rsid w:val="005868A0"/>
    <w:rsid w:val="0058730D"/>
    <w:rsid w:val="005875C6"/>
    <w:rsid w:val="00587BD4"/>
    <w:rsid w:val="0059467C"/>
    <w:rsid w:val="005A1D73"/>
    <w:rsid w:val="005A209D"/>
    <w:rsid w:val="005A2879"/>
    <w:rsid w:val="005A35A0"/>
    <w:rsid w:val="005A448A"/>
    <w:rsid w:val="005A7E8F"/>
    <w:rsid w:val="005A7EA4"/>
    <w:rsid w:val="005A7F0D"/>
    <w:rsid w:val="005B0CA9"/>
    <w:rsid w:val="005B16E3"/>
    <w:rsid w:val="005B2EBE"/>
    <w:rsid w:val="005B33FD"/>
    <w:rsid w:val="005B3BA5"/>
    <w:rsid w:val="005B4C2A"/>
    <w:rsid w:val="005B4F17"/>
    <w:rsid w:val="005B5023"/>
    <w:rsid w:val="005B5499"/>
    <w:rsid w:val="005B7305"/>
    <w:rsid w:val="005B76C4"/>
    <w:rsid w:val="005C0EBD"/>
    <w:rsid w:val="005C1316"/>
    <w:rsid w:val="005C2040"/>
    <w:rsid w:val="005C213E"/>
    <w:rsid w:val="005C21A4"/>
    <w:rsid w:val="005C27AF"/>
    <w:rsid w:val="005C28D5"/>
    <w:rsid w:val="005C290E"/>
    <w:rsid w:val="005C3A54"/>
    <w:rsid w:val="005C40F8"/>
    <w:rsid w:val="005C52CA"/>
    <w:rsid w:val="005C5CA6"/>
    <w:rsid w:val="005C6DA5"/>
    <w:rsid w:val="005C7BEB"/>
    <w:rsid w:val="005D0BAE"/>
    <w:rsid w:val="005D0E1E"/>
    <w:rsid w:val="005D2B84"/>
    <w:rsid w:val="005D2F72"/>
    <w:rsid w:val="005D4FB5"/>
    <w:rsid w:val="005D748D"/>
    <w:rsid w:val="005E0BE8"/>
    <w:rsid w:val="005E16CC"/>
    <w:rsid w:val="005E1A36"/>
    <w:rsid w:val="005E2862"/>
    <w:rsid w:val="005E6BD1"/>
    <w:rsid w:val="005E7A4C"/>
    <w:rsid w:val="005E7CBB"/>
    <w:rsid w:val="005F00EB"/>
    <w:rsid w:val="005F2680"/>
    <w:rsid w:val="005F2848"/>
    <w:rsid w:val="005F6E5A"/>
    <w:rsid w:val="006014ED"/>
    <w:rsid w:val="00601C16"/>
    <w:rsid w:val="00601D43"/>
    <w:rsid w:val="00603242"/>
    <w:rsid w:val="00604D6A"/>
    <w:rsid w:val="006073F7"/>
    <w:rsid w:val="00610684"/>
    <w:rsid w:val="006117C5"/>
    <w:rsid w:val="00611C2A"/>
    <w:rsid w:val="00613289"/>
    <w:rsid w:val="00617173"/>
    <w:rsid w:val="00617303"/>
    <w:rsid w:val="00617AB8"/>
    <w:rsid w:val="00620737"/>
    <w:rsid w:val="00620813"/>
    <w:rsid w:val="00620DD0"/>
    <w:rsid w:val="00621B74"/>
    <w:rsid w:val="00621D11"/>
    <w:rsid w:val="006226EF"/>
    <w:rsid w:val="00624F90"/>
    <w:rsid w:val="0062688A"/>
    <w:rsid w:val="006272E7"/>
    <w:rsid w:val="0063081F"/>
    <w:rsid w:val="006330C1"/>
    <w:rsid w:val="00633675"/>
    <w:rsid w:val="00633C68"/>
    <w:rsid w:val="00633F43"/>
    <w:rsid w:val="006343CB"/>
    <w:rsid w:val="00634E3D"/>
    <w:rsid w:val="00635751"/>
    <w:rsid w:val="0063767A"/>
    <w:rsid w:val="0064040D"/>
    <w:rsid w:val="00640C83"/>
    <w:rsid w:val="006441E2"/>
    <w:rsid w:val="0064465F"/>
    <w:rsid w:val="0064621B"/>
    <w:rsid w:val="00647B5B"/>
    <w:rsid w:val="006515BC"/>
    <w:rsid w:val="00651C33"/>
    <w:rsid w:val="00652E2C"/>
    <w:rsid w:val="00653E3C"/>
    <w:rsid w:val="0065465A"/>
    <w:rsid w:val="00654E57"/>
    <w:rsid w:val="00655E13"/>
    <w:rsid w:val="00656B02"/>
    <w:rsid w:val="00656D05"/>
    <w:rsid w:val="00657641"/>
    <w:rsid w:val="006579C6"/>
    <w:rsid w:val="00660003"/>
    <w:rsid w:val="006621AB"/>
    <w:rsid w:val="006634A2"/>
    <w:rsid w:val="00663B37"/>
    <w:rsid w:val="00663C67"/>
    <w:rsid w:val="00664E43"/>
    <w:rsid w:val="00665724"/>
    <w:rsid w:val="006660B6"/>
    <w:rsid w:val="006670E6"/>
    <w:rsid w:val="006677E6"/>
    <w:rsid w:val="00667932"/>
    <w:rsid w:val="00670114"/>
    <w:rsid w:val="00671BC6"/>
    <w:rsid w:val="00674159"/>
    <w:rsid w:val="00674D8C"/>
    <w:rsid w:val="00675E77"/>
    <w:rsid w:val="006760E4"/>
    <w:rsid w:val="00676646"/>
    <w:rsid w:val="00676C56"/>
    <w:rsid w:val="0067715E"/>
    <w:rsid w:val="0067743F"/>
    <w:rsid w:val="006820D3"/>
    <w:rsid w:val="006823C9"/>
    <w:rsid w:val="00682A84"/>
    <w:rsid w:val="00682D84"/>
    <w:rsid w:val="006835BF"/>
    <w:rsid w:val="00683FA5"/>
    <w:rsid w:val="00684CFA"/>
    <w:rsid w:val="00685AE2"/>
    <w:rsid w:val="00686DEC"/>
    <w:rsid w:val="0068741A"/>
    <w:rsid w:val="00690668"/>
    <w:rsid w:val="0069285F"/>
    <w:rsid w:val="006932D6"/>
    <w:rsid w:val="00695953"/>
    <w:rsid w:val="00696882"/>
    <w:rsid w:val="006976C1"/>
    <w:rsid w:val="006A1693"/>
    <w:rsid w:val="006A374E"/>
    <w:rsid w:val="006A4430"/>
    <w:rsid w:val="006A44BE"/>
    <w:rsid w:val="006A4B44"/>
    <w:rsid w:val="006A4D8C"/>
    <w:rsid w:val="006A5260"/>
    <w:rsid w:val="006A551E"/>
    <w:rsid w:val="006A633A"/>
    <w:rsid w:val="006B09D1"/>
    <w:rsid w:val="006B12AA"/>
    <w:rsid w:val="006B35BA"/>
    <w:rsid w:val="006B3A7A"/>
    <w:rsid w:val="006B5475"/>
    <w:rsid w:val="006B58FB"/>
    <w:rsid w:val="006B5993"/>
    <w:rsid w:val="006B659B"/>
    <w:rsid w:val="006C08E5"/>
    <w:rsid w:val="006C15DE"/>
    <w:rsid w:val="006C2003"/>
    <w:rsid w:val="006C20E4"/>
    <w:rsid w:val="006C26B2"/>
    <w:rsid w:val="006C2945"/>
    <w:rsid w:val="006C297F"/>
    <w:rsid w:val="006C3213"/>
    <w:rsid w:val="006C4CC2"/>
    <w:rsid w:val="006C4F13"/>
    <w:rsid w:val="006C5534"/>
    <w:rsid w:val="006C62E2"/>
    <w:rsid w:val="006C7779"/>
    <w:rsid w:val="006D32A3"/>
    <w:rsid w:val="006D3376"/>
    <w:rsid w:val="006D3FBA"/>
    <w:rsid w:val="006D4BDC"/>
    <w:rsid w:val="006D5BDB"/>
    <w:rsid w:val="006E00AC"/>
    <w:rsid w:val="006E0114"/>
    <w:rsid w:val="006E07CA"/>
    <w:rsid w:val="006E11B7"/>
    <w:rsid w:val="006E1F7A"/>
    <w:rsid w:val="006E2EFB"/>
    <w:rsid w:val="006E3964"/>
    <w:rsid w:val="006E4519"/>
    <w:rsid w:val="006E575E"/>
    <w:rsid w:val="006E5B64"/>
    <w:rsid w:val="006E656F"/>
    <w:rsid w:val="006E6F7E"/>
    <w:rsid w:val="006E775D"/>
    <w:rsid w:val="006F06F0"/>
    <w:rsid w:val="006F0813"/>
    <w:rsid w:val="006F08D5"/>
    <w:rsid w:val="006F1404"/>
    <w:rsid w:val="006F1935"/>
    <w:rsid w:val="006F342A"/>
    <w:rsid w:val="006F3673"/>
    <w:rsid w:val="006F4BEF"/>
    <w:rsid w:val="006F6FBE"/>
    <w:rsid w:val="006F7B3A"/>
    <w:rsid w:val="006F7E5B"/>
    <w:rsid w:val="00701124"/>
    <w:rsid w:val="007020CF"/>
    <w:rsid w:val="0070245C"/>
    <w:rsid w:val="0070288C"/>
    <w:rsid w:val="00702C79"/>
    <w:rsid w:val="00703A1B"/>
    <w:rsid w:val="00704A6C"/>
    <w:rsid w:val="007059BE"/>
    <w:rsid w:val="00705C51"/>
    <w:rsid w:val="00705F33"/>
    <w:rsid w:val="00706EE5"/>
    <w:rsid w:val="00707963"/>
    <w:rsid w:val="00707CA2"/>
    <w:rsid w:val="00711B9D"/>
    <w:rsid w:val="00711DD1"/>
    <w:rsid w:val="00711EC4"/>
    <w:rsid w:val="0071219C"/>
    <w:rsid w:val="007121B9"/>
    <w:rsid w:val="0071238D"/>
    <w:rsid w:val="00712EA8"/>
    <w:rsid w:val="007147E6"/>
    <w:rsid w:val="007156DB"/>
    <w:rsid w:val="0071756B"/>
    <w:rsid w:val="0071761E"/>
    <w:rsid w:val="00720730"/>
    <w:rsid w:val="00720BDF"/>
    <w:rsid w:val="00720D62"/>
    <w:rsid w:val="007216D9"/>
    <w:rsid w:val="00721BE0"/>
    <w:rsid w:val="0072409F"/>
    <w:rsid w:val="00724717"/>
    <w:rsid w:val="00724D72"/>
    <w:rsid w:val="00726C26"/>
    <w:rsid w:val="00726C56"/>
    <w:rsid w:val="0072752B"/>
    <w:rsid w:val="00727F08"/>
    <w:rsid w:val="0073189E"/>
    <w:rsid w:val="00732A9A"/>
    <w:rsid w:val="0073422C"/>
    <w:rsid w:val="00734604"/>
    <w:rsid w:val="007351FB"/>
    <w:rsid w:val="00735D20"/>
    <w:rsid w:val="00736900"/>
    <w:rsid w:val="00736D4B"/>
    <w:rsid w:val="007377E6"/>
    <w:rsid w:val="00742BAE"/>
    <w:rsid w:val="007430F1"/>
    <w:rsid w:val="0074318A"/>
    <w:rsid w:val="007443B9"/>
    <w:rsid w:val="007443C1"/>
    <w:rsid w:val="00744C89"/>
    <w:rsid w:val="00745FB5"/>
    <w:rsid w:val="00746657"/>
    <w:rsid w:val="00746DDE"/>
    <w:rsid w:val="00747348"/>
    <w:rsid w:val="00750444"/>
    <w:rsid w:val="00750904"/>
    <w:rsid w:val="007525EF"/>
    <w:rsid w:val="00752796"/>
    <w:rsid w:val="00752DB3"/>
    <w:rsid w:val="00753553"/>
    <w:rsid w:val="00754A06"/>
    <w:rsid w:val="00755150"/>
    <w:rsid w:val="007552FE"/>
    <w:rsid w:val="00756AA9"/>
    <w:rsid w:val="00757E5B"/>
    <w:rsid w:val="007609B5"/>
    <w:rsid w:val="007615C8"/>
    <w:rsid w:val="007630CB"/>
    <w:rsid w:val="00763A15"/>
    <w:rsid w:val="0076547F"/>
    <w:rsid w:val="00772586"/>
    <w:rsid w:val="00772BDC"/>
    <w:rsid w:val="007735DE"/>
    <w:rsid w:val="00773FF9"/>
    <w:rsid w:val="00774B29"/>
    <w:rsid w:val="00775232"/>
    <w:rsid w:val="00776525"/>
    <w:rsid w:val="00776ACC"/>
    <w:rsid w:val="00777CDB"/>
    <w:rsid w:val="00781448"/>
    <w:rsid w:val="007821EE"/>
    <w:rsid w:val="00782565"/>
    <w:rsid w:val="00782675"/>
    <w:rsid w:val="0078270E"/>
    <w:rsid w:val="00782D0D"/>
    <w:rsid w:val="00784334"/>
    <w:rsid w:val="00784C26"/>
    <w:rsid w:val="0078526C"/>
    <w:rsid w:val="00785F35"/>
    <w:rsid w:val="00787DF0"/>
    <w:rsid w:val="00791216"/>
    <w:rsid w:val="00792439"/>
    <w:rsid w:val="0079345B"/>
    <w:rsid w:val="007936F2"/>
    <w:rsid w:val="0079494C"/>
    <w:rsid w:val="00795A6F"/>
    <w:rsid w:val="00795E9E"/>
    <w:rsid w:val="00796CF7"/>
    <w:rsid w:val="00797EA5"/>
    <w:rsid w:val="007A2F19"/>
    <w:rsid w:val="007A41C2"/>
    <w:rsid w:val="007A4650"/>
    <w:rsid w:val="007A4EEF"/>
    <w:rsid w:val="007A6955"/>
    <w:rsid w:val="007A6E54"/>
    <w:rsid w:val="007A7B21"/>
    <w:rsid w:val="007A7CDD"/>
    <w:rsid w:val="007A7D53"/>
    <w:rsid w:val="007B1193"/>
    <w:rsid w:val="007B1B95"/>
    <w:rsid w:val="007B21FE"/>
    <w:rsid w:val="007B2F9C"/>
    <w:rsid w:val="007B347B"/>
    <w:rsid w:val="007B38EB"/>
    <w:rsid w:val="007B4788"/>
    <w:rsid w:val="007B5578"/>
    <w:rsid w:val="007B5A52"/>
    <w:rsid w:val="007B62CE"/>
    <w:rsid w:val="007B796B"/>
    <w:rsid w:val="007C011F"/>
    <w:rsid w:val="007C02E0"/>
    <w:rsid w:val="007C08E3"/>
    <w:rsid w:val="007C18F2"/>
    <w:rsid w:val="007C2702"/>
    <w:rsid w:val="007C27FF"/>
    <w:rsid w:val="007C30DC"/>
    <w:rsid w:val="007C4BA8"/>
    <w:rsid w:val="007C52C9"/>
    <w:rsid w:val="007C53EC"/>
    <w:rsid w:val="007C7945"/>
    <w:rsid w:val="007C7E80"/>
    <w:rsid w:val="007D0806"/>
    <w:rsid w:val="007D0DB6"/>
    <w:rsid w:val="007D21CA"/>
    <w:rsid w:val="007D2D47"/>
    <w:rsid w:val="007D3611"/>
    <w:rsid w:val="007D3719"/>
    <w:rsid w:val="007D3FB3"/>
    <w:rsid w:val="007D5632"/>
    <w:rsid w:val="007D67AE"/>
    <w:rsid w:val="007D702C"/>
    <w:rsid w:val="007E0641"/>
    <w:rsid w:val="007E0B5A"/>
    <w:rsid w:val="007E1766"/>
    <w:rsid w:val="007E1F2E"/>
    <w:rsid w:val="007E2F29"/>
    <w:rsid w:val="007E3494"/>
    <w:rsid w:val="007E5618"/>
    <w:rsid w:val="007E603C"/>
    <w:rsid w:val="007E68E0"/>
    <w:rsid w:val="007E75C7"/>
    <w:rsid w:val="007F1347"/>
    <w:rsid w:val="007F186E"/>
    <w:rsid w:val="007F21A8"/>
    <w:rsid w:val="007F3D0D"/>
    <w:rsid w:val="007F3E84"/>
    <w:rsid w:val="007F6DA0"/>
    <w:rsid w:val="007F7B14"/>
    <w:rsid w:val="0080013A"/>
    <w:rsid w:val="00800216"/>
    <w:rsid w:val="00803D3C"/>
    <w:rsid w:val="00804240"/>
    <w:rsid w:val="00804BC0"/>
    <w:rsid w:val="008066F3"/>
    <w:rsid w:val="00807DEA"/>
    <w:rsid w:val="0081077F"/>
    <w:rsid w:val="00810F03"/>
    <w:rsid w:val="00810FB6"/>
    <w:rsid w:val="0081165C"/>
    <w:rsid w:val="00811F1E"/>
    <w:rsid w:val="00813990"/>
    <w:rsid w:val="00817E3F"/>
    <w:rsid w:val="00820055"/>
    <w:rsid w:val="008200F2"/>
    <w:rsid w:val="008207C4"/>
    <w:rsid w:val="00820FDB"/>
    <w:rsid w:val="00822369"/>
    <w:rsid w:val="008228C0"/>
    <w:rsid w:val="00824272"/>
    <w:rsid w:val="008245B9"/>
    <w:rsid w:val="00825C7F"/>
    <w:rsid w:val="0083028E"/>
    <w:rsid w:val="00830477"/>
    <w:rsid w:val="00830482"/>
    <w:rsid w:val="00830800"/>
    <w:rsid w:val="00830BC5"/>
    <w:rsid w:val="00832439"/>
    <w:rsid w:val="00835C63"/>
    <w:rsid w:val="008369B6"/>
    <w:rsid w:val="00836E73"/>
    <w:rsid w:val="00840181"/>
    <w:rsid w:val="008426A0"/>
    <w:rsid w:val="00842943"/>
    <w:rsid w:val="008431F2"/>
    <w:rsid w:val="00844DF5"/>
    <w:rsid w:val="008451A5"/>
    <w:rsid w:val="00845B40"/>
    <w:rsid w:val="0084658D"/>
    <w:rsid w:val="00847554"/>
    <w:rsid w:val="00850789"/>
    <w:rsid w:val="00851DE5"/>
    <w:rsid w:val="00851FE4"/>
    <w:rsid w:val="00852014"/>
    <w:rsid w:val="00852AC4"/>
    <w:rsid w:val="008530FA"/>
    <w:rsid w:val="0085359C"/>
    <w:rsid w:val="00853A84"/>
    <w:rsid w:val="008549FE"/>
    <w:rsid w:val="00856690"/>
    <w:rsid w:val="00857F29"/>
    <w:rsid w:val="00857FB3"/>
    <w:rsid w:val="008621FA"/>
    <w:rsid w:val="008631D5"/>
    <w:rsid w:val="008661AF"/>
    <w:rsid w:val="00867F63"/>
    <w:rsid w:val="008749A4"/>
    <w:rsid w:val="008750F2"/>
    <w:rsid w:val="008760C8"/>
    <w:rsid w:val="00876124"/>
    <w:rsid w:val="00876D5B"/>
    <w:rsid w:val="00877D5C"/>
    <w:rsid w:val="00881EC5"/>
    <w:rsid w:val="00882418"/>
    <w:rsid w:val="00882777"/>
    <w:rsid w:val="00883FC7"/>
    <w:rsid w:val="00884AAE"/>
    <w:rsid w:val="00884CCD"/>
    <w:rsid w:val="008852DE"/>
    <w:rsid w:val="0088590D"/>
    <w:rsid w:val="008861A3"/>
    <w:rsid w:val="00887330"/>
    <w:rsid w:val="008877AA"/>
    <w:rsid w:val="00887DD4"/>
    <w:rsid w:val="00890294"/>
    <w:rsid w:val="008918AD"/>
    <w:rsid w:val="00892AE5"/>
    <w:rsid w:val="00893973"/>
    <w:rsid w:val="00894755"/>
    <w:rsid w:val="0089560A"/>
    <w:rsid w:val="008A0B7E"/>
    <w:rsid w:val="008A1631"/>
    <w:rsid w:val="008A17A0"/>
    <w:rsid w:val="008A2500"/>
    <w:rsid w:val="008A42ED"/>
    <w:rsid w:val="008A4A17"/>
    <w:rsid w:val="008A4B87"/>
    <w:rsid w:val="008A6B23"/>
    <w:rsid w:val="008A6EEE"/>
    <w:rsid w:val="008B0AD1"/>
    <w:rsid w:val="008B2F66"/>
    <w:rsid w:val="008B468E"/>
    <w:rsid w:val="008B4F8D"/>
    <w:rsid w:val="008B618F"/>
    <w:rsid w:val="008B66C7"/>
    <w:rsid w:val="008B706C"/>
    <w:rsid w:val="008C03E3"/>
    <w:rsid w:val="008C1AF6"/>
    <w:rsid w:val="008C3B1B"/>
    <w:rsid w:val="008C4C28"/>
    <w:rsid w:val="008C5F53"/>
    <w:rsid w:val="008C6BBD"/>
    <w:rsid w:val="008D0BEE"/>
    <w:rsid w:val="008D1B7F"/>
    <w:rsid w:val="008D1BB4"/>
    <w:rsid w:val="008D2080"/>
    <w:rsid w:val="008D24C1"/>
    <w:rsid w:val="008D2969"/>
    <w:rsid w:val="008D2EF3"/>
    <w:rsid w:val="008D2F83"/>
    <w:rsid w:val="008D3C5A"/>
    <w:rsid w:val="008D46D4"/>
    <w:rsid w:val="008D557B"/>
    <w:rsid w:val="008D5B46"/>
    <w:rsid w:val="008D612A"/>
    <w:rsid w:val="008D669E"/>
    <w:rsid w:val="008D7061"/>
    <w:rsid w:val="008E0234"/>
    <w:rsid w:val="008E02BA"/>
    <w:rsid w:val="008E0A71"/>
    <w:rsid w:val="008E1C7B"/>
    <w:rsid w:val="008E23B3"/>
    <w:rsid w:val="008E2C20"/>
    <w:rsid w:val="008E2F06"/>
    <w:rsid w:val="008E3126"/>
    <w:rsid w:val="008E34C2"/>
    <w:rsid w:val="008E3578"/>
    <w:rsid w:val="008E4A4A"/>
    <w:rsid w:val="008F08DB"/>
    <w:rsid w:val="008F0DEC"/>
    <w:rsid w:val="008F0E31"/>
    <w:rsid w:val="008F1BEB"/>
    <w:rsid w:val="008F2B2B"/>
    <w:rsid w:val="008F2B97"/>
    <w:rsid w:val="008F4EFF"/>
    <w:rsid w:val="008F6FEB"/>
    <w:rsid w:val="0090155F"/>
    <w:rsid w:val="00902185"/>
    <w:rsid w:val="00903637"/>
    <w:rsid w:val="00903779"/>
    <w:rsid w:val="009038DF"/>
    <w:rsid w:val="00903A25"/>
    <w:rsid w:val="00903E8B"/>
    <w:rsid w:val="00905647"/>
    <w:rsid w:val="00907535"/>
    <w:rsid w:val="00907916"/>
    <w:rsid w:val="00910C6E"/>
    <w:rsid w:val="0091203C"/>
    <w:rsid w:val="009121DE"/>
    <w:rsid w:val="00912B5C"/>
    <w:rsid w:val="009154E7"/>
    <w:rsid w:val="0091555B"/>
    <w:rsid w:val="00916678"/>
    <w:rsid w:val="009168C3"/>
    <w:rsid w:val="009176E8"/>
    <w:rsid w:val="00917885"/>
    <w:rsid w:val="00920CB3"/>
    <w:rsid w:val="00922D80"/>
    <w:rsid w:val="009254CF"/>
    <w:rsid w:val="00931F94"/>
    <w:rsid w:val="009321E3"/>
    <w:rsid w:val="009336B5"/>
    <w:rsid w:val="009340B9"/>
    <w:rsid w:val="00936C60"/>
    <w:rsid w:val="00940C55"/>
    <w:rsid w:val="0094113E"/>
    <w:rsid w:val="00941D3A"/>
    <w:rsid w:val="00942153"/>
    <w:rsid w:val="009422CE"/>
    <w:rsid w:val="00942FD3"/>
    <w:rsid w:val="00943128"/>
    <w:rsid w:val="009433CA"/>
    <w:rsid w:val="00943C57"/>
    <w:rsid w:val="00945B0E"/>
    <w:rsid w:val="009463B4"/>
    <w:rsid w:val="0094679D"/>
    <w:rsid w:val="00947132"/>
    <w:rsid w:val="0094763A"/>
    <w:rsid w:val="009501F8"/>
    <w:rsid w:val="0095079C"/>
    <w:rsid w:val="00950CB0"/>
    <w:rsid w:val="0095137D"/>
    <w:rsid w:val="0095163E"/>
    <w:rsid w:val="00951C8D"/>
    <w:rsid w:val="009538CA"/>
    <w:rsid w:val="00954A53"/>
    <w:rsid w:val="00954B49"/>
    <w:rsid w:val="00956BB6"/>
    <w:rsid w:val="0095716B"/>
    <w:rsid w:val="00957921"/>
    <w:rsid w:val="00960A59"/>
    <w:rsid w:val="00961436"/>
    <w:rsid w:val="009617D0"/>
    <w:rsid w:val="009633A4"/>
    <w:rsid w:val="009633C5"/>
    <w:rsid w:val="009634B5"/>
    <w:rsid w:val="00964904"/>
    <w:rsid w:val="00964B4A"/>
    <w:rsid w:val="00970879"/>
    <w:rsid w:val="009711CE"/>
    <w:rsid w:val="009720B3"/>
    <w:rsid w:val="009731FA"/>
    <w:rsid w:val="00973803"/>
    <w:rsid w:val="00974250"/>
    <w:rsid w:val="00974774"/>
    <w:rsid w:val="00976275"/>
    <w:rsid w:val="00982CCB"/>
    <w:rsid w:val="009853D0"/>
    <w:rsid w:val="009865C6"/>
    <w:rsid w:val="009908AE"/>
    <w:rsid w:val="00991392"/>
    <w:rsid w:val="00991482"/>
    <w:rsid w:val="00991867"/>
    <w:rsid w:val="00992187"/>
    <w:rsid w:val="0099242F"/>
    <w:rsid w:val="00992EE7"/>
    <w:rsid w:val="00995475"/>
    <w:rsid w:val="009A26E1"/>
    <w:rsid w:val="009A50F1"/>
    <w:rsid w:val="009A5C1E"/>
    <w:rsid w:val="009A5DA0"/>
    <w:rsid w:val="009A66E4"/>
    <w:rsid w:val="009A6CEB"/>
    <w:rsid w:val="009A7857"/>
    <w:rsid w:val="009A7988"/>
    <w:rsid w:val="009B0BCC"/>
    <w:rsid w:val="009B1A5B"/>
    <w:rsid w:val="009B20DF"/>
    <w:rsid w:val="009B4088"/>
    <w:rsid w:val="009B4426"/>
    <w:rsid w:val="009B5812"/>
    <w:rsid w:val="009B594B"/>
    <w:rsid w:val="009B598B"/>
    <w:rsid w:val="009B639B"/>
    <w:rsid w:val="009B6A7A"/>
    <w:rsid w:val="009B6C1E"/>
    <w:rsid w:val="009B75C6"/>
    <w:rsid w:val="009B7965"/>
    <w:rsid w:val="009B7EB6"/>
    <w:rsid w:val="009C218E"/>
    <w:rsid w:val="009C2211"/>
    <w:rsid w:val="009C3082"/>
    <w:rsid w:val="009C4BCD"/>
    <w:rsid w:val="009C4D1A"/>
    <w:rsid w:val="009C6256"/>
    <w:rsid w:val="009C64CB"/>
    <w:rsid w:val="009D11AE"/>
    <w:rsid w:val="009D174C"/>
    <w:rsid w:val="009D2588"/>
    <w:rsid w:val="009D3BDE"/>
    <w:rsid w:val="009D3DE8"/>
    <w:rsid w:val="009D63C3"/>
    <w:rsid w:val="009D7335"/>
    <w:rsid w:val="009E4719"/>
    <w:rsid w:val="009E5209"/>
    <w:rsid w:val="009E5E64"/>
    <w:rsid w:val="009E6E3C"/>
    <w:rsid w:val="009E783E"/>
    <w:rsid w:val="009E7B1C"/>
    <w:rsid w:val="009F3603"/>
    <w:rsid w:val="009F3953"/>
    <w:rsid w:val="009F401C"/>
    <w:rsid w:val="009F463A"/>
    <w:rsid w:val="009F4DBA"/>
    <w:rsid w:val="009F5386"/>
    <w:rsid w:val="009F635F"/>
    <w:rsid w:val="00A00B4E"/>
    <w:rsid w:val="00A01821"/>
    <w:rsid w:val="00A037FE"/>
    <w:rsid w:val="00A03E29"/>
    <w:rsid w:val="00A041ED"/>
    <w:rsid w:val="00A05268"/>
    <w:rsid w:val="00A06E9A"/>
    <w:rsid w:val="00A06F05"/>
    <w:rsid w:val="00A07285"/>
    <w:rsid w:val="00A07812"/>
    <w:rsid w:val="00A07828"/>
    <w:rsid w:val="00A078D7"/>
    <w:rsid w:val="00A138CC"/>
    <w:rsid w:val="00A147F3"/>
    <w:rsid w:val="00A16E7D"/>
    <w:rsid w:val="00A22BD1"/>
    <w:rsid w:val="00A23BE0"/>
    <w:rsid w:val="00A24DB0"/>
    <w:rsid w:val="00A24E17"/>
    <w:rsid w:val="00A25856"/>
    <w:rsid w:val="00A27C95"/>
    <w:rsid w:val="00A3102A"/>
    <w:rsid w:val="00A32B40"/>
    <w:rsid w:val="00A33E5D"/>
    <w:rsid w:val="00A35B20"/>
    <w:rsid w:val="00A35D3C"/>
    <w:rsid w:val="00A36E36"/>
    <w:rsid w:val="00A36EC4"/>
    <w:rsid w:val="00A37269"/>
    <w:rsid w:val="00A40AF9"/>
    <w:rsid w:val="00A42312"/>
    <w:rsid w:val="00A42862"/>
    <w:rsid w:val="00A441DA"/>
    <w:rsid w:val="00A44D0D"/>
    <w:rsid w:val="00A453D8"/>
    <w:rsid w:val="00A45EFF"/>
    <w:rsid w:val="00A462B6"/>
    <w:rsid w:val="00A50940"/>
    <w:rsid w:val="00A513EF"/>
    <w:rsid w:val="00A52CEF"/>
    <w:rsid w:val="00A5335F"/>
    <w:rsid w:val="00A545DA"/>
    <w:rsid w:val="00A561EC"/>
    <w:rsid w:val="00A568D1"/>
    <w:rsid w:val="00A56D46"/>
    <w:rsid w:val="00A571A8"/>
    <w:rsid w:val="00A610CA"/>
    <w:rsid w:val="00A61964"/>
    <w:rsid w:val="00A62846"/>
    <w:rsid w:val="00A62920"/>
    <w:rsid w:val="00A63D69"/>
    <w:rsid w:val="00A6458D"/>
    <w:rsid w:val="00A64F24"/>
    <w:rsid w:val="00A65A24"/>
    <w:rsid w:val="00A670FE"/>
    <w:rsid w:val="00A71D91"/>
    <w:rsid w:val="00A72CD2"/>
    <w:rsid w:val="00A7308E"/>
    <w:rsid w:val="00A730F3"/>
    <w:rsid w:val="00A73709"/>
    <w:rsid w:val="00A737D3"/>
    <w:rsid w:val="00A7561E"/>
    <w:rsid w:val="00A761E9"/>
    <w:rsid w:val="00A77FD1"/>
    <w:rsid w:val="00A8020C"/>
    <w:rsid w:val="00A8103C"/>
    <w:rsid w:val="00A815FB"/>
    <w:rsid w:val="00A81805"/>
    <w:rsid w:val="00A81938"/>
    <w:rsid w:val="00A82C48"/>
    <w:rsid w:val="00A85D4C"/>
    <w:rsid w:val="00A86647"/>
    <w:rsid w:val="00A86E22"/>
    <w:rsid w:val="00A87555"/>
    <w:rsid w:val="00A90084"/>
    <w:rsid w:val="00A928B2"/>
    <w:rsid w:val="00A941BE"/>
    <w:rsid w:val="00A97085"/>
    <w:rsid w:val="00A9725D"/>
    <w:rsid w:val="00AA04C0"/>
    <w:rsid w:val="00AA0624"/>
    <w:rsid w:val="00AA18C3"/>
    <w:rsid w:val="00AA39A9"/>
    <w:rsid w:val="00AA432C"/>
    <w:rsid w:val="00AA49E2"/>
    <w:rsid w:val="00AA6812"/>
    <w:rsid w:val="00AA7BA2"/>
    <w:rsid w:val="00AB0863"/>
    <w:rsid w:val="00AB11EB"/>
    <w:rsid w:val="00AB386A"/>
    <w:rsid w:val="00AB3BC3"/>
    <w:rsid w:val="00AB429C"/>
    <w:rsid w:val="00AB4FCA"/>
    <w:rsid w:val="00AB51EC"/>
    <w:rsid w:val="00AB52B0"/>
    <w:rsid w:val="00AC0A97"/>
    <w:rsid w:val="00AC1545"/>
    <w:rsid w:val="00AC18C8"/>
    <w:rsid w:val="00AC1CED"/>
    <w:rsid w:val="00AC26BA"/>
    <w:rsid w:val="00AC3113"/>
    <w:rsid w:val="00AC4AD2"/>
    <w:rsid w:val="00AC55AC"/>
    <w:rsid w:val="00AC6937"/>
    <w:rsid w:val="00AC6A20"/>
    <w:rsid w:val="00AC70BD"/>
    <w:rsid w:val="00AD055B"/>
    <w:rsid w:val="00AD0916"/>
    <w:rsid w:val="00AD1527"/>
    <w:rsid w:val="00AD1D13"/>
    <w:rsid w:val="00AD2CC2"/>
    <w:rsid w:val="00AD2E45"/>
    <w:rsid w:val="00AD3598"/>
    <w:rsid w:val="00AD3C42"/>
    <w:rsid w:val="00AD41C0"/>
    <w:rsid w:val="00AD466A"/>
    <w:rsid w:val="00AD49AE"/>
    <w:rsid w:val="00AD49DF"/>
    <w:rsid w:val="00AE1E05"/>
    <w:rsid w:val="00AE28A5"/>
    <w:rsid w:val="00AE3893"/>
    <w:rsid w:val="00AE6841"/>
    <w:rsid w:val="00AE6970"/>
    <w:rsid w:val="00AE6B2F"/>
    <w:rsid w:val="00AE711F"/>
    <w:rsid w:val="00AF04E4"/>
    <w:rsid w:val="00AF1896"/>
    <w:rsid w:val="00AF3301"/>
    <w:rsid w:val="00AF3F15"/>
    <w:rsid w:val="00AF4676"/>
    <w:rsid w:val="00AF52FF"/>
    <w:rsid w:val="00AF543F"/>
    <w:rsid w:val="00AF55FA"/>
    <w:rsid w:val="00AF5993"/>
    <w:rsid w:val="00AF65F7"/>
    <w:rsid w:val="00AF773C"/>
    <w:rsid w:val="00B00EA9"/>
    <w:rsid w:val="00B01045"/>
    <w:rsid w:val="00B01964"/>
    <w:rsid w:val="00B06B29"/>
    <w:rsid w:val="00B06EB7"/>
    <w:rsid w:val="00B10443"/>
    <w:rsid w:val="00B106D9"/>
    <w:rsid w:val="00B10A40"/>
    <w:rsid w:val="00B126A0"/>
    <w:rsid w:val="00B1321B"/>
    <w:rsid w:val="00B13AF0"/>
    <w:rsid w:val="00B1682D"/>
    <w:rsid w:val="00B17B3C"/>
    <w:rsid w:val="00B17FFD"/>
    <w:rsid w:val="00B20369"/>
    <w:rsid w:val="00B214D4"/>
    <w:rsid w:val="00B21BE3"/>
    <w:rsid w:val="00B22263"/>
    <w:rsid w:val="00B244E2"/>
    <w:rsid w:val="00B27E98"/>
    <w:rsid w:val="00B306B9"/>
    <w:rsid w:val="00B30B12"/>
    <w:rsid w:val="00B314C1"/>
    <w:rsid w:val="00B321E5"/>
    <w:rsid w:val="00B343FF"/>
    <w:rsid w:val="00B34BB4"/>
    <w:rsid w:val="00B353F4"/>
    <w:rsid w:val="00B361F1"/>
    <w:rsid w:val="00B40065"/>
    <w:rsid w:val="00B401DE"/>
    <w:rsid w:val="00B402DB"/>
    <w:rsid w:val="00B41566"/>
    <w:rsid w:val="00B42111"/>
    <w:rsid w:val="00B42BD6"/>
    <w:rsid w:val="00B43909"/>
    <w:rsid w:val="00B44D75"/>
    <w:rsid w:val="00B46A83"/>
    <w:rsid w:val="00B476B4"/>
    <w:rsid w:val="00B513F6"/>
    <w:rsid w:val="00B51DFD"/>
    <w:rsid w:val="00B538C6"/>
    <w:rsid w:val="00B54C8B"/>
    <w:rsid w:val="00B56DCE"/>
    <w:rsid w:val="00B60C9E"/>
    <w:rsid w:val="00B60F84"/>
    <w:rsid w:val="00B6253A"/>
    <w:rsid w:val="00B62DDB"/>
    <w:rsid w:val="00B62FED"/>
    <w:rsid w:val="00B712AC"/>
    <w:rsid w:val="00B725CF"/>
    <w:rsid w:val="00B7571D"/>
    <w:rsid w:val="00B76493"/>
    <w:rsid w:val="00B76FB8"/>
    <w:rsid w:val="00B80E76"/>
    <w:rsid w:val="00B84402"/>
    <w:rsid w:val="00B846A9"/>
    <w:rsid w:val="00B84E54"/>
    <w:rsid w:val="00B86966"/>
    <w:rsid w:val="00B86D58"/>
    <w:rsid w:val="00B873E5"/>
    <w:rsid w:val="00B9063E"/>
    <w:rsid w:val="00B92919"/>
    <w:rsid w:val="00B947A3"/>
    <w:rsid w:val="00B94959"/>
    <w:rsid w:val="00B94B45"/>
    <w:rsid w:val="00B94DB4"/>
    <w:rsid w:val="00B9507A"/>
    <w:rsid w:val="00B95D95"/>
    <w:rsid w:val="00B97723"/>
    <w:rsid w:val="00B97AAB"/>
    <w:rsid w:val="00B97FCF"/>
    <w:rsid w:val="00BA06A5"/>
    <w:rsid w:val="00BA104B"/>
    <w:rsid w:val="00BA2792"/>
    <w:rsid w:val="00BA2DDA"/>
    <w:rsid w:val="00BA3714"/>
    <w:rsid w:val="00BA39B8"/>
    <w:rsid w:val="00BA42C6"/>
    <w:rsid w:val="00BA44BF"/>
    <w:rsid w:val="00BA51CF"/>
    <w:rsid w:val="00BA63CB"/>
    <w:rsid w:val="00BB0471"/>
    <w:rsid w:val="00BB0D5F"/>
    <w:rsid w:val="00BB4BE5"/>
    <w:rsid w:val="00BB6C51"/>
    <w:rsid w:val="00BB7A6E"/>
    <w:rsid w:val="00BB7CB3"/>
    <w:rsid w:val="00BB7CE6"/>
    <w:rsid w:val="00BC02FF"/>
    <w:rsid w:val="00BC204A"/>
    <w:rsid w:val="00BC226B"/>
    <w:rsid w:val="00BC2C34"/>
    <w:rsid w:val="00BC311F"/>
    <w:rsid w:val="00BC3D1D"/>
    <w:rsid w:val="00BC6154"/>
    <w:rsid w:val="00BC6738"/>
    <w:rsid w:val="00BC6893"/>
    <w:rsid w:val="00BD25C3"/>
    <w:rsid w:val="00BD34BB"/>
    <w:rsid w:val="00BD51D3"/>
    <w:rsid w:val="00BD562D"/>
    <w:rsid w:val="00BD61B4"/>
    <w:rsid w:val="00BD67BA"/>
    <w:rsid w:val="00BD7E1D"/>
    <w:rsid w:val="00BE2119"/>
    <w:rsid w:val="00BE26B9"/>
    <w:rsid w:val="00BE5544"/>
    <w:rsid w:val="00BF11AB"/>
    <w:rsid w:val="00BF1E6C"/>
    <w:rsid w:val="00BF2063"/>
    <w:rsid w:val="00BF2B04"/>
    <w:rsid w:val="00BF32F0"/>
    <w:rsid w:val="00BF3670"/>
    <w:rsid w:val="00BF3A4F"/>
    <w:rsid w:val="00BF3CEC"/>
    <w:rsid w:val="00BF3E5E"/>
    <w:rsid w:val="00BF4F30"/>
    <w:rsid w:val="00BF5F8F"/>
    <w:rsid w:val="00BF5FE7"/>
    <w:rsid w:val="00BF74E3"/>
    <w:rsid w:val="00C00473"/>
    <w:rsid w:val="00C00521"/>
    <w:rsid w:val="00C01A54"/>
    <w:rsid w:val="00C02428"/>
    <w:rsid w:val="00C0246D"/>
    <w:rsid w:val="00C0343B"/>
    <w:rsid w:val="00C03A01"/>
    <w:rsid w:val="00C03D63"/>
    <w:rsid w:val="00C042E5"/>
    <w:rsid w:val="00C04AFF"/>
    <w:rsid w:val="00C04F29"/>
    <w:rsid w:val="00C05921"/>
    <w:rsid w:val="00C05A58"/>
    <w:rsid w:val="00C06DB4"/>
    <w:rsid w:val="00C10FAE"/>
    <w:rsid w:val="00C11CB6"/>
    <w:rsid w:val="00C12273"/>
    <w:rsid w:val="00C12D0A"/>
    <w:rsid w:val="00C134B2"/>
    <w:rsid w:val="00C143C4"/>
    <w:rsid w:val="00C14477"/>
    <w:rsid w:val="00C15CA3"/>
    <w:rsid w:val="00C172EA"/>
    <w:rsid w:val="00C1772A"/>
    <w:rsid w:val="00C20D8C"/>
    <w:rsid w:val="00C20E18"/>
    <w:rsid w:val="00C2171B"/>
    <w:rsid w:val="00C21F77"/>
    <w:rsid w:val="00C242BB"/>
    <w:rsid w:val="00C249F1"/>
    <w:rsid w:val="00C25009"/>
    <w:rsid w:val="00C266DB"/>
    <w:rsid w:val="00C26765"/>
    <w:rsid w:val="00C26D80"/>
    <w:rsid w:val="00C27870"/>
    <w:rsid w:val="00C27E4B"/>
    <w:rsid w:val="00C32968"/>
    <w:rsid w:val="00C32BC2"/>
    <w:rsid w:val="00C33CC8"/>
    <w:rsid w:val="00C34888"/>
    <w:rsid w:val="00C35367"/>
    <w:rsid w:val="00C354B8"/>
    <w:rsid w:val="00C35810"/>
    <w:rsid w:val="00C35A3D"/>
    <w:rsid w:val="00C362C1"/>
    <w:rsid w:val="00C367FE"/>
    <w:rsid w:val="00C4099B"/>
    <w:rsid w:val="00C41897"/>
    <w:rsid w:val="00C418B2"/>
    <w:rsid w:val="00C43225"/>
    <w:rsid w:val="00C433FA"/>
    <w:rsid w:val="00C4380F"/>
    <w:rsid w:val="00C45487"/>
    <w:rsid w:val="00C4728E"/>
    <w:rsid w:val="00C509A9"/>
    <w:rsid w:val="00C5147D"/>
    <w:rsid w:val="00C538FF"/>
    <w:rsid w:val="00C53903"/>
    <w:rsid w:val="00C575CB"/>
    <w:rsid w:val="00C625A2"/>
    <w:rsid w:val="00C64207"/>
    <w:rsid w:val="00C65B2C"/>
    <w:rsid w:val="00C672F9"/>
    <w:rsid w:val="00C67952"/>
    <w:rsid w:val="00C707B3"/>
    <w:rsid w:val="00C71566"/>
    <w:rsid w:val="00C71CC5"/>
    <w:rsid w:val="00C7233F"/>
    <w:rsid w:val="00C72CAF"/>
    <w:rsid w:val="00C76692"/>
    <w:rsid w:val="00C7763B"/>
    <w:rsid w:val="00C77651"/>
    <w:rsid w:val="00C77C90"/>
    <w:rsid w:val="00C8142B"/>
    <w:rsid w:val="00C85330"/>
    <w:rsid w:val="00C8727E"/>
    <w:rsid w:val="00C87379"/>
    <w:rsid w:val="00C92CA3"/>
    <w:rsid w:val="00C93C4B"/>
    <w:rsid w:val="00C941F6"/>
    <w:rsid w:val="00C956ED"/>
    <w:rsid w:val="00C96B6F"/>
    <w:rsid w:val="00CA1FD8"/>
    <w:rsid w:val="00CA2654"/>
    <w:rsid w:val="00CA37C6"/>
    <w:rsid w:val="00CA3BF5"/>
    <w:rsid w:val="00CA3E5A"/>
    <w:rsid w:val="00CA4AE2"/>
    <w:rsid w:val="00CA4D55"/>
    <w:rsid w:val="00CA5BE1"/>
    <w:rsid w:val="00CA76B2"/>
    <w:rsid w:val="00CA7E50"/>
    <w:rsid w:val="00CB1044"/>
    <w:rsid w:val="00CB1942"/>
    <w:rsid w:val="00CB1FD7"/>
    <w:rsid w:val="00CB249B"/>
    <w:rsid w:val="00CB4373"/>
    <w:rsid w:val="00CB52CC"/>
    <w:rsid w:val="00CB587B"/>
    <w:rsid w:val="00CB5B45"/>
    <w:rsid w:val="00CB5EFC"/>
    <w:rsid w:val="00CB7567"/>
    <w:rsid w:val="00CC0148"/>
    <w:rsid w:val="00CC1231"/>
    <w:rsid w:val="00CC1E16"/>
    <w:rsid w:val="00CC2041"/>
    <w:rsid w:val="00CC3682"/>
    <w:rsid w:val="00CC3AD6"/>
    <w:rsid w:val="00CC43B8"/>
    <w:rsid w:val="00CC44D6"/>
    <w:rsid w:val="00CC54D7"/>
    <w:rsid w:val="00CC6DB7"/>
    <w:rsid w:val="00CD0E07"/>
    <w:rsid w:val="00CD1CF6"/>
    <w:rsid w:val="00CD41DE"/>
    <w:rsid w:val="00CD5654"/>
    <w:rsid w:val="00CD65C8"/>
    <w:rsid w:val="00CD665B"/>
    <w:rsid w:val="00CD6BE9"/>
    <w:rsid w:val="00CD6E49"/>
    <w:rsid w:val="00CE0AD9"/>
    <w:rsid w:val="00CE1617"/>
    <w:rsid w:val="00CE1D22"/>
    <w:rsid w:val="00CE336A"/>
    <w:rsid w:val="00CE54CE"/>
    <w:rsid w:val="00CE6D7C"/>
    <w:rsid w:val="00CE7927"/>
    <w:rsid w:val="00CE79CF"/>
    <w:rsid w:val="00CF2572"/>
    <w:rsid w:val="00CF2A30"/>
    <w:rsid w:val="00CF2C97"/>
    <w:rsid w:val="00CF43E9"/>
    <w:rsid w:val="00CF5350"/>
    <w:rsid w:val="00CF6978"/>
    <w:rsid w:val="00CF6D91"/>
    <w:rsid w:val="00CF7936"/>
    <w:rsid w:val="00D04BFA"/>
    <w:rsid w:val="00D05E18"/>
    <w:rsid w:val="00D063E6"/>
    <w:rsid w:val="00D07E35"/>
    <w:rsid w:val="00D106A6"/>
    <w:rsid w:val="00D1095D"/>
    <w:rsid w:val="00D111F9"/>
    <w:rsid w:val="00D139EA"/>
    <w:rsid w:val="00D13B94"/>
    <w:rsid w:val="00D1422C"/>
    <w:rsid w:val="00D1488D"/>
    <w:rsid w:val="00D151EF"/>
    <w:rsid w:val="00D15241"/>
    <w:rsid w:val="00D173D8"/>
    <w:rsid w:val="00D17E20"/>
    <w:rsid w:val="00D17F02"/>
    <w:rsid w:val="00D2151F"/>
    <w:rsid w:val="00D228B0"/>
    <w:rsid w:val="00D22AFA"/>
    <w:rsid w:val="00D25A6F"/>
    <w:rsid w:val="00D30975"/>
    <w:rsid w:val="00D31604"/>
    <w:rsid w:val="00D32CCE"/>
    <w:rsid w:val="00D341D4"/>
    <w:rsid w:val="00D35569"/>
    <w:rsid w:val="00D35A07"/>
    <w:rsid w:val="00D3618F"/>
    <w:rsid w:val="00D36307"/>
    <w:rsid w:val="00D371F0"/>
    <w:rsid w:val="00D37AD8"/>
    <w:rsid w:val="00D40520"/>
    <w:rsid w:val="00D409E4"/>
    <w:rsid w:val="00D40BFC"/>
    <w:rsid w:val="00D4356C"/>
    <w:rsid w:val="00D4397D"/>
    <w:rsid w:val="00D45BA1"/>
    <w:rsid w:val="00D4716E"/>
    <w:rsid w:val="00D4720F"/>
    <w:rsid w:val="00D4784D"/>
    <w:rsid w:val="00D47AC9"/>
    <w:rsid w:val="00D50774"/>
    <w:rsid w:val="00D5226C"/>
    <w:rsid w:val="00D52FD9"/>
    <w:rsid w:val="00D533D0"/>
    <w:rsid w:val="00D542E0"/>
    <w:rsid w:val="00D54D56"/>
    <w:rsid w:val="00D54F75"/>
    <w:rsid w:val="00D552A2"/>
    <w:rsid w:val="00D55C27"/>
    <w:rsid w:val="00D57946"/>
    <w:rsid w:val="00D6023B"/>
    <w:rsid w:val="00D603DD"/>
    <w:rsid w:val="00D60BD5"/>
    <w:rsid w:val="00D611AE"/>
    <w:rsid w:val="00D61C9A"/>
    <w:rsid w:val="00D62C0C"/>
    <w:rsid w:val="00D62EF1"/>
    <w:rsid w:val="00D636FF"/>
    <w:rsid w:val="00D64E0E"/>
    <w:rsid w:val="00D6510F"/>
    <w:rsid w:val="00D65704"/>
    <w:rsid w:val="00D65D30"/>
    <w:rsid w:val="00D66C65"/>
    <w:rsid w:val="00D66CF0"/>
    <w:rsid w:val="00D66D37"/>
    <w:rsid w:val="00D710E2"/>
    <w:rsid w:val="00D71111"/>
    <w:rsid w:val="00D7157A"/>
    <w:rsid w:val="00D71B7A"/>
    <w:rsid w:val="00D733FB"/>
    <w:rsid w:val="00D74BA8"/>
    <w:rsid w:val="00D817DF"/>
    <w:rsid w:val="00D81EA7"/>
    <w:rsid w:val="00D81ED6"/>
    <w:rsid w:val="00D8227E"/>
    <w:rsid w:val="00D83AB8"/>
    <w:rsid w:val="00D8431A"/>
    <w:rsid w:val="00D86C6B"/>
    <w:rsid w:val="00D917E9"/>
    <w:rsid w:val="00D91814"/>
    <w:rsid w:val="00D925B7"/>
    <w:rsid w:val="00D941D3"/>
    <w:rsid w:val="00D946DC"/>
    <w:rsid w:val="00D96D78"/>
    <w:rsid w:val="00D97181"/>
    <w:rsid w:val="00D97390"/>
    <w:rsid w:val="00DA1945"/>
    <w:rsid w:val="00DA221F"/>
    <w:rsid w:val="00DA280F"/>
    <w:rsid w:val="00DA2886"/>
    <w:rsid w:val="00DA3DC6"/>
    <w:rsid w:val="00DA4A1F"/>
    <w:rsid w:val="00DA4A84"/>
    <w:rsid w:val="00DB0E03"/>
    <w:rsid w:val="00DB19DB"/>
    <w:rsid w:val="00DB2F86"/>
    <w:rsid w:val="00DB4515"/>
    <w:rsid w:val="00DB4AF0"/>
    <w:rsid w:val="00DB6135"/>
    <w:rsid w:val="00DB7410"/>
    <w:rsid w:val="00DC074B"/>
    <w:rsid w:val="00DC2EE6"/>
    <w:rsid w:val="00DC34CC"/>
    <w:rsid w:val="00DC6463"/>
    <w:rsid w:val="00DC6D52"/>
    <w:rsid w:val="00DD16AC"/>
    <w:rsid w:val="00DD1C52"/>
    <w:rsid w:val="00DD3C80"/>
    <w:rsid w:val="00DD4809"/>
    <w:rsid w:val="00DD5903"/>
    <w:rsid w:val="00DD7309"/>
    <w:rsid w:val="00DD7D40"/>
    <w:rsid w:val="00DE07C2"/>
    <w:rsid w:val="00DE0BF3"/>
    <w:rsid w:val="00DE1547"/>
    <w:rsid w:val="00DE2553"/>
    <w:rsid w:val="00DE304E"/>
    <w:rsid w:val="00DE35F1"/>
    <w:rsid w:val="00DE374D"/>
    <w:rsid w:val="00DE3CCA"/>
    <w:rsid w:val="00DE3D0C"/>
    <w:rsid w:val="00DE435A"/>
    <w:rsid w:val="00DE440B"/>
    <w:rsid w:val="00DE61C1"/>
    <w:rsid w:val="00DF18C8"/>
    <w:rsid w:val="00DF2842"/>
    <w:rsid w:val="00DF28D7"/>
    <w:rsid w:val="00DF5792"/>
    <w:rsid w:val="00DF6464"/>
    <w:rsid w:val="00DF77FC"/>
    <w:rsid w:val="00DF7CC1"/>
    <w:rsid w:val="00DF7F47"/>
    <w:rsid w:val="00E01DDE"/>
    <w:rsid w:val="00E02840"/>
    <w:rsid w:val="00E02E53"/>
    <w:rsid w:val="00E035E5"/>
    <w:rsid w:val="00E0378F"/>
    <w:rsid w:val="00E06353"/>
    <w:rsid w:val="00E0656B"/>
    <w:rsid w:val="00E06C9B"/>
    <w:rsid w:val="00E06CCA"/>
    <w:rsid w:val="00E1055E"/>
    <w:rsid w:val="00E1064D"/>
    <w:rsid w:val="00E106D6"/>
    <w:rsid w:val="00E10DD2"/>
    <w:rsid w:val="00E11BB3"/>
    <w:rsid w:val="00E11C8B"/>
    <w:rsid w:val="00E13233"/>
    <w:rsid w:val="00E13E36"/>
    <w:rsid w:val="00E14CB7"/>
    <w:rsid w:val="00E20D44"/>
    <w:rsid w:val="00E228FA"/>
    <w:rsid w:val="00E22FDC"/>
    <w:rsid w:val="00E24EB4"/>
    <w:rsid w:val="00E2559D"/>
    <w:rsid w:val="00E30E68"/>
    <w:rsid w:val="00E31481"/>
    <w:rsid w:val="00E33DD8"/>
    <w:rsid w:val="00E340D3"/>
    <w:rsid w:val="00E3519E"/>
    <w:rsid w:val="00E35972"/>
    <w:rsid w:val="00E364C4"/>
    <w:rsid w:val="00E37DE0"/>
    <w:rsid w:val="00E405D2"/>
    <w:rsid w:val="00E4140F"/>
    <w:rsid w:val="00E4306B"/>
    <w:rsid w:val="00E442EF"/>
    <w:rsid w:val="00E46420"/>
    <w:rsid w:val="00E46460"/>
    <w:rsid w:val="00E47AC7"/>
    <w:rsid w:val="00E50A46"/>
    <w:rsid w:val="00E516F9"/>
    <w:rsid w:val="00E52798"/>
    <w:rsid w:val="00E52D18"/>
    <w:rsid w:val="00E53A42"/>
    <w:rsid w:val="00E53CB1"/>
    <w:rsid w:val="00E55BF0"/>
    <w:rsid w:val="00E608E3"/>
    <w:rsid w:val="00E61665"/>
    <w:rsid w:val="00E619F7"/>
    <w:rsid w:val="00E622CD"/>
    <w:rsid w:val="00E63DF9"/>
    <w:rsid w:val="00E650B0"/>
    <w:rsid w:val="00E65744"/>
    <w:rsid w:val="00E700E9"/>
    <w:rsid w:val="00E7061A"/>
    <w:rsid w:val="00E707B4"/>
    <w:rsid w:val="00E70827"/>
    <w:rsid w:val="00E71933"/>
    <w:rsid w:val="00E71B64"/>
    <w:rsid w:val="00E7271D"/>
    <w:rsid w:val="00E73D17"/>
    <w:rsid w:val="00E740E7"/>
    <w:rsid w:val="00E772B2"/>
    <w:rsid w:val="00E77A8E"/>
    <w:rsid w:val="00E81F0A"/>
    <w:rsid w:val="00E823C1"/>
    <w:rsid w:val="00E82C9E"/>
    <w:rsid w:val="00E8404B"/>
    <w:rsid w:val="00E84B77"/>
    <w:rsid w:val="00E84DF6"/>
    <w:rsid w:val="00E869C5"/>
    <w:rsid w:val="00E90644"/>
    <w:rsid w:val="00E90A62"/>
    <w:rsid w:val="00E90BA4"/>
    <w:rsid w:val="00E9257F"/>
    <w:rsid w:val="00E938E6"/>
    <w:rsid w:val="00E94D78"/>
    <w:rsid w:val="00E9547F"/>
    <w:rsid w:val="00EA061D"/>
    <w:rsid w:val="00EA0DDA"/>
    <w:rsid w:val="00EA241C"/>
    <w:rsid w:val="00EA2786"/>
    <w:rsid w:val="00EA2FF6"/>
    <w:rsid w:val="00EA3056"/>
    <w:rsid w:val="00EA38EB"/>
    <w:rsid w:val="00EA437E"/>
    <w:rsid w:val="00EA5DD0"/>
    <w:rsid w:val="00EA5F05"/>
    <w:rsid w:val="00EA629D"/>
    <w:rsid w:val="00EA63DF"/>
    <w:rsid w:val="00EA6799"/>
    <w:rsid w:val="00EB06CB"/>
    <w:rsid w:val="00EB1305"/>
    <w:rsid w:val="00EB1EAC"/>
    <w:rsid w:val="00EB2A87"/>
    <w:rsid w:val="00EB4711"/>
    <w:rsid w:val="00EB529C"/>
    <w:rsid w:val="00EB60F2"/>
    <w:rsid w:val="00EB6E8C"/>
    <w:rsid w:val="00EB7A2D"/>
    <w:rsid w:val="00EB7D2B"/>
    <w:rsid w:val="00EB7ED5"/>
    <w:rsid w:val="00EC189E"/>
    <w:rsid w:val="00EC2705"/>
    <w:rsid w:val="00EC272F"/>
    <w:rsid w:val="00EC3266"/>
    <w:rsid w:val="00EC33B2"/>
    <w:rsid w:val="00EC41F0"/>
    <w:rsid w:val="00EC4494"/>
    <w:rsid w:val="00EC4C46"/>
    <w:rsid w:val="00ED02DB"/>
    <w:rsid w:val="00ED044A"/>
    <w:rsid w:val="00ED2170"/>
    <w:rsid w:val="00ED5236"/>
    <w:rsid w:val="00ED5562"/>
    <w:rsid w:val="00ED6D41"/>
    <w:rsid w:val="00ED7BB4"/>
    <w:rsid w:val="00EE02EB"/>
    <w:rsid w:val="00EE0545"/>
    <w:rsid w:val="00EE0835"/>
    <w:rsid w:val="00EE08BE"/>
    <w:rsid w:val="00EE100E"/>
    <w:rsid w:val="00EE1A20"/>
    <w:rsid w:val="00EE340B"/>
    <w:rsid w:val="00EE4995"/>
    <w:rsid w:val="00EE60EC"/>
    <w:rsid w:val="00EE7233"/>
    <w:rsid w:val="00EF1559"/>
    <w:rsid w:val="00EF1C9B"/>
    <w:rsid w:val="00EF2E08"/>
    <w:rsid w:val="00EF553F"/>
    <w:rsid w:val="00EF5A26"/>
    <w:rsid w:val="00EF626D"/>
    <w:rsid w:val="00EF6B1A"/>
    <w:rsid w:val="00EF6C0F"/>
    <w:rsid w:val="00EF6F1B"/>
    <w:rsid w:val="00EF7831"/>
    <w:rsid w:val="00F01E0D"/>
    <w:rsid w:val="00F030FA"/>
    <w:rsid w:val="00F061F2"/>
    <w:rsid w:val="00F073FB"/>
    <w:rsid w:val="00F10780"/>
    <w:rsid w:val="00F1397C"/>
    <w:rsid w:val="00F1450F"/>
    <w:rsid w:val="00F15B22"/>
    <w:rsid w:val="00F1655D"/>
    <w:rsid w:val="00F16B52"/>
    <w:rsid w:val="00F16B68"/>
    <w:rsid w:val="00F20C7D"/>
    <w:rsid w:val="00F20FF8"/>
    <w:rsid w:val="00F21E9F"/>
    <w:rsid w:val="00F26522"/>
    <w:rsid w:val="00F269CD"/>
    <w:rsid w:val="00F27166"/>
    <w:rsid w:val="00F31219"/>
    <w:rsid w:val="00F3372C"/>
    <w:rsid w:val="00F3450B"/>
    <w:rsid w:val="00F34CE8"/>
    <w:rsid w:val="00F37471"/>
    <w:rsid w:val="00F37535"/>
    <w:rsid w:val="00F409B3"/>
    <w:rsid w:val="00F40A6F"/>
    <w:rsid w:val="00F416B9"/>
    <w:rsid w:val="00F42AFE"/>
    <w:rsid w:val="00F42C1A"/>
    <w:rsid w:val="00F42DAD"/>
    <w:rsid w:val="00F4327D"/>
    <w:rsid w:val="00F43991"/>
    <w:rsid w:val="00F445CF"/>
    <w:rsid w:val="00F446F4"/>
    <w:rsid w:val="00F45B8A"/>
    <w:rsid w:val="00F46B4C"/>
    <w:rsid w:val="00F50E51"/>
    <w:rsid w:val="00F51232"/>
    <w:rsid w:val="00F51F3A"/>
    <w:rsid w:val="00F522E8"/>
    <w:rsid w:val="00F52F0E"/>
    <w:rsid w:val="00F60AC2"/>
    <w:rsid w:val="00F61593"/>
    <w:rsid w:val="00F63139"/>
    <w:rsid w:val="00F64E20"/>
    <w:rsid w:val="00F667AB"/>
    <w:rsid w:val="00F67EA5"/>
    <w:rsid w:val="00F720DE"/>
    <w:rsid w:val="00F73077"/>
    <w:rsid w:val="00F73B8D"/>
    <w:rsid w:val="00F743EA"/>
    <w:rsid w:val="00F75E4D"/>
    <w:rsid w:val="00F76F7F"/>
    <w:rsid w:val="00F8007D"/>
    <w:rsid w:val="00F82FBE"/>
    <w:rsid w:val="00F83899"/>
    <w:rsid w:val="00F839AD"/>
    <w:rsid w:val="00F84C71"/>
    <w:rsid w:val="00F87996"/>
    <w:rsid w:val="00F87A8B"/>
    <w:rsid w:val="00F87BBA"/>
    <w:rsid w:val="00F87CD4"/>
    <w:rsid w:val="00F90417"/>
    <w:rsid w:val="00F912E6"/>
    <w:rsid w:val="00F91508"/>
    <w:rsid w:val="00F92015"/>
    <w:rsid w:val="00F945A0"/>
    <w:rsid w:val="00F94B33"/>
    <w:rsid w:val="00F94BAA"/>
    <w:rsid w:val="00F956EE"/>
    <w:rsid w:val="00F95BBE"/>
    <w:rsid w:val="00F96CA3"/>
    <w:rsid w:val="00F96E9D"/>
    <w:rsid w:val="00F97268"/>
    <w:rsid w:val="00FA262F"/>
    <w:rsid w:val="00FA3886"/>
    <w:rsid w:val="00FA41AE"/>
    <w:rsid w:val="00FA45D3"/>
    <w:rsid w:val="00FA5942"/>
    <w:rsid w:val="00FA5A53"/>
    <w:rsid w:val="00FA60E4"/>
    <w:rsid w:val="00FA6257"/>
    <w:rsid w:val="00FA669A"/>
    <w:rsid w:val="00FB1D0E"/>
    <w:rsid w:val="00FB2329"/>
    <w:rsid w:val="00FB250C"/>
    <w:rsid w:val="00FB3572"/>
    <w:rsid w:val="00FB3C8B"/>
    <w:rsid w:val="00FB4690"/>
    <w:rsid w:val="00FB5020"/>
    <w:rsid w:val="00FB635D"/>
    <w:rsid w:val="00FB6806"/>
    <w:rsid w:val="00FB7250"/>
    <w:rsid w:val="00FC0510"/>
    <w:rsid w:val="00FC2332"/>
    <w:rsid w:val="00FC282B"/>
    <w:rsid w:val="00FC3535"/>
    <w:rsid w:val="00FC4C25"/>
    <w:rsid w:val="00FC4D55"/>
    <w:rsid w:val="00FC5480"/>
    <w:rsid w:val="00FC5839"/>
    <w:rsid w:val="00FC5AF7"/>
    <w:rsid w:val="00FC7C3B"/>
    <w:rsid w:val="00FD06DD"/>
    <w:rsid w:val="00FD17D4"/>
    <w:rsid w:val="00FD1EE7"/>
    <w:rsid w:val="00FD415C"/>
    <w:rsid w:val="00FD4BAE"/>
    <w:rsid w:val="00FD5722"/>
    <w:rsid w:val="00FD5916"/>
    <w:rsid w:val="00FD67F7"/>
    <w:rsid w:val="00FD711F"/>
    <w:rsid w:val="00FE03F9"/>
    <w:rsid w:val="00FE057D"/>
    <w:rsid w:val="00FE08CA"/>
    <w:rsid w:val="00FE1A97"/>
    <w:rsid w:val="00FE20D0"/>
    <w:rsid w:val="00FE2A44"/>
    <w:rsid w:val="00FE3617"/>
    <w:rsid w:val="00FE3F47"/>
    <w:rsid w:val="00FE433C"/>
    <w:rsid w:val="00FE5633"/>
    <w:rsid w:val="00FE71BB"/>
    <w:rsid w:val="00FE73FF"/>
    <w:rsid w:val="00FE7B63"/>
    <w:rsid w:val="00FF0493"/>
    <w:rsid w:val="00FF1715"/>
    <w:rsid w:val="00FF26F2"/>
    <w:rsid w:val="00FF283E"/>
    <w:rsid w:val="00FF4357"/>
    <w:rsid w:val="00FF5479"/>
    <w:rsid w:val="00FF5A00"/>
    <w:rsid w:val="00FF5EB9"/>
    <w:rsid w:val="00FF6220"/>
    <w:rsid w:val="00FF68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5617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2"/>
        <w:lang w:val="pl-PL" w:eastAsia="pl-PL" w:bidi="ar-SA"/>
      </w:rPr>
    </w:rPrDefault>
    <w:pPrDefault>
      <w:pPr>
        <w:spacing w:line="360" w:lineRule="auto"/>
        <w:jc w:val="both"/>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ny">
    <w:name w:val="Normal"/>
    <w:qFormat/>
    <w:rsid w:val="00B94959"/>
    <w:pPr>
      <w:spacing w:line="240" w:lineRule="auto"/>
    </w:pPr>
    <w:rPr>
      <w:sz w:val="20"/>
    </w:rPr>
  </w:style>
  <w:style w:type="paragraph" w:styleId="Nagwek1">
    <w:name w:val="heading 1"/>
    <w:basedOn w:val="Normalny"/>
    <w:next w:val="Normalny"/>
    <w:link w:val="Nagwek1Znak"/>
    <w:autoRedefine/>
    <w:uiPriority w:val="9"/>
    <w:qFormat/>
    <w:rsid w:val="001B1E07"/>
    <w:pPr>
      <w:numPr>
        <w:numId w:val="2"/>
      </w:numPr>
      <w:spacing w:before="100" w:after="100"/>
      <w:contextualSpacing/>
      <w:outlineLvl w:val="0"/>
    </w:pPr>
    <w:rPr>
      <w:rFonts w:asciiTheme="majorHAnsi" w:eastAsiaTheme="majorEastAsia" w:hAnsiTheme="majorHAnsi" w:cstheme="majorBidi"/>
      <w:b/>
      <w:bCs/>
      <w:sz w:val="24"/>
      <w:szCs w:val="28"/>
    </w:rPr>
  </w:style>
  <w:style w:type="paragraph" w:styleId="Nagwek2">
    <w:name w:val="heading 2"/>
    <w:basedOn w:val="Normalny"/>
    <w:next w:val="Normalny"/>
    <w:link w:val="Nagwek2Znak"/>
    <w:autoRedefine/>
    <w:uiPriority w:val="9"/>
    <w:unhideWhenUsed/>
    <w:qFormat/>
    <w:rsid w:val="00F52F0E"/>
    <w:pPr>
      <w:numPr>
        <w:numId w:val="5"/>
      </w:numPr>
      <w:spacing w:before="100" w:after="100"/>
      <w:outlineLvl w:val="1"/>
    </w:pPr>
    <w:rPr>
      <w:rFonts w:asciiTheme="majorHAnsi" w:eastAsiaTheme="majorEastAsia" w:hAnsiTheme="majorHAnsi" w:cstheme="majorBidi"/>
      <w:b/>
      <w:bCs/>
      <w:sz w:val="22"/>
      <w:szCs w:val="26"/>
    </w:rPr>
  </w:style>
  <w:style w:type="paragraph" w:styleId="Nagwek3">
    <w:name w:val="heading 3"/>
    <w:basedOn w:val="Normalny"/>
    <w:next w:val="Normalny"/>
    <w:link w:val="Nagwek3Znak"/>
    <w:autoRedefine/>
    <w:uiPriority w:val="9"/>
    <w:unhideWhenUsed/>
    <w:qFormat/>
    <w:rsid w:val="00A25856"/>
    <w:pPr>
      <w:numPr>
        <w:ilvl w:val="2"/>
        <w:numId w:val="2"/>
      </w:numPr>
      <w:spacing w:before="100" w:after="100"/>
      <w:outlineLvl w:val="2"/>
    </w:pPr>
    <w:rPr>
      <w:rFonts w:asciiTheme="majorHAnsi" w:eastAsiaTheme="majorEastAsia" w:hAnsiTheme="majorHAnsi" w:cstheme="majorBidi"/>
      <w:b/>
      <w:bCs/>
    </w:rPr>
  </w:style>
  <w:style w:type="paragraph" w:styleId="Nagwek4">
    <w:name w:val="heading 4"/>
    <w:basedOn w:val="Normalny"/>
    <w:next w:val="Normalny"/>
    <w:link w:val="Nagwek4Znak"/>
    <w:autoRedefine/>
    <w:uiPriority w:val="9"/>
    <w:unhideWhenUsed/>
    <w:qFormat/>
    <w:rsid w:val="00E50A46"/>
    <w:pPr>
      <w:numPr>
        <w:ilvl w:val="3"/>
        <w:numId w:val="2"/>
      </w:numPr>
      <w:spacing w:before="100" w:after="100"/>
      <w:outlineLvl w:val="3"/>
    </w:pPr>
    <w:rPr>
      <w:rFonts w:asciiTheme="majorHAnsi" w:eastAsiaTheme="majorEastAsia" w:hAnsiTheme="majorHAnsi" w:cstheme="majorBidi"/>
      <w:b/>
      <w:bCs/>
      <w:i/>
      <w:iCs/>
    </w:rPr>
  </w:style>
  <w:style w:type="paragraph" w:styleId="Nagwek5">
    <w:name w:val="heading 5"/>
    <w:basedOn w:val="Normalny"/>
    <w:next w:val="Normalny"/>
    <w:link w:val="Nagwek5Znak"/>
    <w:uiPriority w:val="9"/>
    <w:unhideWhenUsed/>
    <w:qFormat/>
    <w:rsid w:val="007C7945"/>
    <w:pPr>
      <w:numPr>
        <w:ilvl w:val="4"/>
        <w:numId w:val="2"/>
      </w:numPr>
      <w:spacing w:before="200"/>
      <w:outlineLvl w:val="4"/>
    </w:pPr>
    <w:rPr>
      <w:rFonts w:asciiTheme="majorHAnsi" w:eastAsiaTheme="majorEastAsia" w:hAnsiTheme="majorHAnsi" w:cstheme="majorBidi"/>
      <w:b/>
      <w:bCs/>
      <w:color w:val="7F7F7F" w:themeColor="text1" w:themeTint="80"/>
    </w:rPr>
  </w:style>
  <w:style w:type="paragraph" w:styleId="Nagwek6">
    <w:name w:val="heading 6"/>
    <w:basedOn w:val="Normalny"/>
    <w:next w:val="Normalny"/>
    <w:link w:val="Nagwek6Znak"/>
    <w:uiPriority w:val="9"/>
    <w:unhideWhenUsed/>
    <w:qFormat/>
    <w:rsid w:val="007C7945"/>
    <w:pPr>
      <w:numPr>
        <w:ilvl w:val="5"/>
        <w:numId w:val="2"/>
      </w:numPr>
      <w:spacing w:line="271" w:lineRule="auto"/>
      <w:outlineLvl w:val="5"/>
    </w:pPr>
    <w:rPr>
      <w:rFonts w:asciiTheme="majorHAnsi" w:eastAsiaTheme="majorEastAsia" w:hAnsiTheme="majorHAnsi" w:cstheme="majorBidi"/>
      <w:b/>
      <w:bCs/>
      <w:i/>
      <w:iCs/>
      <w:color w:val="7F7F7F" w:themeColor="text1" w:themeTint="80"/>
    </w:rPr>
  </w:style>
  <w:style w:type="paragraph" w:styleId="Nagwek7">
    <w:name w:val="heading 7"/>
    <w:basedOn w:val="Normalny"/>
    <w:next w:val="Normalny"/>
    <w:link w:val="Nagwek7Znak"/>
    <w:uiPriority w:val="9"/>
    <w:semiHidden/>
    <w:unhideWhenUsed/>
    <w:qFormat/>
    <w:rsid w:val="007C7945"/>
    <w:pPr>
      <w:numPr>
        <w:ilvl w:val="6"/>
        <w:numId w:val="2"/>
      </w:numPr>
      <w:outlineLvl w:val="6"/>
    </w:pPr>
    <w:rPr>
      <w:rFonts w:asciiTheme="majorHAnsi" w:eastAsiaTheme="majorEastAsia" w:hAnsiTheme="majorHAnsi" w:cstheme="majorBidi"/>
      <w:i/>
      <w:iCs/>
    </w:rPr>
  </w:style>
  <w:style w:type="paragraph" w:styleId="Nagwek8">
    <w:name w:val="heading 8"/>
    <w:basedOn w:val="Normalny"/>
    <w:next w:val="Normalny"/>
    <w:link w:val="Nagwek8Znak"/>
    <w:uiPriority w:val="9"/>
    <w:semiHidden/>
    <w:unhideWhenUsed/>
    <w:qFormat/>
    <w:rsid w:val="007C7945"/>
    <w:pPr>
      <w:numPr>
        <w:ilvl w:val="7"/>
        <w:numId w:val="2"/>
      </w:numPr>
      <w:outlineLvl w:val="7"/>
    </w:pPr>
    <w:rPr>
      <w:rFonts w:asciiTheme="majorHAnsi" w:eastAsiaTheme="majorEastAsia" w:hAnsiTheme="majorHAnsi" w:cstheme="majorBidi"/>
      <w:szCs w:val="20"/>
    </w:rPr>
  </w:style>
  <w:style w:type="paragraph" w:styleId="Nagwek9">
    <w:name w:val="heading 9"/>
    <w:basedOn w:val="Normalny"/>
    <w:next w:val="Normalny"/>
    <w:link w:val="Nagwek9Znak"/>
    <w:uiPriority w:val="9"/>
    <w:semiHidden/>
    <w:unhideWhenUsed/>
    <w:qFormat/>
    <w:rsid w:val="007C7945"/>
    <w:pPr>
      <w:numPr>
        <w:ilvl w:val="8"/>
        <w:numId w:val="2"/>
      </w:numPr>
      <w:outlineLvl w:val="8"/>
    </w:pPr>
    <w:rPr>
      <w:rFonts w:asciiTheme="majorHAnsi" w:eastAsiaTheme="majorEastAsia" w:hAnsiTheme="majorHAnsi" w:cstheme="majorBidi"/>
      <w:i/>
      <w:iCs/>
      <w:spacing w:val="5"/>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C54D7"/>
    <w:pPr>
      <w:tabs>
        <w:tab w:val="center" w:pos="4536"/>
        <w:tab w:val="right" w:pos="9072"/>
      </w:tabs>
    </w:pPr>
  </w:style>
  <w:style w:type="character" w:customStyle="1" w:styleId="NagwekZnak">
    <w:name w:val="Nagłówek Znak"/>
    <w:basedOn w:val="Domylnaczcionkaakapitu"/>
    <w:link w:val="Nagwek"/>
    <w:uiPriority w:val="99"/>
    <w:rsid w:val="00CC54D7"/>
  </w:style>
  <w:style w:type="paragraph" w:styleId="Stopka">
    <w:name w:val="footer"/>
    <w:aliases w:val=" Znak"/>
    <w:basedOn w:val="Normalny"/>
    <w:link w:val="StopkaZnak"/>
    <w:uiPriority w:val="99"/>
    <w:unhideWhenUsed/>
    <w:rsid w:val="00CC54D7"/>
    <w:pPr>
      <w:tabs>
        <w:tab w:val="center" w:pos="4536"/>
        <w:tab w:val="right" w:pos="9072"/>
      </w:tabs>
    </w:pPr>
  </w:style>
  <w:style w:type="character" w:customStyle="1" w:styleId="StopkaZnak">
    <w:name w:val="Stopka Znak"/>
    <w:aliases w:val=" Znak Znak"/>
    <w:basedOn w:val="Domylnaczcionkaakapitu"/>
    <w:link w:val="Stopka"/>
    <w:uiPriority w:val="99"/>
    <w:rsid w:val="00CC54D7"/>
  </w:style>
  <w:style w:type="paragraph" w:styleId="NormalnyWeb">
    <w:name w:val="Normal (Web)"/>
    <w:basedOn w:val="Normalny"/>
    <w:uiPriority w:val="99"/>
    <w:semiHidden/>
    <w:unhideWhenUsed/>
    <w:rsid w:val="0022153B"/>
    <w:pPr>
      <w:spacing w:before="100" w:beforeAutospacing="1" w:after="100" w:afterAutospacing="1"/>
    </w:pPr>
    <w:rPr>
      <w:rFonts w:ascii="Times New Roman" w:eastAsia="Times New Roman" w:hAnsi="Times New Roman"/>
      <w:szCs w:val="24"/>
    </w:rPr>
  </w:style>
  <w:style w:type="character" w:styleId="Uwydatnienie">
    <w:name w:val="Emphasis"/>
    <w:uiPriority w:val="20"/>
    <w:qFormat/>
    <w:rsid w:val="007C7945"/>
    <w:rPr>
      <w:b/>
      <w:bCs/>
      <w:i/>
      <w:iCs/>
      <w:spacing w:val="10"/>
      <w:bdr w:val="none" w:sz="0" w:space="0" w:color="auto"/>
      <w:shd w:val="clear" w:color="auto" w:fill="auto"/>
    </w:rPr>
  </w:style>
  <w:style w:type="character" w:styleId="Hipercze">
    <w:name w:val="Hyperlink"/>
    <w:basedOn w:val="Domylnaczcionkaakapitu"/>
    <w:uiPriority w:val="99"/>
    <w:unhideWhenUsed/>
    <w:rsid w:val="00222229"/>
    <w:rPr>
      <w:color w:val="0000FF"/>
      <w:u w:val="single"/>
    </w:rPr>
  </w:style>
  <w:style w:type="character" w:styleId="Pogrubienie">
    <w:name w:val="Strong"/>
    <w:uiPriority w:val="22"/>
    <w:qFormat/>
    <w:rsid w:val="007C7945"/>
    <w:rPr>
      <w:b/>
      <w:bCs/>
    </w:rPr>
  </w:style>
  <w:style w:type="paragraph" w:styleId="Akapitzlist">
    <w:name w:val="List Paragraph"/>
    <w:basedOn w:val="Normalny"/>
    <w:link w:val="AkapitzlistZnak"/>
    <w:uiPriority w:val="34"/>
    <w:qFormat/>
    <w:rsid w:val="007C7945"/>
    <w:pPr>
      <w:ind w:left="720"/>
      <w:contextualSpacing/>
    </w:pPr>
  </w:style>
  <w:style w:type="character" w:styleId="Odwoaniedokomentarza">
    <w:name w:val="annotation reference"/>
    <w:basedOn w:val="Domylnaczcionkaakapitu"/>
    <w:uiPriority w:val="99"/>
    <w:semiHidden/>
    <w:unhideWhenUsed/>
    <w:rsid w:val="000766CB"/>
    <w:rPr>
      <w:sz w:val="16"/>
      <w:szCs w:val="16"/>
    </w:rPr>
  </w:style>
  <w:style w:type="paragraph" w:styleId="Tekstkomentarza">
    <w:name w:val="annotation text"/>
    <w:basedOn w:val="Normalny"/>
    <w:link w:val="TekstkomentarzaZnak"/>
    <w:uiPriority w:val="99"/>
    <w:semiHidden/>
    <w:unhideWhenUsed/>
    <w:rsid w:val="000766CB"/>
    <w:rPr>
      <w:szCs w:val="20"/>
    </w:rPr>
  </w:style>
  <w:style w:type="character" w:customStyle="1" w:styleId="TekstkomentarzaZnak">
    <w:name w:val="Tekst komentarza Znak"/>
    <w:basedOn w:val="Domylnaczcionkaakapitu"/>
    <w:link w:val="Tekstkomentarza"/>
    <w:uiPriority w:val="99"/>
    <w:semiHidden/>
    <w:rsid w:val="000766CB"/>
    <w:rPr>
      <w:lang w:eastAsia="en-US"/>
    </w:rPr>
  </w:style>
  <w:style w:type="paragraph" w:styleId="Tematkomentarza">
    <w:name w:val="annotation subject"/>
    <w:basedOn w:val="Tekstkomentarza"/>
    <w:next w:val="Tekstkomentarza"/>
    <w:link w:val="TematkomentarzaZnak"/>
    <w:uiPriority w:val="99"/>
    <w:semiHidden/>
    <w:unhideWhenUsed/>
    <w:rsid w:val="000766CB"/>
    <w:rPr>
      <w:b/>
      <w:bCs/>
    </w:rPr>
  </w:style>
  <w:style w:type="character" w:customStyle="1" w:styleId="TematkomentarzaZnak">
    <w:name w:val="Temat komentarza Znak"/>
    <w:basedOn w:val="TekstkomentarzaZnak"/>
    <w:link w:val="Tematkomentarza"/>
    <w:uiPriority w:val="99"/>
    <w:semiHidden/>
    <w:rsid w:val="000766CB"/>
    <w:rPr>
      <w:b/>
      <w:bCs/>
      <w:lang w:eastAsia="en-US"/>
    </w:rPr>
  </w:style>
  <w:style w:type="paragraph" w:styleId="Tekstdymka">
    <w:name w:val="Balloon Text"/>
    <w:basedOn w:val="Normalny"/>
    <w:link w:val="TekstdymkaZnak"/>
    <w:uiPriority w:val="99"/>
    <w:semiHidden/>
    <w:unhideWhenUsed/>
    <w:rsid w:val="000766CB"/>
    <w:rPr>
      <w:rFonts w:ascii="Tahoma" w:hAnsi="Tahoma" w:cs="Tahoma"/>
      <w:sz w:val="16"/>
      <w:szCs w:val="16"/>
    </w:rPr>
  </w:style>
  <w:style w:type="character" w:customStyle="1" w:styleId="TekstdymkaZnak">
    <w:name w:val="Tekst dymka Znak"/>
    <w:basedOn w:val="Domylnaczcionkaakapitu"/>
    <w:link w:val="Tekstdymka"/>
    <w:uiPriority w:val="99"/>
    <w:semiHidden/>
    <w:rsid w:val="000766CB"/>
    <w:rPr>
      <w:rFonts w:ascii="Tahoma" w:hAnsi="Tahoma" w:cs="Tahoma"/>
      <w:sz w:val="16"/>
      <w:szCs w:val="16"/>
      <w:lang w:eastAsia="en-US"/>
    </w:rPr>
  </w:style>
  <w:style w:type="character" w:customStyle="1" w:styleId="Nagwek1Znak">
    <w:name w:val="Nagłówek 1 Znak"/>
    <w:basedOn w:val="Domylnaczcionkaakapitu"/>
    <w:link w:val="Nagwek1"/>
    <w:uiPriority w:val="9"/>
    <w:rsid w:val="001B1E07"/>
    <w:rPr>
      <w:rFonts w:asciiTheme="majorHAnsi" w:eastAsiaTheme="majorEastAsia" w:hAnsiTheme="majorHAnsi" w:cstheme="majorBidi"/>
      <w:b/>
      <w:bCs/>
      <w:szCs w:val="28"/>
    </w:rPr>
  </w:style>
  <w:style w:type="character" w:customStyle="1" w:styleId="Nagwek2Znak">
    <w:name w:val="Nagłówek 2 Znak"/>
    <w:basedOn w:val="Domylnaczcionkaakapitu"/>
    <w:link w:val="Nagwek2"/>
    <w:uiPriority w:val="9"/>
    <w:rsid w:val="00F52F0E"/>
    <w:rPr>
      <w:rFonts w:asciiTheme="majorHAnsi" w:eastAsiaTheme="majorEastAsia" w:hAnsiTheme="majorHAnsi" w:cstheme="majorBidi"/>
      <w:b/>
      <w:bCs/>
      <w:sz w:val="22"/>
      <w:szCs w:val="26"/>
    </w:rPr>
  </w:style>
  <w:style w:type="character" w:customStyle="1" w:styleId="Nagwek3Znak">
    <w:name w:val="Nagłówek 3 Znak"/>
    <w:basedOn w:val="Domylnaczcionkaakapitu"/>
    <w:link w:val="Nagwek3"/>
    <w:uiPriority w:val="9"/>
    <w:rsid w:val="00A25856"/>
    <w:rPr>
      <w:rFonts w:asciiTheme="majorHAnsi" w:eastAsiaTheme="majorEastAsia" w:hAnsiTheme="majorHAnsi" w:cstheme="majorBidi"/>
      <w:b/>
      <w:bCs/>
      <w:sz w:val="20"/>
    </w:rPr>
  </w:style>
  <w:style w:type="character" w:customStyle="1" w:styleId="Nagwek4Znak">
    <w:name w:val="Nagłówek 4 Znak"/>
    <w:basedOn w:val="Domylnaczcionkaakapitu"/>
    <w:link w:val="Nagwek4"/>
    <w:uiPriority w:val="9"/>
    <w:rsid w:val="00E50A46"/>
    <w:rPr>
      <w:rFonts w:asciiTheme="majorHAnsi" w:eastAsiaTheme="majorEastAsia" w:hAnsiTheme="majorHAnsi" w:cstheme="majorBidi"/>
      <w:b/>
      <w:bCs/>
      <w:i/>
      <w:iCs/>
      <w:sz w:val="20"/>
    </w:rPr>
  </w:style>
  <w:style w:type="character" w:customStyle="1" w:styleId="Nagwek5Znak">
    <w:name w:val="Nagłówek 5 Znak"/>
    <w:basedOn w:val="Domylnaczcionkaakapitu"/>
    <w:link w:val="Nagwek5"/>
    <w:uiPriority w:val="9"/>
    <w:rsid w:val="007C7945"/>
    <w:rPr>
      <w:rFonts w:asciiTheme="majorHAnsi" w:eastAsiaTheme="majorEastAsia" w:hAnsiTheme="majorHAnsi" w:cstheme="majorBidi"/>
      <w:b/>
      <w:bCs/>
      <w:color w:val="7F7F7F" w:themeColor="text1" w:themeTint="80"/>
      <w:sz w:val="20"/>
    </w:rPr>
  </w:style>
  <w:style w:type="character" w:customStyle="1" w:styleId="Nagwek6Znak">
    <w:name w:val="Nagłówek 6 Znak"/>
    <w:basedOn w:val="Domylnaczcionkaakapitu"/>
    <w:link w:val="Nagwek6"/>
    <w:uiPriority w:val="9"/>
    <w:rsid w:val="007C7945"/>
    <w:rPr>
      <w:rFonts w:asciiTheme="majorHAnsi" w:eastAsiaTheme="majorEastAsia" w:hAnsiTheme="majorHAnsi" w:cstheme="majorBidi"/>
      <w:b/>
      <w:bCs/>
      <w:i/>
      <w:iCs/>
      <w:color w:val="7F7F7F" w:themeColor="text1" w:themeTint="80"/>
      <w:sz w:val="20"/>
    </w:rPr>
  </w:style>
  <w:style w:type="character" w:customStyle="1" w:styleId="Nagwek7Znak">
    <w:name w:val="Nagłówek 7 Znak"/>
    <w:basedOn w:val="Domylnaczcionkaakapitu"/>
    <w:link w:val="Nagwek7"/>
    <w:uiPriority w:val="9"/>
    <w:semiHidden/>
    <w:rsid w:val="007C7945"/>
    <w:rPr>
      <w:rFonts w:asciiTheme="majorHAnsi" w:eastAsiaTheme="majorEastAsia" w:hAnsiTheme="majorHAnsi" w:cstheme="majorBidi"/>
      <w:i/>
      <w:iCs/>
      <w:sz w:val="20"/>
    </w:rPr>
  </w:style>
  <w:style w:type="character" w:customStyle="1" w:styleId="Nagwek8Znak">
    <w:name w:val="Nagłówek 8 Znak"/>
    <w:basedOn w:val="Domylnaczcionkaakapitu"/>
    <w:link w:val="Nagwek8"/>
    <w:uiPriority w:val="9"/>
    <w:semiHidden/>
    <w:rsid w:val="007C7945"/>
    <w:rPr>
      <w:rFonts w:asciiTheme="majorHAnsi" w:eastAsiaTheme="majorEastAsia" w:hAnsiTheme="majorHAnsi" w:cstheme="majorBidi"/>
      <w:sz w:val="20"/>
      <w:szCs w:val="20"/>
    </w:rPr>
  </w:style>
  <w:style w:type="character" w:customStyle="1" w:styleId="Nagwek9Znak">
    <w:name w:val="Nagłówek 9 Znak"/>
    <w:basedOn w:val="Domylnaczcionkaakapitu"/>
    <w:link w:val="Nagwek9"/>
    <w:uiPriority w:val="9"/>
    <w:semiHidden/>
    <w:rsid w:val="007C7945"/>
    <w:rPr>
      <w:rFonts w:asciiTheme="majorHAnsi" w:eastAsiaTheme="majorEastAsia" w:hAnsiTheme="majorHAnsi" w:cstheme="majorBidi"/>
      <w:i/>
      <w:iCs/>
      <w:spacing w:val="5"/>
      <w:sz w:val="20"/>
      <w:szCs w:val="20"/>
    </w:rPr>
  </w:style>
  <w:style w:type="paragraph" w:styleId="Legenda">
    <w:name w:val="caption"/>
    <w:basedOn w:val="Normalny"/>
    <w:next w:val="Normalny"/>
    <w:uiPriority w:val="35"/>
    <w:unhideWhenUsed/>
    <w:rsid w:val="007C7945"/>
    <w:rPr>
      <w:b/>
      <w:bCs/>
      <w:smallCaps/>
      <w:color w:val="37302A" w:themeColor="text2"/>
      <w:spacing w:val="6"/>
      <w:szCs w:val="18"/>
      <w:lang w:bidi="hi-IN"/>
    </w:rPr>
  </w:style>
  <w:style w:type="paragraph" w:styleId="Tytu">
    <w:name w:val="Title"/>
    <w:basedOn w:val="Normalny"/>
    <w:next w:val="Normalny"/>
    <w:link w:val="TytuZnak"/>
    <w:uiPriority w:val="10"/>
    <w:qFormat/>
    <w:rsid w:val="0063767A"/>
    <w:pPr>
      <w:pBdr>
        <w:bottom w:val="single" w:sz="4" w:space="1" w:color="auto"/>
      </w:pBdr>
      <w:spacing w:before="240" w:after="240"/>
      <w:contextualSpacing/>
      <w:jc w:val="center"/>
    </w:pPr>
    <w:rPr>
      <w:rFonts w:asciiTheme="majorHAnsi" w:eastAsiaTheme="majorEastAsia" w:hAnsiTheme="majorHAnsi" w:cstheme="majorBidi"/>
      <w:b/>
      <w:spacing w:val="5"/>
      <w:sz w:val="24"/>
      <w:szCs w:val="52"/>
    </w:rPr>
  </w:style>
  <w:style w:type="character" w:customStyle="1" w:styleId="TytuZnak">
    <w:name w:val="Tytuł Znak"/>
    <w:basedOn w:val="Domylnaczcionkaakapitu"/>
    <w:link w:val="Tytu"/>
    <w:uiPriority w:val="10"/>
    <w:rsid w:val="0063767A"/>
    <w:rPr>
      <w:rFonts w:asciiTheme="majorHAnsi" w:eastAsiaTheme="majorEastAsia" w:hAnsiTheme="majorHAnsi" w:cstheme="majorBidi"/>
      <w:b/>
      <w:spacing w:val="5"/>
      <w:szCs w:val="52"/>
    </w:rPr>
  </w:style>
  <w:style w:type="paragraph" w:styleId="Podtytu">
    <w:name w:val="Subtitle"/>
    <w:basedOn w:val="Normalny"/>
    <w:next w:val="Normalny"/>
    <w:link w:val="PodtytuZnak"/>
    <w:uiPriority w:val="11"/>
    <w:qFormat/>
    <w:rsid w:val="007C7945"/>
    <w:pPr>
      <w:spacing w:after="600"/>
    </w:pPr>
    <w:rPr>
      <w:rFonts w:asciiTheme="majorHAnsi" w:eastAsiaTheme="majorEastAsia" w:hAnsiTheme="majorHAnsi" w:cstheme="majorBidi"/>
      <w:i/>
      <w:iCs/>
      <w:spacing w:val="13"/>
      <w:szCs w:val="24"/>
    </w:rPr>
  </w:style>
  <w:style w:type="character" w:customStyle="1" w:styleId="PodtytuZnak">
    <w:name w:val="Podtytuł Znak"/>
    <w:basedOn w:val="Domylnaczcionkaakapitu"/>
    <w:link w:val="Podtytu"/>
    <w:uiPriority w:val="11"/>
    <w:rsid w:val="007C7945"/>
    <w:rPr>
      <w:rFonts w:asciiTheme="majorHAnsi" w:eastAsiaTheme="majorEastAsia" w:hAnsiTheme="majorHAnsi" w:cstheme="majorBidi"/>
      <w:i/>
      <w:iCs/>
      <w:spacing w:val="13"/>
      <w:sz w:val="24"/>
      <w:szCs w:val="24"/>
    </w:rPr>
  </w:style>
  <w:style w:type="paragraph" w:styleId="Bezodstpw">
    <w:name w:val="No Spacing"/>
    <w:basedOn w:val="Normalny"/>
    <w:link w:val="BezodstpwZnak"/>
    <w:uiPriority w:val="1"/>
    <w:qFormat/>
    <w:rsid w:val="007C7945"/>
  </w:style>
  <w:style w:type="paragraph" w:styleId="Cytat">
    <w:name w:val="Quote"/>
    <w:basedOn w:val="Normalny"/>
    <w:next w:val="Normalny"/>
    <w:link w:val="CytatZnak"/>
    <w:uiPriority w:val="29"/>
    <w:qFormat/>
    <w:rsid w:val="007C7945"/>
    <w:pPr>
      <w:spacing w:before="200"/>
      <w:ind w:left="360" w:right="360"/>
    </w:pPr>
    <w:rPr>
      <w:i/>
      <w:iCs/>
    </w:rPr>
  </w:style>
  <w:style w:type="character" w:customStyle="1" w:styleId="CytatZnak">
    <w:name w:val="Cytat Znak"/>
    <w:basedOn w:val="Domylnaczcionkaakapitu"/>
    <w:link w:val="Cytat"/>
    <w:uiPriority w:val="29"/>
    <w:rsid w:val="007C7945"/>
    <w:rPr>
      <w:i/>
      <w:iCs/>
    </w:rPr>
  </w:style>
  <w:style w:type="paragraph" w:styleId="Cytatintensywny">
    <w:name w:val="Intense Quote"/>
    <w:basedOn w:val="Normalny"/>
    <w:next w:val="Normalny"/>
    <w:link w:val="CytatintensywnyZnak"/>
    <w:uiPriority w:val="30"/>
    <w:qFormat/>
    <w:rsid w:val="007C7945"/>
    <w:pPr>
      <w:pBdr>
        <w:bottom w:val="single" w:sz="4" w:space="1" w:color="auto"/>
      </w:pBdr>
      <w:spacing w:before="200" w:after="280"/>
      <w:ind w:left="1008" w:right="1152"/>
    </w:pPr>
    <w:rPr>
      <w:b/>
      <w:bCs/>
      <w:i/>
      <w:iCs/>
    </w:rPr>
  </w:style>
  <w:style w:type="character" w:customStyle="1" w:styleId="CytatintensywnyZnak">
    <w:name w:val="Cytat intensywny Znak"/>
    <w:basedOn w:val="Domylnaczcionkaakapitu"/>
    <w:link w:val="Cytatintensywny"/>
    <w:uiPriority w:val="30"/>
    <w:rsid w:val="007C7945"/>
    <w:rPr>
      <w:b/>
      <w:bCs/>
      <w:i/>
      <w:iCs/>
    </w:rPr>
  </w:style>
  <w:style w:type="character" w:styleId="Wyrnieniedelikatne">
    <w:name w:val="Subtle Emphasis"/>
    <w:uiPriority w:val="19"/>
    <w:qFormat/>
    <w:rsid w:val="007C7945"/>
    <w:rPr>
      <w:i/>
      <w:iCs/>
    </w:rPr>
  </w:style>
  <w:style w:type="character" w:styleId="Wyrnienieintensywne">
    <w:name w:val="Intense Emphasis"/>
    <w:uiPriority w:val="21"/>
    <w:qFormat/>
    <w:rsid w:val="007C7945"/>
    <w:rPr>
      <w:b/>
      <w:bCs/>
    </w:rPr>
  </w:style>
  <w:style w:type="character" w:styleId="Odwoaniedelikatne">
    <w:name w:val="Subtle Reference"/>
    <w:uiPriority w:val="31"/>
    <w:qFormat/>
    <w:rsid w:val="007C7945"/>
    <w:rPr>
      <w:smallCaps/>
    </w:rPr>
  </w:style>
  <w:style w:type="character" w:styleId="Odwoanieintensywne">
    <w:name w:val="Intense Reference"/>
    <w:uiPriority w:val="32"/>
    <w:qFormat/>
    <w:rsid w:val="007C7945"/>
    <w:rPr>
      <w:smallCaps/>
      <w:spacing w:val="5"/>
      <w:u w:val="single"/>
    </w:rPr>
  </w:style>
  <w:style w:type="character" w:styleId="Tytuksiki">
    <w:name w:val="Book Title"/>
    <w:uiPriority w:val="33"/>
    <w:qFormat/>
    <w:rsid w:val="007C7945"/>
    <w:rPr>
      <w:i/>
      <w:iCs/>
      <w:smallCaps/>
      <w:spacing w:val="5"/>
    </w:rPr>
  </w:style>
  <w:style w:type="paragraph" w:styleId="Nagwekspisutreci">
    <w:name w:val="TOC Heading"/>
    <w:basedOn w:val="Nagwek1"/>
    <w:next w:val="Normalny"/>
    <w:uiPriority w:val="39"/>
    <w:unhideWhenUsed/>
    <w:qFormat/>
    <w:rsid w:val="007C7945"/>
    <w:pPr>
      <w:outlineLvl w:val="9"/>
    </w:pPr>
    <w:rPr>
      <w:lang w:bidi="en-US"/>
    </w:rPr>
  </w:style>
  <w:style w:type="character" w:customStyle="1" w:styleId="BezodstpwZnak">
    <w:name w:val="Bez odstępów Znak"/>
    <w:basedOn w:val="Domylnaczcionkaakapitu"/>
    <w:link w:val="Bezodstpw"/>
    <w:uiPriority w:val="1"/>
    <w:rsid w:val="007C7945"/>
  </w:style>
  <w:style w:type="paragraph" w:customStyle="1" w:styleId="wypunktowanie">
    <w:name w:val="wypunktowanie"/>
    <w:basedOn w:val="Normalny"/>
    <w:rsid w:val="00157282"/>
    <w:pPr>
      <w:numPr>
        <w:numId w:val="1"/>
      </w:numPr>
    </w:pPr>
    <w:rPr>
      <w:rFonts w:ascii="Verdana" w:eastAsia="Times New Roman" w:hAnsi="Verdana" w:cs="Times New Roman"/>
      <w:sz w:val="22"/>
      <w:szCs w:val="20"/>
    </w:rPr>
  </w:style>
  <w:style w:type="paragraph" w:styleId="Tekstprzypisukocowego">
    <w:name w:val="endnote text"/>
    <w:basedOn w:val="Normalny"/>
    <w:link w:val="TekstprzypisukocowegoZnak"/>
    <w:uiPriority w:val="99"/>
    <w:semiHidden/>
    <w:unhideWhenUsed/>
    <w:rsid w:val="00173E57"/>
    <w:rPr>
      <w:szCs w:val="20"/>
    </w:rPr>
  </w:style>
  <w:style w:type="character" w:customStyle="1" w:styleId="TekstprzypisukocowegoZnak">
    <w:name w:val="Tekst przypisu końcowego Znak"/>
    <w:basedOn w:val="Domylnaczcionkaakapitu"/>
    <w:link w:val="Tekstprzypisukocowego"/>
    <w:uiPriority w:val="99"/>
    <w:semiHidden/>
    <w:rsid w:val="00173E57"/>
    <w:rPr>
      <w:sz w:val="20"/>
      <w:szCs w:val="20"/>
    </w:rPr>
  </w:style>
  <w:style w:type="character" w:styleId="Odwoanieprzypisukocowego">
    <w:name w:val="endnote reference"/>
    <w:basedOn w:val="Domylnaczcionkaakapitu"/>
    <w:uiPriority w:val="99"/>
    <w:semiHidden/>
    <w:unhideWhenUsed/>
    <w:rsid w:val="00173E57"/>
    <w:rPr>
      <w:vertAlign w:val="superscript"/>
    </w:rPr>
  </w:style>
  <w:style w:type="paragraph" w:styleId="Spistreci1">
    <w:name w:val="toc 1"/>
    <w:basedOn w:val="Normalny"/>
    <w:next w:val="Normalny"/>
    <w:autoRedefine/>
    <w:uiPriority w:val="39"/>
    <w:unhideWhenUsed/>
    <w:rsid w:val="00942153"/>
    <w:pPr>
      <w:tabs>
        <w:tab w:val="left" w:pos="480"/>
        <w:tab w:val="right" w:leader="dot" w:pos="9061"/>
      </w:tabs>
      <w:spacing w:after="100"/>
    </w:pPr>
  </w:style>
  <w:style w:type="paragraph" w:styleId="Spistreci2">
    <w:name w:val="toc 2"/>
    <w:basedOn w:val="Normalny"/>
    <w:next w:val="Normalny"/>
    <w:autoRedefine/>
    <w:uiPriority w:val="39"/>
    <w:unhideWhenUsed/>
    <w:rsid w:val="00942153"/>
    <w:pPr>
      <w:tabs>
        <w:tab w:val="left" w:pos="880"/>
        <w:tab w:val="right" w:leader="dot" w:pos="9061"/>
      </w:tabs>
      <w:spacing w:after="100"/>
      <w:ind w:left="240"/>
    </w:pPr>
  </w:style>
  <w:style w:type="paragraph" w:styleId="Spistreci3">
    <w:name w:val="toc 3"/>
    <w:basedOn w:val="Normalny"/>
    <w:next w:val="Normalny"/>
    <w:autoRedefine/>
    <w:uiPriority w:val="39"/>
    <w:unhideWhenUsed/>
    <w:rsid w:val="00C41897"/>
    <w:pPr>
      <w:spacing w:after="100"/>
      <w:ind w:left="480"/>
    </w:pPr>
  </w:style>
  <w:style w:type="paragraph" w:styleId="Spisilustracji">
    <w:name w:val="table of figures"/>
    <w:basedOn w:val="Normalny"/>
    <w:next w:val="Normalny"/>
    <w:uiPriority w:val="99"/>
    <w:unhideWhenUsed/>
    <w:rsid w:val="00C41897"/>
  </w:style>
  <w:style w:type="character" w:styleId="Numerwiersza">
    <w:name w:val="line number"/>
    <w:basedOn w:val="Domylnaczcionkaakapitu"/>
    <w:uiPriority w:val="99"/>
    <w:semiHidden/>
    <w:unhideWhenUsed/>
    <w:rsid w:val="006C5534"/>
  </w:style>
  <w:style w:type="paragraph" w:styleId="Tekstprzypisudolnego">
    <w:name w:val="footnote text"/>
    <w:basedOn w:val="Normalny"/>
    <w:link w:val="TekstprzypisudolnegoZnak"/>
    <w:uiPriority w:val="99"/>
    <w:semiHidden/>
    <w:unhideWhenUsed/>
    <w:rsid w:val="009D2588"/>
    <w:rPr>
      <w:szCs w:val="20"/>
    </w:rPr>
  </w:style>
  <w:style w:type="character" w:customStyle="1" w:styleId="TekstprzypisudolnegoZnak">
    <w:name w:val="Tekst przypisu dolnego Znak"/>
    <w:basedOn w:val="Domylnaczcionkaakapitu"/>
    <w:link w:val="Tekstprzypisudolnego"/>
    <w:uiPriority w:val="99"/>
    <w:semiHidden/>
    <w:rsid w:val="009D2588"/>
    <w:rPr>
      <w:sz w:val="20"/>
      <w:szCs w:val="20"/>
    </w:rPr>
  </w:style>
  <w:style w:type="character" w:styleId="Odwoanieprzypisudolnego">
    <w:name w:val="footnote reference"/>
    <w:basedOn w:val="Domylnaczcionkaakapitu"/>
    <w:uiPriority w:val="99"/>
    <w:semiHidden/>
    <w:unhideWhenUsed/>
    <w:rsid w:val="009D2588"/>
    <w:rPr>
      <w:vertAlign w:val="superscript"/>
    </w:rPr>
  </w:style>
  <w:style w:type="paragraph" w:styleId="Poprawka">
    <w:name w:val="Revision"/>
    <w:hidden/>
    <w:uiPriority w:val="99"/>
    <w:semiHidden/>
    <w:rsid w:val="00695953"/>
    <w:pPr>
      <w:spacing w:line="240" w:lineRule="auto"/>
      <w:jc w:val="left"/>
    </w:pPr>
  </w:style>
  <w:style w:type="table" w:styleId="Tabela-Siatka">
    <w:name w:val="Table Grid"/>
    <w:basedOn w:val="Standardowy"/>
    <w:uiPriority w:val="59"/>
    <w:rsid w:val="004450E3"/>
    <w:pPr>
      <w:spacing w:line="240" w:lineRule="auto"/>
      <w:jc w:val="left"/>
    </w:pPr>
    <w:rPr>
      <w:rFonts w:eastAsiaTheme="minorHAnsi"/>
      <w:sz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ela-Siatka1">
    <w:name w:val="Tabela - Siatka1"/>
    <w:basedOn w:val="Standardowy"/>
    <w:next w:val="Tabela-Siatka"/>
    <w:uiPriority w:val="59"/>
    <w:rsid w:val="004450E3"/>
    <w:pPr>
      <w:spacing w:line="240" w:lineRule="auto"/>
      <w:jc w:val="left"/>
    </w:pPr>
    <w:rPr>
      <w:rFonts w:eastAsiaTheme="minorHAnsi"/>
      <w:sz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nag1">
    <w:name w:val="nag1"/>
    <w:basedOn w:val="Normalny"/>
    <w:qFormat/>
    <w:rsid w:val="00C242BB"/>
    <w:pPr>
      <w:spacing w:after="80"/>
      <w:ind w:left="576" w:hanging="576"/>
    </w:pPr>
    <w:rPr>
      <w:rFonts w:ascii="Times New Roman" w:eastAsiaTheme="minorHAnsi" w:hAnsi="Times New Roman"/>
      <w:b/>
      <w:sz w:val="28"/>
      <w:lang w:eastAsia="en-US"/>
    </w:rPr>
  </w:style>
  <w:style w:type="paragraph" w:customStyle="1" w:styleId="nag2">
    <w:name w:val="nag2"/>
    <w:basedOn w:val="nag1"/>
    <w:qFormat/>
    <w:rsid w:val="00C242BB"/>
    <w:pPr>
      <w:ind w:left="720" w:hanging="720"/>
    </w:pPr>
    <w:rPr>
      <w:sz w:val="24"/>
    </w:rPr>
  </w:style>
  <w:style w:type="paragraph" w:customStyle="1" w:styleId="nag3">
    <w:name w:val="nag3"/>
    <w:basedOn w:val="nag2"/>
    <w:autoRedefine/>
    <w:qFormat/>
    <w:rsid w:val="00C242BB"/>
    <w:pPr>
      <w:autoSpaceDE w:val="0"/>
      <w:autoSpaceDN w:val="0"/>
      <w:adjustRightInd w:val="0"/>
      <w:spacing w:before="120" w:after="0" w:line="348" w:lineRule="auto"/>
      <w:ind w:left="864" w:hanging="864"/>
      <w:contextualSpacing/>
      <w:jc w:val="left"/>
    </w:pPr>
    <w:rPr>
      <w:i/>
    </w:rPr>
  </w:style>
  <w:style w:type="paragraph" w:customStyle="1" w:styleId="nagrozd">
    <w:name w:val="nagrozd"/>
    <w:basedOn w:val="nag1"/>
    <w:qFormat/>
    <w:rsid w:val="00C242BB"/>
    <w:pPr>
      <w:spacing w:after="0"/>
      <w:ind w:left="432" w:hanging="432"/>
      <w:contextualSpacing/>
    </w:pPr>
    <w:rPr>
      <w:sz w:val="32"/>
    </w:rPr>
  </w:style>
  <w:style w:type="character" w:styleId="Tekstzastpczy">
    <w:name w:val="Placeholder Text"/>
    <w:basedOn w:val="Domylnaczcionkaakapitu"/>
    <w:uiPriority w:val="99"/>
    <w:semiHidden/>
    <w:rsid w:val="006932D6"/>
    <w:rPr>
      <w:color w:val="808080"/>
    </w:rPr>
  </w:style>
  <w:style w:type="character" w:customStyle="1" w:styleId="AkapitzlistZnak">
    <w:name w:val="Akapit z listą Znak"/>
    <w:basedOn w:val="Domylnaczcionkaakapitu"/>
    <w:link w:val="Akapitzlist"/>
    <w:uiPriority w:val="34"/>
    <w:rsid w:val="009433CA"/>
    <w:rPr>
      <w:sz w:val="20"/>
    </w:rPr>
  </w:style>
  <w:style w:type="paragraph" w:customStyle="1" w:styleId="Nagwek51">
    <w:name w:val="Nagłówek 51"/>
    <w:basedOn w:val="Normalny"/>
    <w:next w:val="Normalny"/>
    <w:uiPriority w:val="9"/>
    <w:semiHidden/>
    <w:unhideWhenUsed/>
    <w:qFormat/>
    <w:rsid w:val="00151224"/>
    <w:pPr>
      <w:spacing w:before="200" w:line="360" w:lineRule="auto"/>
      <w:ind w:left="1008" w:hanging="1008"/>
      <w:outlineLvl w:val="4"/>
    </w:pPr>
    <w:rPr>
      <w:rFonts w:ascii="Times New Roman" w:eastAsia="Times New Roman" w:hAnsi="Times New Roman" w:cs="Times New Roman"/>
      <w:b/>
      <w:bCs/>
      <w:color w:val="7F7F7F"/>
      <w:sz w:val="24"/>
    </w:rPr>
  </w:style>
  <w:style w:type="paragraph" w:customStyle="1" w:styleId="Nagwek61">
    <w:name w:val="Nagłówek 61"/>
    <w:basedOn w:val="Normalny"/>
    <w:next w:val="Normalny"/>
    <w:uiPriority w:val="9"/>
    <w:semiHidden/>
    <w:unhideWhenUsed/>
    <w:qFormat/>
    <w:rsid w:val="00151224"/>
    <w:pPr>
      <w:spacing w:line="268" w:lineRule="auto"/>
      <w:ind w:left="1152" w:hanging="1152"/>
      <w:outlineLvl w:val="5"/>
    </w:pPr>
    <w:rPr>
      <w:rFonts w:ascii="Times New Roman" w:eastAsia="Times New Roman" w:hAnsi="Times New Roman" w:cs="Times New Roman"/>
      <w:b/>
      <w:bCs/>
      <w:i/>
      <w:iCs/>
      <w:color w:val="7F7F7F"/>
      <w:sz w:val="24"/>
    </w:rPr>
  </w:style>
  <w:style w:type="numbering" w:customStyle="1" w:styleId="Bezlisty1">
    <w:name w:val="Bez listy1"/>
    <w:next w:val="Bezlisty"/>
    <w:uiPriority w:val="99"/>
    <w:semiHidden/>
    <w:unhideWhenUsed/>
    <w:rsid w:val="00151224"/>
  </w:style>
  <w:style w:type="character" w:customStyle="1" w:styleId="UyteHipercze1">
    <w:name w:val="UżyteHiperłącze1"/>
    <w:basedOn w:val="Domylnaczcionkaakapitu"/>
    <w:uiPriority w:val="99"/>
    <w:semiHidden/>
    <w:unhideWhenUsed/>
    <w:rsid w:val="00151224"/>
    <w:rPr>
      <w:color w:val="8A784F"/>
      <w:u w:val="single"/>
    </w:rPr>
  </w:style>
  <w:style w:type="paragraph" w:customStyle="1" w:styleId="msonormal0">
    <w:name w:val="msonormal"/>
    <w:basedOn w:val="Normalny"/>
    <w:uiPriority w:val="99"/>
    <w:semiHidden/>
    <w:rsid w:val="00151224"/>
    <w:pPr>
      <w:spacing w:before="100" w:beforeAutospacing="1" w:after="100" w:afterAutospacing="1"/>
    </w:pPr>
    <w:rPr>
      <w:rFonts w:ascii="Times New Roman" w:eastAsia="Times New Roman" w:hAnsi="Times New Roman" w:cs="Times New Roman"/>
      <w:sz w:val="24"/>
      <w:szCs w:val="24"/>
    </w:rPr>
  </w:style>
  <w:style w:type="paragraph" w:customStyle="1" w:styleId="Znak1">
    <w:name w:val="Znak1"/>
    <w:basedOn w:val="Normalny"/>
    <w:next w:val="Stopka"/>
    <w:uiPriority w:val="99"/>
    <w:semiHidden/>
    <w:unhideWhenUsed/>
    <w:rsid w:val="00151224"/>
    <w:pPr>
      <w:tabs>
        <w:tab w:val="center" w:pos="4536"/>
        <w:tab w:val="right" w:pos="9072"/>
      </w:tabs>
    </w:pPr>
    <w:rPr>
      <w:rFonts w:eastAsiaTheme="minorHAnsi"/>
      <w:sz w:val="22"/>
      <w:lang w:eastAsia="en-US"/>
    </w:rPr>
  </w:style>
  <w:style w:type="character" w:customStyle="1" w:styleId="StopkaZnak1">
    <w:name w:val="Stopka Znak1"/>
    <w:aliases w:val="Znak Znak1"/>
    <w:basedOn w:val="Domylnaczcionkaakapitu"/>
    <w:uiPriority w:val="99"/>
    <w:semiHidden/>
    <w:rsid w:val="00151224"/>
    <w:rPr>
      <w:rFonts w:ascii="Times New Roman" w:eastAsia="Times New Roman" w:hAnsi="Times New Roman" w:cs="Times New Roman"/>
      <w:sz w:val="24"/>
      <w:lang w:eastAsia="pl-PL"/>
    </w:rPr>
  </w:style>
  <w:style w:type="paragraph" w:customStyle="1" w:styleId="Legenda1">
    <w:name w:val="Legenda1"/>
    <w:basedOn w:val="Normalny"/>
    <w:next w:val="Normalny"/>
    <w:uiPriority w:val="35"/>
    <w:semiHidden/>
    <w:unhideWhenUsed/>
    <w:qFormat/>
    <w:rsid w:val="00151224"/>
    <w:rPr>
      <w:rFonts w:ascii="Times New Roman" w:eastAsia="Times New Roman" w:hAnsi="Times New Roman" w:cs="Times New Roman"/>
      <w:b/>
      <w:bCs/>
      <w:smallCaps/>
      <w:color w:val="37302A"/>
      <w:spacing w:val="6"/>
      <w:sz w:val="24"/>
      <w:szCs w:val="18"/>
      <w:lang w:bidi="hi-IN"/>
    </w:rPr>
  </w:style>
  <w:style w:type="paragraph" w:styleId="Lista">
    <w:name w:val="List"/>
    <w:basedOn w:val="Normalny"/>
    <w:uiPriority w:val="99"/>
    <w:semiHidden/>
    <w:unhideWhenUsed/>
    <w:rsid w:val="00151224"/>
    <w:pPr>
      <w:spacing w:line="360" w:lineRule="auto"/>
      <w:ind w:left="283" w:hanging="283"/>
    </w:pPr>
    <w:rPr>
      <w:rFonts w:ascii="Times New Roman" w:eastAsia="Times New Roman" w:hAnsi="Times New Roman" w:cs="Times New Roman"/>
      <w:sz w:val="24"/>
    </w:rPr>
  </w:style>
  <w:style w:type="paragraph" w:styleId="Lista2">
    <w:name w:val="List 2"/>
    <w:basedOn w:val="Normalny"/>
    <w:uiPriority w:val="99"/>
    <w:semiHidden/>
    <w:unhideWhenUsed/>
    <w:rsid w:val="00151224"/>
    <w:pPr>
      <w:spacing w:line="360" w:lineRule="auto"/>
      <w:ind w:left="566" w:hanging="283"/>
    </w:pPr>
    <w:rPr>
      <w:rFonts w:ascii="Times New Roman" w:eastAsia="Times New Roman" w:hAnsi="Times New Roman" w:cs="Times New Roman"/>
      <w:sz w:val="24"/>
    </w:rPr>
  </w:style>
  <w:style w:type="paragraph" w:styleId="Tekstpodstawowy">
    <w:name w:val="Body Text"/>
    <w:basedOn w:val="Normalny"/>
    <w:link w:val="TekstpodstawowyZnak"/>
    <w:uiPriority w:val="99"/>
    <w:semiHidden/>
    <w:unhideWhenUsed/>
    <w:rsid w:val="00151224"/>
    <w:pPr>
      <w:spacing w:after="120" w:line="360" w:lineRule="auto"/>
    </w:pPr>
    <w:rPr>
      <w:rFonts w:ascii="Times New Roman" w:eastAsia="Times New Roman" w:hAnsi="Times New Roman" w:cs="Times New Roman"/>
      <w:sz w:val="24"/>
    </w:rPr>
  </w:style>
  <w:style w:type="character" w:customStyle="1" w:styleId="TekstpodstawowyZnak">
    <w:name w:val="Tekst podstawowy Znak"/>
    <w:basedOn w:val="Domylnaczcionkaakapitu"/>
    <w:link w:val="Tekstpodstawowy"/>
    <w:uiPriority w:val="99"/>
    <w:semiHidden/>
    <w:rsid w:val="00151224"/>
    <w:rPr>
      <w:rFonts w:ascii="Times New Roman" w:eastAsia="Times New Roman" w:hAnsi="Times New Roman" w:cs="Times New Roman"/>
    </w:rPr>
  </w:style>
  <w:style w:type="paragraph" w:styleId="Tekstpodstawowyzwciciem">
    <w:name w:val="Body Text First Indent"/>
    <w:basedOn w:val="Tekstpodstawowy"/>
    <w:link w:val="TekstpodstawowyzwciciemZnak"/>
    <w:uiPriority w:val="99"/>
    <w:semiHidden/>
    <w:unhideWhenUsed/>
    <w:rsid w:val="00151224"/>
    <w:pPr>
      <w:ind w:firstLine="210"/>
    </w:pPr>
  </w:style>
  <w:style w:type="character" w:customStyle="1" w:styleId="TekstpodstawowyzwciciemZnak">
    <w:name w:val="Tekst podstawowy z wcięciem Znak"/>
    <w:basedOn w:val="TekstpodstawowyZnak"/>
    <w:link w:val="Tekstpodstawowyzwciciem"/>
    <w:uiPriority w:val="99"/>
    <w:semiHidden/>
    <w:rsid w:val="00151224"/>
    <w:rPr>
      <w:rFonts w:ascii="Times New Roman" w:eastAsia="Times New Roman" w:hAnsi="Times New Roman" w:cs="Times New Roman"/>
    </w:rPr>
  </w:style>
  <w:style w:type="paragraph" w:customStyle="1" w:styleId="Bezodstpw1">
    <w:name w:val="Bez odstępów1"/>
    <w:basedOn w:val="Normalny"/>
    <w:next w:val="Bezodstpw"/>
    <w:uiPriority w:val="1"/>
    <w:qFormat/>
    <w:rsid w:val="00151224"/>
    <w:rPr>
      <w:rFonts w:eastAsiaTheme="minorHAnsi"/>
      <w:sz w:val="22"/>
      <w:lang w:eastAsia="en-US"/>
    </w:rPr>
  </w:style>
  <w:style w:type="paragraph" w:customStyle="1" w:styleId="Akapitzlist1">
    <w:name w:val="Akapit z listą1"/>
    <w:basedOn w:val="Normalny"/>
    <w:next w:val="Akapitzlist"/>
    <w:uiPriority w:val="34"/>
    <w:qFormat/>
    <w:rsid w:val="00151224"/>
    <w:pPr>
      <w:spacing w:line="360" w:lineRule="auto"/>
      <w:ind w:left="720"/>
      <w:contextualSpacing/>
    </w:pPr>
    <w:rPr>
      <w:rFonts w:eastAsiaTheme="minorHAnsi"/>
      <w:sz w:val="22"/>
      <w:lang w:eastAsia="en-US"/>
    </w:rPr>
  </w:style>
  <w:style w:type="character" w:customStyle="1" w:styleId="apple-converted-space">
    <w:name w:val="apple-converted-space"/>
    <w:basedOn w:val="Domylnaczcionkaakapitu"/>
    <w:rsid w:val="00151224"/>
  </w:style>
  <w:style w:type="character" w:customStyle="1" w:styleId="Nagwek5Znak1">
    <w:name w:val="Nagłówek 5 Znak1"/>
    <w:basedOn w:val="Domylnaczcionkaakapitu"/>
    <w:uiPriority w:val="9"/>
    <w:semiHidden/>
    <w:rsid w:val="00151224"/>
    <w:rPr>
      <w:rFonts w:asciiTheme="majorHAnsi" w:eastAsiaTheme="majorEastAsia" w:hAnsiTheme="majorHAnsi" w:cstheme="majorBidi"/>
      <w:color w:val="766A45" w:themeColor="accent1" w:themeShade="BF"/>
    </w:rPr>
  </w:style>
  <w:style w:type="character" w:customStyle="1" w:styleId="Nagwek6Znak1">
    <w:name w:val="Nagłówek 6 Znak1"/>
    <w:basedOn w:val="Domylnaczcionkaakapitu"/>
    <w:uiPriority w:val="9"/>
    <w:semiHidden/>
    <w:rsid w:val="00151224"/>
    <w:rPr>
      <w:rFonts w:asciiTheme="majorHAnsi" w:eastAsiaTheme="majorEastAsia" w:hAnsiTheme="majorHAnsi" w:cstheme="majorBidi"/>
      <w:color w:val="4E462D" w:themeColor="accent1" w:themeShade="7F"/>
    </w:rPr>
  </w:style>
  <w:style w:type="character" w:styleId="UyteHipercze">
    <w:name w:val="FollowedHyperlink"/>
    <w:basedOn w:val="Domylnaczcionkaakapitu"/>
    <w:uiPriority w:val="99"/>
    <w:semiHidden/>
    <w:unhideWhenUsed/>
    <w:rsid w:val="00151224"/>
    <w:rPr>
      <w:color w:val="8A784F" w:themeColor="followedHyperlink"/>
      <w:u w:val="single"/>
    </w:rPr>
  </w:style>
  <w:style w:type="character" w:customStyle="1" w:styleId="StopkaZnak2">
    <w:name w:val="Stopka Znak2"/>
    <w:basedOn w:val="Domylnaczcionkaakapitu"/>
    <w:uiPriority w:val="99"/>
    <w:semiHidden/>
    <w:rsid w:val="00151224"/>
  </w:style>
  <w:style w:type="character" w:customStyle="1" w:styleId="FontStyle22">
    <w:name w:val="Font Style22"/>
    <w:uiPriority w:val="99"/>
    <w:rsid w:val="00682D84"/>
    <w:rPr>
      <w:rFonts w:ascii="Calibri" w:hAnsi="Calibri" w:cs="Calibri"/>
      <w:sz w:val="20"/>
      <w:szCs w:val="20"/>
    </w:rPr>
  </w:style>
  <w:style w:type="paragraph" w:customStyle="1" w:styleId="Style7">
    <w:name w:val="Style7"/>
    <w:basedOn w:val="Normalny"/>
    <w:uiPriority w:val="99"/>
    <w:rsid w:val="00682D84"/>
    <w:pPr>
      <w:widowControl w:val="0"/>
      <w:autoSpaceDE w:val="0"/>
      <w:autoSpaceDN w:val="0"/>
      <w:adjustRightInd w:val="0"/>
      <w:spacing w:line="290" w:lineRule="exact"/>
    </w:pPr>
    <w:rPr>
      <w:rFonts w:ascii="Calibri" w:eastAsia="Times New Roman" w:hAnsi="Calibri" w:cs="Times New Roman"/>
      <w:sz w:val="24"/>
      <w:szCs w:val="24"/>
    </w:rPr>
  </w:style>
  <w:style w:type="paragraph" w:customStyle="1" w:styleId="Style6">
    <w:name w:val="Style6"/>
    <w:basedOn w:val="Normalny"/>
    <w:uiPriority w:val="99"/>
    <w:rsid w:val="00682D84"/>
    <w:pPr>
      <w:widowControl w:val="0"/>
      <w:autoSpaceDE w:val="0"/>
      <w:autoSpaceDN w:val="0"/>
      <w:adjustRightInd w:val="0"/>
      <w:spacing w:line="290" w:lineRule="exact"/>
      <w:ind w:hanging="720"/>
    </w:pPr>
    <w:rPr>
      <w:rFonts w:ascii="Calibri" w:eastAsia="Times New Roman" w:hAnsi="Calibri"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1876">
      <w:bodyDiv w:val="1"/>
      <w:marLeft w:val="0"/>
      <w:marRight w:val="0"/>
      <w:marTop w:val="0"/>
      <w:marBottom w:val="0"/>
      <w:divBdr>
        <w:top w:val="none" w:sz="0" w:space="0" w:color="auto"/>
        <w:left w:val="none" w:sz="0" w:space="0" w:color="auto"/>
        <w:bottom w:val="none" w:sz="0" w:space="0" w:color="auto"/>
        <w:right w:val="none" w:sz="0" w:space="0" w:color="auto"/>
      </w:divBdr>
    </w:div>
    <w:div w:id="1057700">
      <w:bodyDiv w:val="1"/>
      <w:marLeft w:val="0"/>
      <w:marRight w:val="0"/>
      <w:marTop w:val="0"/>
      <w:marBottom w:val="0"/>
      <w:divBdr>
        <w:top w:val="none" w:sz="0" w:space="0" w:color="auto"/>
        <w:left w:val="none" w:sz="0" w:space="0" w:color="auto"/>
        <w:bottom w:val="none" w:sz="0" w:space="0" w:color="auto"/>
        <w:right w:val="none" w:sz="0" w:space="0" w:color="auto"/>
      </w:divBdr>
    </w:div>
    <w:div w:id="7875622">
      <w:bodyDiv w:val="1"/>
      <w:marLeft w:val="0"/>
      <w:marRight w:val="0"/>
      <w:marTop w:val="0"/>
      <w:marBottom w:val="0"/>
      <w:divBdr>
        <w:top w:val="none" w:sz="0" w:space="0" w:color="auto"/>
        <w:left w:val="none" w:sz="0" w:space="0" w:color="auto"/>
        <w:bottom w:val="none" w:sz="0" w:space="0" w:color="auto"/>
        <w:right w:val="none" w:sz="0" w:space="0" w:color="auto"/>
      </w:divBdr>
    </w:div>
    <w:div w:id="8222582">
      <w:bodyDiv w:val="1"/>
      <w:marLeft w:val="0"/>
      <w:marRight w:val="0"/>
      <w:marTop w:val="0"/>
      <w:marBottom w:val="0"/>
      <w:divBdr>
        <w:top w:val="none" w:sz="0" w:space="0" w:color="auto"/>
        <w:left w:val="none" w:sz="0" w:space="0" w:color="auto"/>
        <w:bottom w:val="none" w:sz="0" w:space="0" w:color="auto"/>
        <w:right w:val="none" w:sz="0" w:space="0" w:color="auto"/>
      </w:divBdr>
    </w:div>
    <w:div w:id="9839275">
      <w:bodyDiv w:val="1"/>
      <w:marLeft w:val="0"/>
      <w:marRight w:val="0"/>
      <w:marTop w:val="0"/>
      <w:marBottom w:val="0"/>
      <w:divBdr>
        <w:top w:val="none" w:sz="0" w:space="0" w:color="auto"/>
        <w:left w:val="none" w:sz="0" w:space="0" w:color="auto"/>
        <w:bottom w:val="none" w:sz="0" w:space="0" w:color="auto"/>
        <w:right w:val="none" w:sz="0" w:space="0" w:color="auto"/>
      </w:divBdr>
    </w:div>
    <w:div w:id="24214937">
      <w:bodyDiv w:val="1"/>
      <w:marLeft w:val="0"/>
      <w:marRight w:val="0"/>
      <w:marTop w:val="0"/>
      <w:marBottom w:val="0"/>
      <w:divBdr>
        <w:top w:val="none" w:sz="0" w:space="0" w:color="auto"/>
        <w:left w:val="none" w:sz="0" w:space="0" w:color="auto"/>
        <w:bottom w:val="none" w:sz="0" w:space="0" w:color="auto"/>
        <w:right w:val="none" w:sz="0" w:space="0" w:color="auto"/>
      </w:divBdr>
    </w:div>
    <w:div w:id="56977436">
      <w:bodyDiv w:val="1"/>
      <w:marLeft w:val="0"/>
      <w:marRight w:val="0"/>
      <w:marTop w:val="0"/>
      <w:marBottom w:val="0"/>
      <w:divBdr>
        <w:top w:val="none" w:sz="0" w:space="0" w:color="auto"/>
        <w:left w:val="none" w:sz="0" w:space="0" w:color="auto"/>
        <w:bottom w:val="none" w:sz="0" w:space="0" w:color="auto"/>
        <w:right w:val="none" w:sz="0" w:space="0" w:color="auto"/>
      </w:divBdr>
    </w:div>
    <w:div w:id="70393487">
      <w:bodyDiv w:val="1"/>
      <w:marLeft w:val="0"/>
      <w:marRight w:val="0"/>
      <w:marTop w:val="0"/>
      <w:marBottom w:val="0"/>
      <w:divBdr>
        <w:top w:val="none" w:sz="0" w:space="0" w:color="auto"/>
        <w:left w:val="none" w:sz="0" w:space="0" w:color="auto"/>
        <w:bottom w:val="none" w:sz="0" w:space="0" w:color="auto"/>
        <w:right w:val="none" w:sz="0" w:space="0" w:color="auto"/>
      </w:divBdr>
    </w:div>
    <w:div w:id="82651304">
      <w:bodyDiv w:val="1"/>
      <w:marLeft w:val="0"/>
      <w:marRight w:val="0"/>
      <w:marTop w:val="0"/>
      <w:marBottom w:val="0"/>
      <w:divBdr>
        <w:top w:val="none" w:sz="0" w:space="0" w:color="auto"/>
        <w:left w:val="none" w:sz="0" w:space="0" w:color="auto"/>
        <w:bottom w:val="none" w:sz="0" w:space="0" w:color="auto"/>
        <w:right w:val="none" w:sz="0" w:space="0" w:color="auto"/>
      </w:divBdr>
    </w:div>
    <w:div w:id="82994620">
      <w:bodyDiv w:val="1"/>
      <w:marLeft w:val="0"/>
      <w:marRight w:val="0"/>
      <w:marTop w:val="0"/>
      <w:marBottom w:val="0"/>
      <w:divBdr>
        <w:top w:val="none" w:sz="0" w:space="0" w:color="auto"/>
        <w:left w:val="none" w:sz="0" w:space="0" w:color="auto"/>
        <w:bottom w:val="none" w:sz="0" w:space="0" w:color="auto"/>
        <w:right w:val="none" w:sz="0" w:space="0" w:color="auto"/>
      </w:divBdr>
    </w:div>
    <w:div w:id="111825604">
      <w:bodyDiv w:val="1"/>
      <w:marLeft w:val="0"/>
      <w:marRight w:val="0"/>
      <w:marTop w:val="0"/>
      <w:marBottom w:val="0"/>
      <w:divBdr>
        <w:top w:val="none" w:sz="0" w:space="0" w:color="auto"/>
        <w:left w:val="none" w:sz="0" w:space="0" w:color="auto"/>
        <w:bottom w:val="none" w:sz="0" w:space="0" w:color="auto"/>
        <w:right w:val="none" w:sz="0" w:space="0" w:color="auto"/>
      </w:divBdr>
    </w:div>
    <w:div w:id="127556218">
      <w:bodyDiv w:val="1"/>
      <w:marLeft w:val="0"/>
      <w:marRight w:val="0"/>
      <w:marTop w:val="0"/>
      <w:marBottom w:val="0"/>
      <w:divBdr>
        <w:top w:val="none" w:sz="0" w:space="0" w:color="auto"/>
        <w:left w:val="none" w:sz="0" w:space="0" w:color="auto"/>
        <w:bottom w:val="none" w:sz="0" w:space="0" w:color="auto"/>
        <w:right w:val="none" w:sz="0" w:space="0" w:color="auto"/>
      </w:divBdr>
    </w:div>
    <w:div w:id="138113833">
      <w:bodyDiv w:val="1"/>
      <w:marLeft w:val="0"/>
      <w:marRight w:val="0"/>
      <w:marTop w:val="0"/>
      <w:marBottom w:val="0"/>
      <w:divBdr>
        <w:top w:val="none" w:sz="0" w:space="0" w:color="auto"/>
        <w:left w:val="none" w:sz="0" w:space="0" w:color="auto"/>
        <w:bottom w:val="none" w:sz="0" w:space="0" w:color="auto"/>
        <w:right w:val="none" w:sz="0" w:space="0" w:color="auto"/>
      </w:divBdr>
    </w:div>
    <w:div w:id="138689440">
      <w:bodyDiv w:val="1"/>
      <w:marLeft w:val="0"/>
      <w:marRight w:val="0"/>
      <w:marTop w:val="0"/>
      <w:marBottom w:val="0"/>
      <w:divBdr>
        <w:top w:val="none" w:sz="0" w:space="0" w:color="auto"/>
        <w:left w:val="none" w:sz="0" w:space="0" w:color="auto"/>
        <w:bottom w:val="none" w:sz="0" w:space="0" w:color="auto"/>
        <w:right w:val="none" w:sz="0" w:space="0" w:color="auto"/>
      </w:divBdr>
    </w:div>
    <w:div w:id="154033478">
      <w:bodyDiv w:val="1"/>
      <w:marLeft w:val="0"/>
      <w:marRight w:val="0"/>
      <w:marTop w:val="0"/>
      <w:marBottom w:val="0"/>
      <w:divBdr>
        <w:top w:val="none" w:sz="0" w:space="0" w:color="auto"/>
        <w:left w:val="none" w:sz="0" w:space="0" w:color="auto"/>
        <w:bottom w:val="none" w:sz="0" w:space="0" w:color="auto"/>
        <w:right w:val="none" w:sz="0" w:space="0" w:color="auto"/>
      </w:divBdr>
    </w:div>
    <w:div w:id="173805727">
      <w:bodyDiv w:val="1"/>
      <w:marLeft w:val="0"/>
      <w:marRight w:val="0"/>
      <w:marTop w:val="0"/>
      <w:marBottom w:val="0"/>
      <w:divBdr>
        <w:top w:val="none" w:sz="0" w:space="0" w:color="auto"/>
        <w:left w:val="none" w:sz="0" w:space="0" w:color="auto"/>
        <w:bottom w:val="none" w:sz="0" w:space="0" w:color="auto"/>
        <w:right w:val="none" w:sz="0" w:space="0" w:color="auto"/>
      </w:divBdr>
    </w:div>
    <w:div w:id="176698727">
      <w:bodyDiv w:val="1"/>
      <w:marLeft w:val="0"/>
      <w:marRight w:val="0"/>
      <w:marTop w:val="0"/>
      <w:marBottom w:val="0"/>
      <w:divBdr>
        <w:top w:val="none" w:sz="0" w:space="0" w:color="auto"/>
        <w:left w:val="none" w:sz="0" w:space="0" w:color="auto"/>
        <w:bottom w:val="none" w:sz="0" w:space="0" w:color="auto"/>
        <w:right w:val="none" w:sz="0" w:space="0" w:color="auto"/>
      </w:divBdr>
    </w:div>
    <w:div w:id="176775956">
      <w:bodyDiv w:val="1"/>
      <w:marLeft w:val="0"/>
      <w:marRight w:val="0"/>
      <w:marTop w:val="0"/>
      <w:marBottom w:val="0"/>
      <w:divBdr>
        <w:top w:val="none" w:sz="0" w:space="0" w:color="auto"/>
        <w:left w:val="none" w:sz="0" w:space="0" w:color="auto"/>
        <w:bottom w:val="none" w:sz="0" w:space="0" w:color="auto"/>
        <w:right w:val="none" w:sz="0" w:space="0" w:color="auto"/>
      </w:divBdr>
    </w:div>
    <w:div w:id="194196177">
      <w:bodyDiv w:val="1"/>
      <w:marLeft w:val="0"/>
      <w:marRight w:val="0"/>
      <w:marTop w:val="0"/>
      <w:marBottom w:val="0"/>
      <w:divBdr>
        <w:top w:val="none" w:sz="0" w:space="0" w:color="auto"/>
        <w:left w:val="none" w:sz="0" w:space="0" w:color="auto"/>
        <w:bottom w:val="none" w:sz="0" w:space="0" w:color="auto"/>
        <w:right w:val="none" w:sz="0" w:space="0" w:color="auto"/>
      </w:divBdr>
    </w:div>
    <w:div w:id="208344779">
      <w:bodyDiv w:val="1"/>
      <w:marLeft w:val="0"/>
      <w:marRight w:val="0"/>
      <w:marTop w:val="0"/>
      <w:marBottom w:val="0"/>
      <w:divBdr>
        <w:top w:val="none" w:sz="0" w:space="0" w:color="auto"/>
        <w:left w:val="none" w:sz="0" w:space="0" w:color="auto"/>
        <w:bottom w:val="none" w:sz="0" w:space="0" w:color="auto"/>
        <w:right w:val="none" w:sz="0" w:space="0" w:color="auto"/>
      </w:divBdr>
    </w:div>
    <w:div w:id="210385127">
      <w:bodyDiv w:val="1"/>
      <w:marLeft w:val="0"/>
      <w:marRight w:val="0"/>
      <w:marTop w:val="0"/>
      <w:marBottom w:val="0"/>
      <w:divBdr>
        <w:top w:val="none" w:sz="0" w:space="0" w:color="auto"/>
        <w:left w:val="none" w:sz="0" w:space="0" w:color="auto"/>
        <w:bottom w:val="none" w:sz="0" w:space="0" w:color="auto"/>
        <w:right w:val="none" w:sz="0" w:space="0" w:color="auto"/>
      </w:divBdr>
    </w:div>
    <w:div w:id="211698676">
      <w:bodyDiv w:val="1"/>
      <w:marLeft w:val="0"/>
      <w:marRight w:val="0"/>
      <w:marTop w:val="0"/>
      <w:marBottom w:val="0"/>
      <w:divBdr>
        <w:top w:val="none" w:sz="0" w:space="0" w:color="auto"/>
        <w:left w:val="none" w:sz="0" w:space="0" w:color="auto"/>
        <w:bottom w:val="none" w:sz="0" w:space="0" w:color="auto"/>
        <w:right w:val="none" w:sz="0" w:space="0" w:color="auto"/>
      </w:divBdr>
    </w:div>
    <w:div w:id="254747433">
      <w:bodyDiv w:val="1"/>
      <w:marLeft w:val="0"/>
      <w:marRight w:val="0"/>
      <w:marTop w:val="0"/>
      <w:marBottom w:val="0"/>
      <w:divBdr>
        <w:top w:val="none" w:sz="0" w:space="0" w:color="auto"/>
        <w:left w:val="none" w:sz="0" w:space="0" w:color="auto"/>
        <w:bottom w:val="none" w:sz="0" w:space="0" w:color="auto"/>
        <w:right w:val="none" w:sz="0" w:space="0" w:color="auto"/>
      </w:divBdr>
    </w:div>
    <w:div w:id="262610300">
      <w:bodyDiv w:val="1"/>
      <w:marLeft w:val="0"/>
      <w:marRight w:val="0"/>
      <w:marTop w:val="0"/>
      <w:marBottom w:val="0"/>
      <w:divBdr>
        <w:top w:val="none" w:sz="0" w:space="0" w:color="auto"/>
        <w:left w:val="none" w:sz="0" w:space="0" w:color="auto"/>
        <w:bottom w:val="none" w:sz="0" w:space="0" w:color="auto"/>
        <w:right w:val="none" w:sz="0" w:space="0" w:color="auto"/>
      </w:divBdr>
    </w:div>
    <w:div w:id="284047239">
      <w:bodyDiv w:val="1"/>
      <w:marLeft w:val="0"/>
      <w:marRight w:val="0"/>
      <w:marTop w:val="0"/>
      <w:marBottom w:val="0"/>
      <w:divBdr>
        <w:top w:val="none" w:sz="0" w:space="0" w:color="auto"/>
        <w:left w:val="none" w:sz="0" w:space="0" w:color="auto"/>
        <w:bottom w:val="none" w:sz="0" w:space="0" w:color="auto"/>
        <w:right w:val="none" w:sz="0" w:space="0" w:color="auto"/>
      </w:divBdr>
    </w:div>
    <w:div w:id="294454056">
      <w:bodyDiv w:val="1"/>
      <w:marLeft w:val="0"/>
      <w:marRight w:val="0"/>
      <w:marTop w:val="0"/>
      <w:marBottom w:val="0"/>
      <w:divBdr>
        <w:top w:val="none" w:sz="0" w:space="0" w:color="auto"/>
        <w:left w:val="none" w:sz="0" w:space="0" w:color="auto"/>
        <w:bottom w:val="none" w:sz="0" w:space="0" w:color="auto"/>
        <w:right w:val="none" w:sz="0" w:space="0" w:color="auto"/>
      </w:divBdr>
    </w:div>
    <w:div w:id="301038579">
      <w:bodyDiv w:val="1"/>
      <w:marLeft w:val="0"/>
      <w:marRight w:val="0"/>
      <w:marTop w:val="0"/>
      <w:marBottom w:val="0"/>
      <w:divBdr>
        <w:top w:val="none" w:sz="0" w:space="0" w:color="auto"/>
        <w:left w:val="none" w:sz="0" w:space="0" w:color="auto"/>
        <w:bottom w:val="none" w:sz="0" w:space="0" w:color="auto"/>
        <w:right w:val="none" w:sz="0" w:space="0" w:color="auto"/>
      </w:divBdr>
    </w:div>
    <w:div w:id="312760361">
      <w:bodyDiv w:val="1"/>
      <w:marLeft w:val="0"/>
      <w:marRight w:val="0"/>
      <w:marTop w:val="0"/>
      <w:marBottom w:val="0"/>
      <w:divBdr>
        <w:top w:val="none" w:sz="0" w:space="0" w:color="auto"/>
        <w:left w:val="none" w:sz="0" w:space="0" w:color="auto"/>
        <w:bottom w:val="none" w:sz="0" w:space="0" w:color="auto"/>
        <w:right w:val="none" w:sz="0" w:space="0" w:color="auto"/>
      </w:divBdr>
    </w:div>
    <w:div w:id="316811496">
      <w:bodyDiv w:val="1"/>
      <w:marLeft w:val="0"/>
      <w:marRight w:val="0"/>
      <w:marTop w:val="0"/>
      <w:marBottom w:val="0"/>
      <w:divBdr>
        <w:top w:val="none" w:sz="0" w:space="0" w:color="auto"/>
        <w:left w:val="none" w:sz="0" w:space="0" w:color="auto"/>
        <w:bottom w:val="none" w:sz="0" w:space="0" w:color="auto"/>
        <w:right w:val="none" w:sz="0" w:space="0" w:color="auto"/>
      </w:divBdr>
    </w:div>
    <w:div w:id="319508353">
      <w:bodyDiv w:val="1"/>
      <w:marLeft w:val="0"/>
      <w:marRight w:val="0"/>
      <w:marTop w:val="0"/>
      <w:marBottom w:val="0"/>
      <w:divBdr>
        <w:top w:val="none" w:sz="0" w:space="0" w:color="auto"/>
        <w:left w:val="none" w:sz="0" w:space="0" w:color="auto"/>
        <w:bottom w:val="none" w:sz="0" w:space="0" w:color="auto"/>
        <w:right w:val="none" w:sz="0" w:space="0" w:color="auto"/>
      </w:divBdr>
    </w:div>
    <w:div w:id="327172323">
      <w:bodyDiv w:val="1"/>
      <w:marLeft w:val="0"/>
      <w:marRight w:val="0"/>
      <w:marTop w:val="0"/>
      <w:marBottom w:val="0"/>
      <w:divBdr>
        <w:top w:val="none" w:sz="0" w:space="0" w:color="auto"/>
        <w:left w:val="none" w:sz="0" w:space="0" w:color="auto"/>
        <w:bottom w:val="none" w:sz="0" w:space="0" w:color="auto"/>
        <w:right w:val="none" w:sz="0" w:space="0" w:color="auto"/>
      </w:divBdr>
    </w:div>
    <w:div w:id="327948477">
      <w:bodyDiv w:val="1"/>
      <w:marLeft w:val="0"/>
      <w:marRight w:val="0"/>
      <w:marTop w:val="0"/>
      <w:marBottom w:val="0"/>
      <w:divBdr>
        <w:top w:val="none" w:sz="0" w:space="0" w:color="auto"/>
        <w:left w:val="none" w:sz="0" w:space="0" w:color="auto"/>
        <w:bottom w:val="none" w:sz="0" w:space="0" w:color="auto"/>
        <w:right w:val="none" w:sz="0" w:space="0" w:color="auto"/>
      </w:divBdr>
    </w:div>
    <w:div w:id="331687367">
      <w:bodyDiv w:val="1"/>
      <w:marLeft w:val="0"/>
      <w:marRight w:val="0"/>
      <w:marTop w:val="0"/>
      <w:marBottom w:val="0"/>
      <w:divBdr>
        <w:top w:val="none" w:sz="0" w:space="0" w:color="auto"/>
        <w:left w:val="none" w:sz="0" w:space="0" w:color="auto"/>
        <w:bottom w:val="none" w:sz="0" w:space="0" w:color="auto"/>
        <w:right w:val="none" w:sz="0" w:space="0" w:color="auto"/>
      </w:divBdr>
    </w:div>
    <w:div w:id="338048487">
      <w:bodyDiv w:val="1"/>
      <w:marLeft w:val="0"/>
      <w:marRight w:val="0"/>
      <w:marTop w:val="0"/>
      <w:marBottom w:val="0"/>
      <w:divBdr>
        <w:top w:val="none" w:sz="0" w:space="0" w:color="auto"/>
        <w:left w:val="none" w:sz="0" w:space="0" w:color="auto"/>
        <w:bottom w:val="none" w:sz="0" w:space="0" w:color="auto"/>
        <w:right w:val="none" w:sz="0" w:space="0" w:color="auto"/>
      </w:divBdr>
    </w:div>
    <w:div w:id="338166417">
      <w:bodyDiv w:val="1"/>
      <w:marLeft w:val="0"/>
      <w:marRight w:val="0"/>
      <w:marTop w:val="0"/>
      <w:marBottom w:val="0"/>
      <w:divBdr>
        <w:top w:val="none" w:sz="0" w:space="0" w:color="auto"/>
        <w:left w:val="none" w:sz="0" w:space="0" w:color="auto"/>
        <w:bottom w:val="none" w:sz="0" w:space="0" w:color="auto"/>
        <w:right w:val="none" w:sz="0" w:space="0" w:color="auto"/>
      </w:divBdr>
    </w:div>
    <w:div w:id="359356812">
      <w:bodyDiv w:val="1"/>
      <w:marLeft w:val="0"/>
      <w:marRight w:val="0"/>
      <w:marTop w:val="0"/>
      <w:marBottom w:val="0"/>
      <w:divBdr>
        <w:top w:val="none" w:sz="0" w:space="0" w:color="auto"/>
        <w:left w:val="none" w:sz="0" w:space="0" w:color="auto"/>
        <w:bottom w:val="none" w:sz="0" w:space="0" w:color="auto"/>
        <w:right w:val="none" w:sz="0" w:space="0" w:color="auto"/>
      </w:divBdr>
    </w:div>
    <w:div w:id="364646145">
      <w:bodyDiv w:val="1"/>
      <w:marLeft w:val="0"/>
      <w:marRight w:val="0"/>
      <w:marTop w:val="0"/>
      <w:marBottom w:val="0"/>
      <w:divBdr>
        <w:top w:val="none" w:sz="0" w:space="0" w:color="auto"/>
        <w:left w:val="none" w:sz="0" w:space="0" w:color="auto"/>
        <w:bottom w:val="none" w:sz="0" w:space="0" w:color="auto"/>
        <w:right w:val="none" w:sz="0" w:space="0" w:color="auto"/>
      </w:divBdr>
    </w:div>
    <w:div w:id="365133014">
      <w:bodyDiv w:val="1"/>
      <w:marLeft w:val="0"/>
      <w:marRight w:val="0"/>
      <w:marTop w:val="0"/>
      <w:marBottom w:val="0"/>
      <w:divBdr>
        <w:top w:val="none" w:sz="0" w:space="0" w:color="auto"/>
        <w:left w:val="none" w:sz="0" w:space="0" w:color="auto"/>
        <w:bottom w:val="none" w:sz="0" w:space="0" w:color="auto"/>
        <w:right w:val="none" w:sz="0" w:space="0" w:color="auto"/>
      </w:divBdr>
    </w:div>
    <w:div w:id="376316750">
      <w:bodyDiv w:val="1"/>
      <w:marLeft w:val="0"/>
      <w:marRight w:val="0"/>
      <w:marTop w:val="0"/>
      <w:marBottom w:val="0"/>
      <w:divBdr>
        <w:top w:val="none" w:sz="0" w:space="0" w:color="auto"/>
        <w:left w:val="none" w:sz="0" w:space="0" w:color="auto"/>
        <w:bottom w:val="none" w:sz="0" w:space="0" w:color="auto"/>
        <w:right w:val="none" w:sz="0" w:space="0" w:color="auto"/>
      </w:divBdr>
    </w:div>
    <w:div w:id="389042414">
      <w:bodyDiv w:val="1"/>
      <w:marLeft w:val="0"/>
      <w:marRight w:val="0"/>
      <w:marTop w:val="0"/>
      <w:marBottom w:val="0"/>
      <w:divBdr>
        <w:top w:val="none" w:sz="0" w:space="0" w:color="auto"/>
        <w:left w:val="none" w:sz="0" w:space="0" w:color="auto"/>
        <w:bottom w:val="none" w:sz="0" w:space="0" w:color="auto"/>
        <w:right w:val="none" w:sz="0" w:space="0" w:color="auto"/>
      </w:divBdr>
    </w:div>
    <w:div w:id="399059978">
      <w:bodyDiv w:val="1"/>
      <w:marLeft w:val="0"/>
      <w:marRight w:val="0"/>
      <w:marTop w:val="0"/>
      <w:marBottom w:val="0"/>
      <w:divBdr>
        <w:top w:val="none" w:sz="0" w:space="0" w:color="auto"/>
        <w:left w:val="none" w:sz="0" w:space="0" w:color="auto"/>
        <w:bottom w:val="none" w:sz="0" w:space="0" w:color="auto"/>
        <w:right w:val="none" w:sz="0" w:space="0" w:color="auto"/>
      </w:divBdr>
    </w:div>
    <w:div w:id="424231629">
      <w:bodyDiv w:val="1"/>
      <w:marLeft w:val="0"/>
      <w:marRight w:val="0"/>
      <w:marTop w:val="0"/>
      <w:marBottom w:val="0"/>
      <w:divBdr>
        <w:top w:val="none" w:sz="0" w:space="0" w:color="auto"/>
        <w:left w:val="none" w:sz="0" w:space="0" w:color="auto"/>
        <w:bottom w:val="none" w:sz="0" w:space="0" w:color="auto"/>
        <w:right w:val="none" w:sz="0" w:space="0" w:color="auto"/>
      </w:divBdr>
    </w:div>
    <w:div w:id="443575075">
      <w:bodyDiv w:val="1"/>
      <w:marLeft w:val="0"/>
      <w:marRight w:val="0"/>
      <w:marTop w:val="0"/>
      <w:marBottom w:val="0"/>
      <w:divBdr>
        <w:top w:val="none" w:sz="0" w:space="0" w:color="auto"/>
        <w:left w:val="none" w:sz="0" w:space="0" w:color="auto"/>
        <w:bottom w:val="none" w:sz="0" w:space="0" w:color="auto"/>
        <w:right w:val="none" w:sz="0" w:space="0" w:color="auto"/>
      </w:divBdr>
    </w:div>
    <w:div w:id="467554247">
      <w:bodyDiv w:val="1"/>
      <w:marLeft w:val="0"/>
      <w:marRight w:val="0"/>
      <w:marTop w:val="0"/>
      <w:marBottom w:val="0"/>
      <w:divBdr>
        <w:top w:val="none" w:sz="0" w:space="0" w:color="auto"/>
        <w:left w:val="none" w:sz="0" w:space="0" w:color="auto"/>
        <w:bottom w:val="none" w:sz="0" w:space="0" w:color="auto"/>
        <w:right w:val="none" w:sz="0" w:space="0" w:color="auto"/>
      </w:divBdr>
    </w:div>
    <w:div w:id="475101350">
      <w:bodyDiv w:val="1"/>
      <w:marLeft w:val="0"/>
      <w:marRight w:val="0"/>
      <w:marTop w:val="0"/>
      <w:marBottom w:val="0"/>
      <w:divBdr>
        <w:top w:val="none" w:sz="0" w:space="0" w:color="auto"/>
        <w:left w:val="none" w:sz="0" w:space="0" w:color="auto"/>
        <w:bottom w:val="none" w:sz="0" w:space="0" w:color="auto"/>
        <w:right w:val="none" w:sz="0" w:space="0" w:color="auto"/>
      </w:divBdr>
    </w:div>
    <w:div w:id="483663833">
      <w:bodyDiv w:val="1"/>
      <w:marLeft w:val="0"/>
      <w:marRight w:val="0"/>
      <w:marTop w:val="0"/>
      <w:marBottom w:val="0"/>
      <w:divBdr>
        <w:top w:val="none" w:sz="0" w:space="0" w:color="auto"/>
        <w:left w:val="none" w:sz="0" w:space="0" w:color="auto"/>
        <w:bottom w:val="none" w:sz="0" w:space="0" w:color="auto"/>
        <w:right w:val="none" w:sz="0" w:space="0" w:color="auto"/>
      </w:divBdr>
    </w:div>
    <w:div w:id="490876405">
      <w:bodyDiv w:val="1"/>
      <w:marLeft w:val="0"/>
      <w:marRight w:val="0"/>
      <w:marTop w:val="0"/>
      <w:marBottom w:val="0"/>
      <w:divBdr>
        <w:top w:val="none" w:sz="0" w:space="0" w:color="auto"/>
        <w:left w:val="none" w:sz="0" w:space="0" w:color="auto"/>
        <w:bottom w:val="none" w:sz="0" w:space="0" w:color="auto"/>
        <w:right w:val="none" w:sz="0" w:space="0" w:color="auto"/>
      </w:divBdr>
    </w:div>
    <w:div w:id="511795566">
      <w:bodyDiv w:val="1"/>
      <w:marLeft w:val="0"/>
      <w:marRight w:val="0"/>
      <w:marTop w:val="0"/>
      <w:marBottom w:val="0"/>
      <w:divBdr>
        <w:top w:val="none" w:sz="0" w:space="0" w:color="auto"/>
        <w:left w:val="none" w:sz="0" w:space="0" w:color="auto"/>
        <w:bottom w:val="none" w:sz="0" w:space="0" w:color="auto"/>
        <w:right w:val="none" w:sz="0" w:space="0" w:color="auto"/>
      </w:divBdr>
    </w:div>
    <w:div w:id="518128655">
      <w:bodyDiv w:val="1"/>
      <w:marLeft w:val="0"/>
      <w:marRight w:val="0"/>
      <w:marTop w:val="0"/>
      <w:marBottom w:val="0"/>
      <w:divBdr>
        <w:top w:val="none" w:sz="0" w:space="0" w:color="auto"/>
        <w:left w:val="none" w:sz="0" w:space="0" w:color="auto"/>
        <w:bottom w:val="none" w:sz="0" w:space="0" w:color="auto"/>
        <w:right w:val="none" w:sz="0" w:space="0" w:color="auto"/>
      </w:divBdr>
    </w:div>
    <w:div w:id="523056371">
      <w:bodyDiv w:val="1"/>
      <w:marLeft w:val="0"/>
      <w:marRight w:val="0"/>
      <w:marTop w:val="0"/>
      <w:marBottom w:val="0"/>
      <w:divBdr>
        <w:top w:val="none" w:sz="0" w:space="0" w:color="auto"/>
        <w:left w:val="none" w:sz="0" w:space="0" w:color="auto"/>
        <w:bottom w:val="none" w:sz="0" w:space="0" w:color="auto"/>
        <w:right w:val="none" w:sz="0" w:space="0" w:color="auto"/>
      </w:divBdr>
    </w:div>
    <w:div w:id="531647399">
      <w:bodyDiv w:val="1"/>
      <w:marLeft w:val="0"/>
      <w:marRight w:val="0"/>
      <w:marTop w:val="0"/>
      <w:marBottom w:val="0"/>
      <w:divBdr>
        <w:top w:val="none" w:sz="0" w:space="0" w:color="auto"/>
        <w:left w:val="none" w:sz="0" w:space="0" w:color="auto"/>
        <w:bottom w:val="none" w:sz="0" w:space="0" w:color="auto"/>
        <w:right w:val="none" w:sz="0" w:space="0" w:color="auto"/>
      </w:divBdr>
    </w:div>
    <w:div w:id="539709958">
      <w:bodyDiv w:val="1"/>
      <w:marLeft w:val="0"/>
      <w:marRight w:val="0"/>
      <w:marTop w:val="0"/>
      <w:marBottom w:val="0"/>
      <w:divBdr>
        <w:top w:val="none" w:sz="0" w:space="0" w:color="auto"/>
        <w:left w:val="none" w:sz="0" w:space="0" w:color="auto"/>
        <w:bottom w:val="none" w:sz="0" w:space="0" w:color="auto"/>
        <w:right w:val="none" w:sz="0" w:space="0" w:color="auto"/>
      </w:divBdr>
    </w:div>
    <w:div w:id="540870940">
      <w:bodyDiv w:val="1"/>
      <w:marLeft w:val="0"/>
      <w:marRight w:val="0"/>
      <w:marTop w:val="0"/>
      <w:marBottom w:val="0"/>
      <w:divBdr>
        <w:top w:val="none" w:sz="0" w:space="0" w:color="auto"/>
        <w:left w:val="none" w:sz="0" w:space="0" w:color="auto"/>
        <w:bottom w:val="none" w:sz="0" w:space="0" w:color="auto"/>
        <w:right w:val="none" w:sz="0" w:space="0" w:color="auto"/>
      </w:divBdr>
    </w:div>
    <w:div w:id="551232936">
      <w:bodyDiv w:val="1"/>
      <w:marLeft w:val="0"/>
      <w:marRight w:val="0"/>
      <w:marTop w:val="0"/>
      <w:marBottom w:val="0"/>
      <w:divBdr>
        <w:top w:val="none" w:sz="0" w:space="0" w:color="auto"/>
        <w:left w:val="none" w:sz="0" w:space="0" w:color="auto"/>
        <w:bottom w:val="none" w:sz="0" w:space="0" w:color="auto"/>
        <w:right w:val="none" w:sz="0" w:space="0" w:color="auto"/>
      </w:divBdr>
    </w:div>
    <w:div w:id="555356956">
      <w:bodyDiv w:val="1"/>
      <w:marLeft w:val="0"/>
      <w:marRight w:val="0"/>
      <w:marTop w:val="0"/>
      <w:marBottom w:val="0"/>
      <w:divBdr>
        <w:top w:val="none" w:sz="0" w:space="0" w:color="auto"/>
        <w:left w:val="none" w:sz="0" w:space="0" w:color="auto"/>
        <w:bottom w:val="none" w:sz="0" w:space="0" w:color="auto"/>
        <w:right w:val="none" w:sz="0" w:space="0" w:color="auto"/>
      </w:divBdr>
    </w:div>
    <w:div w:id="555895309">
      <w:bodyDiv w:val="1"/>
      <w:marLeft w:val="0"/>
      <w:marRight w:val="0"/>
      <w:marTop w:val="0"/>
      <w:marBottom w:val="0"/>
      <w:divBdr>
        <w:top w:val="none" w:sz="0" w:space="0" w:color="auto"/>
        <w:left w:val="none" w:sz="0" w:space="0" w:color="auto"/>
        <w:bottom w:val="none" w:sz="0" w:space="0" w:color="auto"/>
        <w:right w:val="none" w:sz="0" w:space="0" w:color="auto"/>
      </w:divBdr>
    </w:div>
    <w:div w:id="557395360">
      <w:bodyDiv w:val="1"/>
      <w:marLeft w:val="0"/>
      <w:marRight w:val="0"/>
      <w:marTop w:val="0"/>
      <w:marBottom w:val="0"/>
      <w:divBdr>
        <w:top w:val="none" w:sz="0" w:space="0" w:color="auto"/>
        <w:left w:val="none" w:sz="0" w:space="0" w:color="auto"/>
        <w:bottom w:val="none" w:sz="0" w:space="0" w:color="auto"/>
        <w:right w:val="none" w:sz="0" w:space="0" w:color="auto"/>
      </w:divBdr>
    </w:div>
    <w:div w:id="557983670">
      <w:bodyDiv w:val="1"/>
      <w:marLeft w:val="0"/>
      <w:marRight w:val="0"/>
      <w:marTop w:val="0"/>
      <w:marBottom w:val="0"/>
      <w:divBdr>
        <w:top w:val="none" w:sz="0" w:space="0" w:color="auto"/>
        <w:left w:val="none" w:sz="0" w:space="0" w:color="auto"/>
        <w:bottom w:val="none" w:sz="0" w:space="0" w:color="auto"/>
        <w:right w:val="none" w:sz="0" w:space="0" w:color="auto"/>
      </w:divBdr>
    </w:div>
    <w:div w:id="565268108">
      <w:bodyDiv w:val="1"/>
      <w:marLeft w:val="0"/>
      <w:marRight w:val="0"/>
      <w:marTop w:val="0"/>
      <w:marBottom w:val="0"/>
      <w:divBdr>
        <w:top w:val="none" w:sz="0" w:space="0" w:color="auto"/>
        <w:left w:val="none" w:sz="0" w:space="0" w:color="auto"/>
        <w:bottom w:val="none" w:sz="0" w:space="0" w:color="auto"/>
        <w:right w:val="none" w:sz="0" w:space="0" w:color="auto"/>
      </w:divBdr>
    </w:div>
    <w:div w:id="568997981">
      <w:bodyDiv w:val="1"/>
      <w:marLeft w:val="0"/>
      <w:marRight w:val="0"/>
      <w:marTop w:val="0"/>
      <w:marBottom w:val="0"/>
      <w:divBdr>
        <w:top w:val="none" w:sz="0" w:space="0" w:color="auto"/>
        <w:left w:val="none" w:sz="0" w:space="0" w:color="auto"/>
        <w:bottom w:val="none" w:sz="0" w:space="0" w:color="auto"/>
        <w:right w:val="none" w:sz="0" w:space="0" w:color="auto"/>
      </w:divBdr>
    </w:div>
    <w:div w:id="574122189">
      <w:bodyDiv w:val="1"/>
      <w:marLeft w:val="0"/>
      <w:marRight w:val="0"/>
      <w:marTop w:val="0"/>
      <w:marBottom w:val="0"/>
      <w:divBdr>
        <w:top w:val="none" w:sz="0" w:space="0" w:color="auto"/>
        <w:left w:val="none" w:sz="0" w:space="0" w:color="auto"/>
        <w:bottom w:val="none" w:sz="0" w:space="0" w:color="auto"/>
        <w:right w:val="none" w:sz="0" w:space="0" w:color="auto"/>
      </w:divBdr>
    </w:div>
    <w:div w:id="577249328">
      <w:bodyDiv w:val="1"/>
      <w:marLeft w:val="0"/>
      <w:marRight w:val="0"/>
      <w:marTop w:val="0"/>
      <w:marBottom w:val="0"/>
      <w:divBdr>
        <w:top w:val="none" w:sz="0" w:space="0" w:color="auto"/>
        <w:left w:val="none" w:sz="0" w:space="0" w:color="auto"/>
        <w:bottom w:val="none" w:sz="0" w:space="0" w:color="auto"/>
        <w:right w:val="none" w:sz="0" w:space="0" w:color="auto"/>
      </w:divBdr>
    </w:div>
    <w:div w:id="593979932">
      <w:bodyDiv w:val="1"/>
      <w:marLeft w:val="0"/>
      <w:marRight w:val="0"/>
      <w:marTop w:val="0"/>
      <w:marBottom w:val="0"/>
      <w:divBdr>
        <w:top w:val="none" w:sz="0" w:space="0" w:color="auto"/>
        <w:left w:val="none" w:sz="0" w:space="0" w:color="auto"/>
        <w:bottom w:val="none" w:sz="0" w:space="0" w:color="auto"/>
        <w:right w:val="none" w:sz="0" w:space="0" w:color="auto"/>
      </w:divBdr>
    </w:div>
    <w:div w:id="601494428">
      <w:bodyDiv w:val="1"/>
      <w:marLeft w:val="0"/>
      <w:marRight w:val="0"/>
      <w:marTop w:val="0"/>
      <w:marBottom w:val="0"/>
      <w:divBdr>
        <w:top w:val="none" w:sz="0" w:space="0" w:color="auto"/>
        <w:left w:val="none" w:sz="0" w:space="0" w:color="auto"/>
        <w:bottom w:val="none" w:sz="0" w:space="0" w:color="auto"/>
        <w:right w:val="none" w:sz="0" w:space="0" w:color="auto"/>
      </w:divBdr>
    </w:div>
    <w:div w:id="605769989">
      <w:bodyDiv w:val="1"/>
      <w:marLeft w:val="0"/>
      <w:marRight w:val="0"/>
      <w:marTop w:val="0"/>
      <w:marBottom w:val="0"/>
      <w:divBdr>
        <w:top w:val="none" w:sz="0" w:space="0" w:color="auto"/>
        <w:left w:val="none" w:sz="0" w:space="0" w:color="auto"/>
        <w:bottom w:val="none" w:sz="0" w:space="0" w:color="auto"/>
        <w:right w:val="none" w:sz="0" w:space="0" w:color="auto"/>
      </w:divBdr>
    </w:div>
    <w:div w:id="633870387">
      <w:bodyDiv w:val="1"/>
      <w:marLeft w:val="0"/>
      <w:marRight w:val="0"/>
      <w:marTop w:val="0"/>
      <w:marBottom w:val="0"/>
      <w:divBdr>
        <w:top w:val="none" w:sz="0" w:space="0" w:color="auto"/>
        <w:left w:val="none" w:sz="0" w:space="0" w:color="auto"/>
        <w:bottom w:val="none" w:sz="0" w:space="0" w:color="auto"/>
        <w:right w:val="none" w:sz="0" w:space="0" w:color="auto"/>
      </w:divBdr>
    </w:div>
    <w:div w:id="636647227">
      <w:bodyDiv w:val="1"/>
      <w:marLeft w:val="0"/>
      <w:marRight w:val="0"/>
      <w:marTop w:val="0"/>
      <w:marBottom w:val="0"/>
      <w:divBdr>
        <w:top w:val="none" w:sz="0" w:space="0" w:color="auto"/>
        <w:left w:val="none" w:sz="0" w:space="0" w:color="auto"/>
        <w:bottom w:val="none" w:sz="0" w:space="0" w:color="auto"/>
        <w:right w:val="none" w:sz="0" w:space="0" w:color="auto"/>
      </w:divBdr>
    </w:div>
    <w:div w:id="639505197">
      <w:bodyDiv w:val="1"/>
      <w:marLeft w:val="0"/>
      <w:marRight w:val="0"/>
      <w:marTop w:val="0"/>
      <w:marBottom w:val="0"/>
      <w:divBdr>
        <w:top w:val="none" w:sz="0" w:space="0" w:color="auto"/>
        <w:left w:val="none" w:sz="0" w:space="0" w:color="auto"/>
        <w:bottom w:val="none" w:sz="0" w:space="0" w:color="auto"/>
        <w:right w:val="none" w:sz="0" w:space="0" w:color="auto"/>
      </w:divBdr>
    </w:div>
    <w:div w:id="662586770">
      <w:bodyDiv w:val="1"/>
      <w:marLeft w:val="0"/>
      <w:marRight w:val="0"/>
      <w:marTop w:val="0"/>
      <w:marBottom w:val="0"/>
      <w:divBdr>
        <w:top w:val="none" w:sz="0" w:space="0" w:color="auto"/>
        <w:left w:val="none" w:sz="0" w:space="0" w:color="auto"/>
        <w:bottom w:val="none" w:sz="0" w:space="0" w:color="auto"/>
        <w:right w:val="none" w:sz="0" w:space="0" w:color="auto"/>
      </w:divBdr>
    </w:div>
    <w:div w:id="664434697">
      <w:bodyDiv w:val="1"/>
      <w:marLeft w:val="0"/>
      <w:marRight w:val="0"/>
      <w:marTop w:val="0"/>
      <w:marBottom w:val="0"/>
      <w:divBdr>
        <w:top w:val="none" w:sz="0" w:space="0" w:color="auto"/>
        <w:left w:val="none" w:sz="0" w:space="0" w:color="auto"/>
        <w:bottom w:val="none" w:sz="0" w:space="0" w:color="auto"/>
        <w:right w:val="none" w:sz="0" w:space="0" w:color="auto"/>
      </w:divBdr>
    </w:div>
    <w:div w:id="673069226">
      <w:bodyDiv w:val="1"/>
      <w:marLeft w:val="0"/>
      <w:marRight w:val="0"/>
      <w:marTop w:val="0"/>
      <w:marBottom w:val="0"/>
      <w:divBdr>
        <w:top w:val="none" w:sz="0" w:space="0" w:color="auto"/>
        <w:left w:val="none" w:sz="0" w:space="0" w:color="auto"/>
        <w:bottom w:val="none" w:sz="0" w:space="0" w:color="auto"/>
        <w:right w:val="none" w:sz="0" w:space="0" w:color="auto"/>
      </w:divBdr>
    </w:div>
    <w:div w:id="692654391">
      <w:bodyDiv w:val="1"/>
      <w:marLeft w:val="0"/>
      <w:marRight w:val="0"/>
      <w:marTop w:val="0"/>
      <w:marBottom w:val="0"/>
      <w:divBdr>
        <w:top w:val="none" w:sz="0" w:space="0" w:color="auto"/>
        <w:left w:val="none" w:sz="0" w:space="0" w:color="auto"/>
        <w:bottom w:val="none" w:sz="0" w:space="0" w:color="auto"/>
        <w:right w:val="none" w:sz="0" w:space="0" w:color="auto"/>
      </w:divBdr>
    </w:div>
    <w:div w:id="696194822">
      <w:bodyDiv w:val="1"/>
      <w:marLeft w:val="0"/>
      <w:marRight w:val="0"/>
      <w:marTop w:val="0"/>
      <w:marBottom w:val="0"/>
      <w:divBdr>
        <w:top w:val="none" w:sz="0" w:space="0" w:color="auto"/>
        <w:left w:val="none" w:sz="0" w:space="0" w:color="auto"/>
        <w:bottom w:val="none" w:sz="0" w:space="0" w:color="auto"/>
        <w:right w:val="none" w:sz="0" w:space="0" w:color="auto"/>
      </w:divBdr>
    </w:div>
    <w:div w:id="699429891">
      <w:bodyDiv w:val="1"/>
      <w:marLeft w:val="0"/>
      <w:marRight w:val="0"/>
      <w:marTop w:val="0"/>
      <w:marBottom w:val="0"/>
      <w:divBdr>
        <w:top w:val="none" w:sz="0" w:space="0" w:color="auto"/>
        <w:left w:val="none" w:sz="0" w:space="0" w:color="auto"/>
        <w:bottom w:val="none" w:sz="0" w:space="0" w:color="auto"/>
        <w:right w:val="none" w:sz="0" w:space="0" w:color="auto"/>
      </w:divBdr>
    </w:div>
    <w:div w:id="701397948">
      <w:bodyDiv w:val="1"/>
      <w:marLeft w:val="0"/>
      <w:marRight w:val="0"/>
      <w:marTop w:val="0"/>
      <w:marBottom w:val="0"/>
      <w:divBdr>
        <w:top w:val="none" w:sz="0" w:space="0" w:color="auto"/>
        <w:left w:val="none" w:sz="0" w:space="0" w:color="auto"/>
        <w:bottom w:val="none" w:sz="0" w:space="0" w:color="auto"/>
        <w:right w:val="none" w:sz="0" w:space="0" w:color="auto"/>
      </w:divBdr>
    </w:div>
    <w:div w:id="711459186">
      <w:bodyDiv w:val="1"/>
      <w:marLeft w:val="0"/>
      <w:marRight w:val="0"/>
      <w:marTop w:val="0"/>
      <w:marBottom w:val="0"/>
      <w:divBdr>
        <w:top w:val="none" w:sz="0" w:space="0" w:color="auto"/>
        <w:left w:val="none" w:sz="0" w:space="0" w:color="auto"/>
        <w:bottom w:val="none" w:sz="0" w:space="0" w:color="auto"/>
        <w:right w:val="none" w:sz="0" w:space="0" w:color="auto"/>
      </w:divBdr>
    </w:div>
    <w:div w:id="714895257">
      <w:bodyDiv w:val="1"/>
      <w:marLeft w:val="0"/>
      <w:marRight w:val="0"/>
      <w:marTop w:val="0"/>
      <w:marBottom w:val="0"/>
      <w:divBdr>
        <w:top w:val="none" w:sz="0" w:space="0" w:color="auto"/>
        <w:left w:val="none" w:sz="0" w:space="0" w:color="auto"/>
        <w:bottom w:val="none" w:sz="0" w:space="0" w:color="auto"/>
        <w:right w:val="none" w:sz="0" w:space="0" w:color="auto"/>
      </w:divBdr>
    </w:div>
    <w:div w:id="723021378">
      <w:bodyDiv w:val="1"/>
      <w:marLeft w:val="0"/>
      <w:marRight w:val="0"/>
      <w:marTop w:val="0"/>
      <w:marBottom w:val="0"/>
      <w:divBdr>
        <w:top w:val="none" w:sz="0" w:space="0" w:color="auto"/>
        <w:left w:val="none" w:sz="0" w:space="0" w:color="auto"/>
        <w:bottom w:val="none" w:sz="0" w:space="0" w:color="auto"/>
        <w:right w:val="none" w:sz="0" w:space="0" w:color="auto"/>
      </w:divBdr>
    </w:div>
    <w:div w:id="747073274">
      <w:bodyDiv w:val="1"/>
      <w:marLeft w:val="0"/>
      <w:marRight w:val="0"/>
      <w:marTop w:val="0"/>
      <w:marBottom w:val="0"/>
      <w:divBdr>
        <w:top w:val="none" w:sz="0" w:space="0" w:color="auto"/>
        <w:left w:val="none" w:sz="0" w:space="0" w:color="auto"/>
        <w:bottom w:val="none" w:sz="0" w:space="0" w:color="auto"/>
        <w:right w:val="none" w:sz="0" w:space="0" w:color="auto"/>
      </w:divBdr>
    </w:div>
    <w:div w:id="758644827">
      <w:bodyDiv w:val="1"/>
      <w:marLeft w:val="0"/>
      <w:marRight w:val="0"/>
      <w:marTop w:val="0"/>
      <w:marBottom w:val="0"/>
      <w:divBdr>
        <w:top w:val="none" w:sz="0" w:space="0" w:color="auto"/>
        <w:left w:val="none" w:sz="0" w:space="0" w:color="auto"/>
        <w:bottom w:val="none" w:sz="0" w:space="0" w:color="auto"/>
        <w:right w:val="none" w:sz="0" w:space="0" w:color="auto"/>
      </w:divBdr>
    </w:div>
    <w:div w:id="761297218">
      <w:bodyDiv w:val="1"/>
      <w:marLeft w:val="0"/>
      <w:marRight w:val="0"/>
      <w:marTop w:val="0"/>
      <w:marBottom w:val="0"/>
      <w:divBdr>
        <w:top w:val="none" w:sz="0" w:space="0" w:color="auto"/>
        <w:left w:val="none" w:sz="0" w:space="0" w:color="auto"/>
        <w:bottom w:val="none" w:sz="0" w:space="0" w:color="auto"/>
        <w:right w:val="none" w:sz="0" w:space="0" w:color="auto"/>
      </w:divBdr>
    </w:div>
    <w:div w:id="768739236">
      <w:bodyDiv w:val="1"/>
      <w:marLeft w:val="0"/>
      <w:marRight w:val="0"/>
      <w:marTop w:val="0"/>
      <w:marBottom w:val="0"/>
      <w:divBdr>
        <w:top w:val="none" w:sz="0" w:space="0" w:color="auto"/>
        <w:left w:val="none" w:sz="0" w:space="0" w:color="auto"/>
        <w:bottom w:val="none" w:sz="0" w:space="0" w:color="auto"/>
        <w:right w:val="none" w:sz="0" w:space="0" w:color="auto"/>
      </w:divBdr>
    </w:div>
    <w:div w:id="769472543">
      <w:bodyDiv w:val="1"/>
      <w:marLeft w:val="0"/>
      <w:marRight w:val="0"/>
      <w:marTop w:val="0"/>
      <w:marBottom w:val="0"/>
      <w:divBdr>
        <w:top w:val="none" w:sz="0" w:space="0" w:color="auto"/>
        <w:left w:val="none" w:sz="0" w:space="0" w:color="auto"/>
        <w:bottom w:val="none" w:sz="0" w:space="0" w:color="auto"/>
        <w:right w:val="none" w:sz="0" w:space="0" w:color="auto"/>
      </w:divBdr>
    </w:div>
    <w:div w:id="775369746">
      <w:bodyDiv w:val="1"/>
      <w:marLeft w:val="0"/>
      <w:marRight w:val="0"/>
      <w:marTop w:val="0"/>
      <w:marBottom w:val="0"/>
      <w:divBdr>
        <w:top w:val="none" w:sz="0" w:space="0" w:color="auto"/>
        <w:left w:val="none" w:sz="0" w:space="0" w:color="auto"/>
        <w:bottom w:val="none" w:sz="0" w:space="0" w:color="auto"/>
        <w:right w:val="none" w:sz="0" w:space="0" w:color="auto"/>
      </w:divBdr>
    </w:div>
    <w:div w:id="788863627">
      <w:bodyDiv w:val="1"/>
      <w:marLeft w:val="0"/>
      <w:marRight w:val="0"/>
      <w:marTop w:val="0"/>
      <w:marBottom w:val="0"/>
      <w:divBdr>
        <w:top w:val="none" w:sz="0" w:space="0" w:color="auto"/>
        <w:left w:val="none" w:sz="0" w:space="0" w:color="auto"/>
        <w:bottom w:val="none" w:sz="0" w:space="0" w:color="auto"/>
        <w:right w:val="none" w:sz="0" w:space="0" w:color="auto"/>
      </w:divBdr>
    </w:div>
    <w:div w:id="800147792">
      <w:bodyDiv w:val="1"/>
      <w:marLeft w:val="0"/>
      <w:marRight w:val="0"/>
      <w:marTop w:val="0"/>
      <w:marBottom w:val="0"/>
      <w:divBdr>
        <w:top w:val="none" w:sz="0" w:space="0" w:color="auto"/>
        <w:left w:val="none" w:sz="0" w:space="0" w:color="auto"/>
        <w:bottom w:val="none" w:sz="0" w:space="0" w:color="auto"/>
        <w:right w:val="none" w:sz="0" w:space="0" w:color="auto"/>
      </w:divBdr>
    </w:div>
    <w:div w:id="806125255">
      <w:bodyDiv w:val="1"/>
      <w:marLeft w:val="0"/>
      <w:marRight w:val="0"/>
      <w:marTop w:val="0"/>
      <w:marBottom w:val="0"/>
      <w:divBdr>
        <w:top w:val="none" w:sz="0" w:space="0" w:color="auto"/>
        <w:left w:val="none" w:sz="0" w:space="0" w:color="auto"/>
        <w:bottom w:val="none" w:sz="0" w:space="0" w:color="auto"/>
        <w:right w:val="none" w:sz="0" w:space="0" w:color="auto"/>
      </w:divBdr>
    </w:div>
    <w:div w:id="819156899">
      <w:bodyDiv w:val="1"/>
      <w:marLeft w:val="0"/>
      <w:marRight w:val="0"/>
      <w:marTop w:val="0"/>
      <w:marBottom w:val="0"/>
      <w:divBdr>
        <w:top w:val="none" w:sz="0" w:space="0" w:color="auto"/>
        <w:left w:val="none" w:sz="0" w:space="0" w:color="auto"/>
        <w:bottom w:val="none" w:sz="0" w:space="0" w:color="auto"/>
        <w:right w:val="none" w:sz="0" w:space="0" w:color="auto"/>
      </w:divBdr>
    </w:div>
    <w:div w:id="832111977">
      <w:bodyDiv w:val="1"/>
      <w:marLeft w:val="0"/>
      <w:marRight w:val="0"/>
      <w:marTop w:val="0"/>
      <w:marBottom w:val="0"/>
      <w:divBdr>
        <w:top w:val="none" w:sz="0" w:space="0" w:color="auto"/>
        <w:left w:val="none" w:sz="0" w:space="0" w:color="auto"/>
        <w:bottom w:val="none" w:sz="0" w:space="0" w:color="auto"/>
        <w:right w:val="none" w:sz="0" w:space="0" w:color="auto"/>
      </w:divBdr>
    </w:div>
    <w:div w:id="837034630">
      <w:bodyDiv w:val="1"/>
      <w:marLeft w:val="0"/>
      <w:marRight w:val="0"/>
      <w:marTop w:val="0"/>
      <w:marBottom w:val="0"/>
      <w:divBdr>
        <w:top w:val="none" w:sz="0" w:space="0" w:color="auto"/>
        <w:left w:val="none" w:sz="0" w:space="0" w:color="auto"/>
        <w:bottom w:val="none" w:sz="0" w:space="0" w:color="auto"/>
        <w:right w:val="none" w:sz="0" w:space="0" w:color="auto"/>
      </w:divBdr>
    </w:div>
    <w:div w:id="843398834">
      <w:bodyDiv w:val="1"/>
      <w:marLeft w:val="0"/>
      <w:marRight w:val="0"/>
      <w:marTop w:val="0"/>
      <w:marBottom w:val="0"/>
      <w:divBdr>
        <w:top w:val="none" w:sz="0" w:space="0" w:color="auto"/>
        <w:left w:val="none" w:sz="0" w:space="0" w:color="auto"/>
        <w:bottom w:val="none" w:sz="0" w:space="0" w:color="auto"/>
        <w:right w:val="none" w:sz="0" w:space="0" w:color="auto"/>
      </w:divBdr>
    </w:div>
    <w:div w:id="846991182">
      <w:bodyDiv w:val="1"/>
      <w:marLeft w:val="0"/>
      <w:marRight w:val="0"/>
      <w:marTop w:val="0"/>
      <w:marBottom w:val="0"/>
      <w:divBdr>
        <w:top w:val="none" w:sz="0" w:space="0" w:color="auto"/>
        <w:left w:val="none" w:sz="0" w:space="0" w:color="auto"/>
        <w:bottom w:val="none" w:sz="0" w:space="0" w:color="auto"/>
        <w:right w:val="none" w:sz="0" w:space="0" w:color="auto"/>
      </w:divBdr>
    </w:div>
    <w:div w:id="849875755">
      <w:bodyDiv w:val="1"/>
      <w:marLeft w:val="0"/>
      <w:marRight w:val="0"/>
      <w:marTop w:val="0"/>
      <w:marBottom w:val="0"/>
      <w:divBdr>
        <w:top w:val="none" w:sz="0" w:space="0" w:color="auto"/>
        <w:left w:val="none" w:sz="0" w:space="0" w:color="auto"/>
        <w:bottom w:val="none" w:sz="0" w:space="0" w:color="auto"/>
        <w:right w:val="none" w:sz="0" w:space="0" w:color="auto"/>
      </w:divBdr>
    </w:div>
    <w:div w:id="854731231">
      <w:bodyDiv w:val="1"/>
      <w:marLeft w:val="0"/>
      <w:marRight w:val="0"/>
      <w:marTop w:val="0"/>
      <w:marBottom w:val="0"/>
      <w:divBdr>
        <w:top w:val="none" w:sz="0" w:space="0" w:color="auto"/>
        <w:left w:val="none" w:sz="0" w:space="0" w:color="auto"/>
        <w:bottom w:val="none" w:sz="0" w:space="0" w:color="auto"/>
        <w:right w:val="none" w:sz="0" w:space="0" w:color="auto"/>
      </w:divBdr>
    </w:div>
    <w:div w:id="855777623">
      <w:bodyDiv w:val="1"/>
      <w:marLeft w:val="0"/>
      <w:marRight w:val="0"/>
      <w:marTop w:val="0"/>
      <w:marBottom w:val="0"/>
      <w:divBdr>
        <w:top w:val="none" w:sz="0" w:space="0" w:color="auto"/>
        <w:left w:val="none" w:sz="0" w:space="0" w:color="auto"/>
        <w:bottom w:val="none" w:sz="0" w:space="0" w:color="auto"/>
        <w:right w:val="none" w:sz="0" w:space="0" w:color="auto"/>
      </w:divBdr>
    </w:div>
    <w:div w:id="863716053">
      <w:bodyDiv w:val="1"/>
      <w:marLeft w:val="0"/>
      <w:marRight w:val="0"/>
      <w:marTop w:val="0"/>
      <w:marBottom w:val="0"/>
      <w:divBdr>
        <w:top w:val="none" w:sz="0" w:space="0" w:color="auto"/>
        <w:left w:val="none" w:sz="0" w:space="0" w:color="auto"/>
        <w:bottom w:val="none" w:sz="0" w:space="0" w:color="auto"/>
        <w:right w:val="none" w:sz="0" w:space="0" w:color="auto"/>
      </w:divBdr>
    </w:div>
    <w:div w:id="875971142">
      <w:bodyDiv w:val="1"/>
      <w:marLeft w:val="0"/>
      <w:marRight w:val="0"/>
      <w:marTop w:val="0"/>
      <w:marBottom w:val="0"/>
      <w:divBdr>
        <w:top w:val="none" w:sz="0" w:space="0" w:color="auto"/>
        <w:left w:val="none" w:sz="0" w:space="0" w:color="auto"/>
        <w:bottom w:val="none" w:sz="0" w:space="0" w:color="auto"/>
        <w:right w:val="none" w:sz="0" w:space="0" w:color="auto"/>
      </w:divBdr>
    </w:div>
    <w:div w:id="889339403">
      <w:bodyDiv w:val="1"/>
      <w:marLeft w:val="0"/>
      <w:marRight w:val="0"/>
      <w:marTop w:val="0"/>
      <w:marBottom w:val="0"/>
      <w:divBdr>
        <w:top w:val="none" w:sz="0" w:space="0" w:color="auto"/>
        <w:left w:val="none" w:sz="0" w:space="0" w:color="auto"/>
        <w:bottom w:val="none" w:sz="0" w:space="0" w:color="auto"/>
        <w:right w:val="none" w:sz="0" w:space="0" w:color="auto"/>
      </w:divBdr>
    </w:div>
    <w:div w:id="891189102">
      <w:bodyDiv w:val="1"/>
      <w:marLeft w:val="0"/>
      <w:marRight w:val="0"/>
      <w:marTop w:val="0"/>
      <w:marBottom w:val="0"/>
      <w:divBdr>
        <w:top w:val="none" w:sz="0" w:space="0" w:color="auto"/>
        <w:left w:val="none" w:sz="0" w:space="0" w:color="auto"/>
        <w:bottom w:val="none" w:sz="0" w:space="0" w:color="auto"/>
        <w:right w:val="none" w:sz="0" w:space="0" w:color="auto"/>
      </w:divBdr>
    </w:div>
    <w:div w:id="900941675">
      <w:bodyDiv w:val="1"/>
      <w:marLeft w:val="0"/>
      <w:marRight w:val="0"/>
      <w:marTop w:val="0"/>
      <w:marBottom w:val="0"/>
      <w:divBdr>
        <w:top w:val="none" w:sz="0" w:space="0" w:color="auto"/>
        <w:left w:val="none" w:sz="0" w:space="0" w:color="auto"/>
        <w:bottom w:val="none" w:sz="0" w:space="0" w:color="auto"/>
        <w:right w:val="none" w:sz="0" w:space="0" w:color="auto"/>
      </w:divBdr>
    </w:div>
    <w:div w:id="904144755">
      <w:bodyDiv w:val="1"/>
      <w:marLeft w:val="0"/>
      <w:marRight w:val="0"/>
      <w:marTop w:val="0"/>
      <w:marBottom w:val="0"/>
      <w:divBdr>
        <w:top w:val="none" w:sz="0" w:space="0" w:color="auto"/>
        <w:left w:val="none" w:sz="0" w:space="0" w:color="auto"/>
        <w:bottom w:val="none" w:sz="0" w:space="0" w:color="auto"/>
        <w:right w:val="none" w:sz="0" w:space="0" w:color="auto"/>
      </w:divBdr>
    </w:div>
    <w:div w:id="904220589">
      <w:bodyDiv w:val="1"/>
      <w:marLeft w:val="0"/>
      <w:marRight w:val="0"/>
      <w:marTop w:val="0"/>
      <w:marBottom w:val="0"/>
      <w:divBdr>
        <w:top w:val="none" w:sz="0" w:space="0" w:color="auto"/>
        <w:left w:val="none" w:sz="0" w:space="0" w:color="auto"/>
        <w:bottom w:val="none" w:sz="0" w:space="0" w:color="auto"/>
        <w:right w:val="none" w:sz="0" w:space="0" w:color="auto"/>
      </w:divBdr>
    </w:div>
    <w:div w:id="911349385">
      <w:bodyDiv w:val="1"/>
      <w:marLeft w:val="0"/>
      <w:marRight w:val="0"/>
      <w:marTop w:val="0"/>
      <w:marBottom w:val="0"/>
      <w:divBdr>
        <w:top w:val="none" w:sz="0" w:space="0" w:color="auto"/>
        <w:left w:val="none" w:sz="0" w:space="0" w:color="auto"/>
        <w:bottom w:val="none" w:sz="0" w:space="0" w:color="auto"/>
        <w:right w:val="none" w:sz="0" w:space="0" w:color="auto"/>
      </w:divBdr>
    </w:div>
    <w:div w:id="913048543">
      <w:bodyDiv w:val="1"/>
      <w:marLeft w:val="0"/>
      <w:marRight w:val="0"/>
      <w:marTop w:val="0"/>
      <w:marBottom w:val="0"/>
      <w:divBdr>
        <w:top w:val="none" w:sz="0" w:space="0" w:color="auto"/>
        <w:left w:val="none" w:sz="0" w:space="0" w:color="auto"/>
        <w:bottom w:val="none" w:sz="0" w:space="0" w:color="auto"/>
        <w:right w:val="none" w:sz="0" w:space="0" w:color="auto"/>
      </w:divBdr>
    </w:div>
    <w:div w:id="920220744">
      <w:bodyDiv w:val="1"/>
      <w:marLeft w:val="0"/>
      <w:marRight w:val="0"/>
      <w:marTop w:val="0"/>
      <w:marBottom w:val="0"/>
      <w:divBdr>
        <w:top w:val="none" w:sz="0" w:space="0" w:color="auto"/>
        <w:left w:val="none" w:sz="0" w:space="0" w:color="auto"/>
        <w:bottom w:val="none" w:sz="0" w:space="0" w:color="auto"/>
        <w:right w:val="none" w:sz="0" w:space="0" w:color="auto"/>
      </w:divBdr>
    </w:div>
    <w:div w:id="921984624">
      <w:bodyDiv w:val="1"/>
      <w:marLeft w:val="0"/>
      <w:marRight w:val="0"/>
      <w:marTop w:val="0"/>
      <w:marBottom w:val="0"/>
      <w:divBdr>
        <w:top w:val="none" w:sz="0" w:space="0" w:color="auto"/>
        <w:left w:val="none" w:sz="0" w:space="0" w:color="auto"/>
        <w:bottom w:val="none" w:sz="0" w:space="0" w:color="auto"/>
        <w:right w:val="none" w:sz="0" w:space="0" w:color="auto"/>
      </w:divBdr>
    </w:div>
    <w:div w:id="951281118">
      <w:bodyDiv w:val="1"/>
      <w:marLeft w:val="0"/>
      <w:marRight w:val="0"/>
      <w:marTop w:val="0"/>
      <w:marBottom w:val="0"/>
      <w:divBdr>
        <w:top w:val="none" w:sz="0" w:space="0" w:color="auto"/>
        <w:left w:val="none" w:sz="0" w:space="0" w:color="auto"/>
        <w:bottom w:val="none" w:sz="0" w:space="0" w:color="auto"/>
        <w:right w:val="none" w:sz="0" w:space="0" w:color="auto"/>
      </w:divBdr>
    </w:div>
    <w:div w:id="954478576">
      <w:bodyDiv w:val="1"/>
      <w:marLeft w:val="0"/>
      <w:marRight w:val="0"/>
      <w:marTop w:val="0"/>
      <w:marBottom w:val="0"/>
      <w:divBdr>
        <w:top w:val="none" w:sz="0" w:space="0" w:color="auto"/>
        <w:left w:val="none" w:sz="0" w:space="0" w:color="auto"/>
        <w:bottom w:val="none" w:sz="0" w:space="0" w:color="auto"/>
        <w:right w:val="none" w:sz="0" w:space="0" w:color="auto"/>
      </w:divBdr>
    </w:div>
    <w:div w:id="984436613">
      <w:bodyDiv w:val="1"/>
      <w:marLeft w:val="0"/>
      <w:marRight w:val="0"/>
      <w:marTop w:val="0"/>
      <w:marBottom w:val="0"/>
      <w:divBdr>
        <w:top w:val="none" w:sz="0" w:space="0" w:color="auto"/>
        <w:left w:val="none" w:sz="0" w:space="0" w:color="auto"/>
        <w:bottom w:val="none" w:sz="0" w:space="0" w:color="auto"/>
        <w:right w:val="none" w:sz="0" w:space="0" w:color="auto"/>
      </w:divBdr>
    </w:div>
    <w:div w:id="985739053">
      <w:bodyDiv w:val="1"/>
      <w:marLeft w:val="0"/>
      <w:marRight w:val="0"/>
      <w:marTop w:val="0"/>
      <w:marBottom w:val="0"/>
      <w:divBdr>
        <w:top w:val="none" w:sz="0" w:space="0" w:color="auto"/>
        <w:left w:val="none" w:sz="0" w:space="0" w:color="auto"/>
        <w:bottom w:val="none" w:sz="0" w:space="0" w:color="auto"/>
        <w:right w:val="none" w:sz="0" w:space="0" w:color="auto"/>
      </w:divBdr>
    </w:div>
    <w:div w:id="995887706">
      <w:bodyDiv w:val="1"/>
      <w:marLeft w:val="0"/>
      <w:marRight w:val="0"/>
      <w:marTop w:val="0"/>
      <w:marBottom w:val="0"/>
      <w:divBdr>
        <w:top w:val="none" w:sz="0" w:space="0" w:color="auto"/>
        <w:left w:val="none" w:sz="0" w:space="0" w:color="auto"/>
        <w:bottom w:val="none" w:sz="0" w:space="0" w:color="auto"/>
        <w:right w:val="none" w:sz="0" w:space="0" w:color="auto"/>
      </w:divBdr>
    </w:div>
    <w:div w:id="1009984743">
      <w:bodyDiv w:val="1"/>
      <w:marLeft w:val="0"/>
      <w:marRight w:val="0"/>
      <w:marTop w:val="0"/>
      <w:marBottom w:val="0"/>
      <w:divBdr>
        <w:top w:val="none" w:sz="0" w:space="0" w:color="auto"/>
        <w:left w:val="none" w:sz="0" w:space="0" w:color="auto"/>
        <w:bottom w:val="none" w:sz="0" w:space="0" w:color="auto"/>
        <w:right w:val="none" w:sz="0" w:space="0" w:color="auto"/>
      </w:divBdr>
    </w:div>
    <w:div w:id="1036154635">
      <w:bodyDiv w:val="1"/>
      <w:marLeft w:val="0"/>
      <w:marRight w:val="0"/>
      <w:marTop w:val="0"/>
      <w:marBottom w:val="0"/>
      <w:divBdr>
        <w:top w:val="none" w:sz="0" w:space="0" w:color="auto"/>
        <w:left w:val="none" w:sz="0" w:space="0" w:color="auto"/>
        <w:bottom w:val="none" w:sz="0" w:space="0" w:color="auto"/>
        <w:right w:val="none" w:sz="0" w:space="0" w:color="auto"/>
      </w:divBdr>
    </w:div>
    <w:div w:id="1036659898">
      <w:bodyDiv w:val="1"/>
      <w:marLeft w:val="0"/>
      <w:marRight w:val="0"/>
      <w:marTop w:val="0"/>
      <w:marBottom w:val="0"/>
      <w:divBdr>
        <w:top w:val="none" w:sz="0" w:space="0" w:color="auto"/>
        <w:left w:val="none" w:sz="0" w:space="0" w:color="auto"/>
        <w:bottom w:val="none" w:sz="0" w:space="0" w:color="auto"/>
        <w:right w:val="none" w:sz="0" w:space="0" w:color="auto"/>
      </w:divBdr>
    </w:div>
    <w:div w:id="1036661539">
      <w:bodyDiv w:val="1"/>
      <w:marLeft w:val="0"/>
      <w:marRight w:val="0"/>
      <w:marTop w:val="0"/>
      <w:marBottom w:val="0"/>
      <w:divBdr>
        <w:top w:val="none" w:sz="0" w:space="0" w:color="auto"/>
        <w:left w:val="none" w:sz="0" w:space="0" w:color="auto"/>
        <w:bottom w:val="none" w:sz="0" w:space="0" w:color="auto"/>
        <w:right w:val="none" w:sz="0" w:space="0" w:color="auto"/>
      </w:divBdr>
    </w:div>
    <w:div w:id="1040284370">
      <w:bodyDiv w:val="1"/>
      <w:marLeft w:val="0"/>
      <w:marRight w:val="0"/>
      <w:marTop w:val="0"/>
      <w:marBottom w:val="0"/>
      <w:divBdr>
        <w:top w:val="none" w:sz="0" w:space="0" w:color="auto"/>
        <w:left w:val="none" w:sz="0" w:space="0" w:color="auto"/>
        <w:bottom w:val="none" w:sz="0" w:space="0" w:color="auto"/>
        <w:right w:val="none" w:sz="0" w:space="0" w:color="auto"/>
      </w:divBdr>
    </w:div>
    <w:div w:id="1054043210">
      <w:bodyDiv w:val="1"/>
      <w:marLeft w:val="0"/>
      <w:marRight w:val="0"/>
      <w:marTop w:val="0"/>
      <w:marBottom w:val="0"/>
      <w:divBdr>
        <w:top w:val="none" w:sz="0" w:space="0" w:color="auto"/>
        <w:left w:val="none" w:sz="0" w:space="0" w:color="auto"/>
        <w:bottom w:val="none" w:sz="0" w:space="0" w:color="auto"/>
        <w:right w:val="none" w:sz="0" w:space="0" w:color="auto"/>
      </w:divBdr>
    </w:div>
    <w:div w:id="1059478188">
      <w:bodyDiv w:val="1"/>
      <w:marLeft w:val="0"/>
      <w:marRight w:val="0"/>
      <w:marTop w:val="0"/>
      <w:marBottom w:val="0"/>
      <w:divBdr>
        <w:top w:val="none" w:sz="0" w:space="0" w:color="auto"/>
        <w:left w:val="none" w:sz="0" w:space="0" w:color="auto"/>
        <w:bottom w:val="none" w:sz="0" w:space="0" w:color="auto"/>
        <w:right w:val="none" w:sz="0" w:space="0" w:color="auto"/>
      </w:divBdr>
    </w:div>
    <w:div w:id="1076247759">
      <w:bodyDiv w:val="1"/>
      <w:marLeft w:val="0"/>
      <w:marRight w:val="0"/>
      <w:marTop w:val="0"/>
      <w:marBottom w:val="0"/>
      <w:divBdr>
        <w:top w:val="none" w:sz="0" w:space="0" w:color="auto"/>
        <w:left w:val="none" w:sz="0" w:space="0" w:color="auto"/>
        <w:bottom w:val="none" w:sz="0" w:space="0" w:color="auto"/>
        <w:right w:val="none" w:sz="0" w:space="0" w:color="auto"/>
      </w:divBdr>
    </w:div>
    <w:div w:id="1078527146">
      <w:bodyDiv w:val="1"/>
      <w:marLeft w:val="0"/>
      <w:marRight w:val="0"/>
      <w:marTop w:val="0"/>
      <w:marBottom w:val="0"/>
      <w:divBdr>
        <w:top w:val="none" w:sz="0" w:space="0" w:color="auto"/>
        <w:left w:val="none" w:sz="0" w:space="0" w:color="auto"/>
        <w:bottom w:val="none" w:sz="0" w:space="0" w:color="auto"/>
        <w:right w:val="none" w:sz="0" w:space="0" w:color="auto"/>
      </w:divBdr>
    </w:div>
    <w:div w:id="1098212677">
      <w:bodyDiv w:val="1"/>
      <w:marLeft w:val="0"/>
      <w:marRight w:val="0"/>
      <w:marTop w:val="0"/>
      <w:marBottom w:val="0"/>
      <w:divBdr>
        <w:top w:val="none" w:sz="0" w:space="0" w:color="auto"/>
        <w:left w:val="none" w:sz="0" w:space="0" w:color="auto"/>
        <w:bottom w:val="none" w:sz="0" w:space="0" w:color="auto"/>
        <w:right w:val="none" w:sz="0" w:space="0" w:color="auto"/>
      </w:divBdr>
    </w:div>
    <w:div w:id="1098789247">
      <w:bodyDiv w:val="1"/>
      <w:marLeft w:val="0"/>
      <w:marRight w:val="0"/>
      <w:marTop w:val="0"/>
      <w:marBottom w:val="0"/>
      <w:divBdr>
        <w:top w:val="none" w:sz="0" w:space="0" w:color="auto"/>
        <w:left w:val="none" w:sz="0" w:space="0" w:color="auto"/>
        <w:bottom w:val="none" w:sz="0" w:space="0" w:color="auto"/>
        <w:right w:val="none" w:sz="0" w:space="0" w:color="auto"/>
      </w:divBdr>
    </w:div>
    <w:div w:id="1120104841">
      <w:bodyDiv w:val="1"/>
      <w:marLeft w:val="0"/>
      <w:marRight w:val="0"/>
      <w:marTop w:val="0"/>
      <w:marBottom w:val="0"/>
      <w:divBdr>
        <w:top w:val="none" w:sz="0" w:space="0" w:color="auto"/>
        <w:left w:val="none" w:sz="0" w:space="0" w:color="auto"/>
        <w:bottom w:val="none" w:sz="0" w:space="0" w:color="auto"/>
        <w:right w:val="none" w:sz="0" w:space="0" w:color="auto"/>
      </w:divBdr>
    </w:div>
    <w:div w:id="1123572043">
      <w:bodyDiv w:val="1"/>
      <w:marLeft w:val="0"/>
      <w:marRight w:val="0"/>
      <w:marTop w:val="0"/>
      <w:marBottom w:val="0"/>
      <w:divBdr>
        <w:top w:val="none" w:sz="0" w:space="0" w:color="auto"/>
        <w:left w:val="none" w:sz="0" w:space="0" w:color="auto"/>
        <w:bottom w:val="none" w:sz="0" w:space="0" w:color="auto"/>
        <w:right w:val="none" w:sz="0" w:space="0" w:color="auto"/>
      </w:divBdr>
    </w:div>
    <w:div w:id="1126856363">
      <w:bodyDiv w:val="1"/>
      <w:marLeft w:val="0"/>
      <w:marRight w:val="0"/>
      <w:marTop w:val="0"/>
      <w:marBottom w:val="0"/>
      <w:divBdr>
        <w:top w:val="none" w:sz="0" w:space="0" w:color="auto"/>
        <w:left w:val="none" w:sz="0" w:space="0" w:color="auto"/>
        <w:bottom w:val="none" w:sz="0" w:space="0" w:color="auto"/>
        <w:right w:val="none" w:sz="0" w:space="0" w:color="auto"/>
      </w:divBdr>
    </w:div>
    <w:div w:id="1141922829">
      <w:bodyDiv w:val="1"/>
      <w:marLeft w:val="0"/>
      <w:marRight w:val="0"/>
      <w:marTop w:val="0"/>
      <w:marBottom w:val="0"/>
      <w:divBdr>
        <w:top w:val="none" w:sz="0" w:space="0" w:color="auto"/>
        <w:left w:val="none" w:sz="0" w:space="0" w:color="auto"/>
        <w:bottom w:val="none" w:sz="0" w:space="0" w:color="auto"/>
        <w:right w:val="none" w:sz="0" w:space="0" w:color="auto"/>
      </w:divBdr>
    </w:div>
    <w:div w:id="1176727385">
      <w:bodyDiv w:val="1"/>
      <w:marLeft w:val="0"/>
      <w:marRight w:val="0"/>
      <w:marTop w:val="0"/>
      <w:marBottom w:val="0"/>
      <w:divBdr>
        <w:top w:val="none" w:sz="0" w:space="0" w:color="auto"/>
        <w:left w:val="none" w:sz="0" w:space="0" w:color="auto"/>
        <w:bottom w:val="none" w:sz="0" w:space="0" w:color="auto"/>
        <w:right w:val="none" w:sz="0" w:space="0" w:color="auto"/>
      </w:divBdr>
    </w:div>
    <w:div w:id="1180391862">
      <w:bodyDiv w:val="1"/>
      <w:marLeft w:val="0"/>
      <w:marRight w:val="0"/>
      <w:marTop w:val="0"/>
      <w:marBottom w:val="0"/>
      <w:divBdr>
        <w:top w:val="none" w:sz="0" w:space="0" w:color="auto"/>
        <w:left w:val="none" w:sz="0" w:space="0" w:color="auto"/>
        <w:bottom w:val="none" w:sz="0" w:space="0" w:color="auto"/>
        <w:right w:val="none" w:sz="0" w:space="0" w:color="auto"/>
      </w:divBdr>
    </w:div>
    <w:div w:id="1188526118">
      <w:bodyDiv w:val="1"/>
      <w:marLeft w:val="0"/>
      <w:marRight w:val="0"/>
      <w:marTop w:val="0"/>
      <w:marBottom w:val="0"/>
      <w:divBdr>
        <w:top w:val="none" w:sz="0" w:space="0" w:color="auto"/>
        <w:left w:val="none" w:sz="0" w:space="0" w:color="auto"/>
        <w:bottom w:val="none" w:sz="0" w:space="0" w:color="auto"/>
        <w:right w:val="none" w:sz="0" w:space="0" w:color="auto"/>
      </w:divBdr>
    </w:div>
    <w:div w:id="1189220371">
      <w:bodyDiv w:val="1"/>
      <w:marLeft w:val="0"/>
      <w:marRight w:val="0"/>
      <w:marTop w:val="0"/>
      <w:marBottom w:val="0"/>
      <w:divBdr>
        <w:top w:val="none" w:sz="0" w:space="0" w:color="auto"/>
        <w:left w:val="none" w:sz="0" w:space="0" w:color="auto"/>
        <w:bottom w:val="none" w:sz="0" w:space="0" w:color="auto"/>
        <w:right w:val="none" w:sz="0" w:space="0" w:color="auto"/>
      </w:divBdr>
    </w:div>
    <w:div w:id="1210340223">
      <w:bodyDiv w:val="1"/>
      <w:marLeft w:val="0"/>
      <w:marRight w:val="0"/>
      <w:marTop w:val="0"/>
      <w:marBottom w:val="0"/>
      <w:divBdr>
        <w:top w:val="none" w:sz="0" w:space="0" w:color="auto"/>
        <w:left w:val="none" w:sz="0" w:space="0" w:color="auto"/>
        <w:bottom w:val="none" w:sz="0" w:space="0" w:color="auto"/>
        <w:right w:val="none" w:sz="0" w:space="0" w:color="auto"/>
      </w:divBdr>
    </w:div>
    <w:div w:id="1210915785">
      <w:bodyDiv w:val="1"/>
      <w:marLeft w:val="0"/>
      <w:marRight w:val="0"/>
      <w:marTop w:val="0"/>
      <w:marBottom w:val="0"/>
      <w:divBdr>
        <w:top w:val="none" w:sz="0" w:space="0" w:color="auto"/>
        <w:left w:val="none" w:sz="0" w:space="0" w:color="auto"/>
        <w:bottom w:val="none" w:sz="0" w:space="0" w:color="auto"/>
        <w:right w:val="none" w:sz="0" w:space="0" w:color="auto"/>
      </w:divBdr>
    </w:div>
    <w:div w:id="1225218981">
      <w:bodyDiv w:val="1"/>
      <w:marLeft w:val="0"/>
      <w:marRight w:val="0"/>
      <w:marTop w:val="0"/>
      <w:marBottom w:val="0"/>
      <w:divBdr>
        <w:top w:val="none" w:sz="0" w:space="0" w:color="auto"/>
        <w:left w:val="none" w:sz="0" w:space="0" w:color="auto"/>
        <w:bottom w:val="none" w:sz="0" w:space="0" w:color="auto"/>
        <w:right w:val="none" w:sz="0" w:space="0" w:color="auto"/>
      </w:divBdr>
    </w:div>
    <w:div w:id="1230656215">
      <w:bodyDiv w:val="1"/>
      <w:marLeft w:val="0"/>
      <w:marRight w:val="0"/>
      <w:marTop w:val="0"/>
      <w:marBottom w:val="0"/>
      <w:divBdr>
        <w:top w:val="none" w:sz="0" w:space="0" w:color="auto"/>
        <w:left w:val="none" w:sz="0" w:space="0" w:color="auto"/>
        <w:bottom w:val="none" w:sz="0" w:space="0" w:color="auto"/>
        <w:right w:val="none" w:sz="0" w:space="0" w:color="auto"/>
      </w:divBdr>
    </w:div>
    <w:div w:id="1232812393">
      <w:bodyDiv w:val="1"/>
      <w:marLeft w:val="0"/>
      <w:marRight w:val="0"/>
      <w:marTop w:val="0"/>
      <w:marBottom w:val="0"/>
      <w:divBdr>
        <w:top w:val="none" w:sz="0" w:space="0" w:color="auto"/>
        <w:left w:val="none" w:sz="0" w:space="0" w:color="auto"/>
        <w:bottom w:val="none" w:sz="0" w:space="0" w:color="auto"/>
        <w:right w:val="none" w:sz="0" w:space="0" w:color="auto"/>
      </w:divBdr>
    </w:div>
    <w:div w:id="1249464339">
      <w:bodyDiv w:val="1"/>
      <w:marLeft w:val="0"/>
      <w:marRight w:val="0"/>
      <w:marTop w:val="0"/>
      <w:marBottom w:val="0"/>
      <w:divBdr>
        <w:top w:val="none" w:sz="0" w:space="0" w:color="auto"/>
        <w:left w:val="none" w:sz="0" w:space="0" w:color="auto"/>
        <w:bottom w:val="none" w:sz="0" w:space="0" w:color="auto"/>
        <w:right w:val="none" w:sz="0" w:space="0" w:color="auto"/>
      </w:divBdr>
    </w:div>
    <w:div w:id="1251423983">
      <w:bodyDiv w:val="1"/>
      <w:marLeft w:val="0"/>
      <w:marRight w:val="0"/>
      <w:marTop w:val="0"/>
      <w:marBottom w:val="0"/>
      <w:divBdr>
        <w:top w:val="none" w:sz="0" w:space="0" w:color="auto"/>
        <w:left w:val="none" w:sz="0" w:space="0" w:color="auto"/>
        <w:bottom w:val="none" w:sz="0" w:space="0" w:color="auto"/>
        <w:right w:val="none" w:sz="0" w:space="0" w:color="auto"/>
      </w:divBdr>
    </w:div>
    <w:div w:id="1277758714">
      <w:bodyDiv w:val="1"/>
      <w:marLeft w:val="0"/>
      <w:marRight w:val="0"/>
      <w:marTop w:val="0"/>
      <w:marBottom w:val="0"/>
      <w:divBdr>
        <w:top w:val="none" w:sz="0" w:space="0" w:color="auto"/>
        <w:left w:val="none" w:sz="0" w:space="0" w:color="auto"/>
        <w:bottom w:val="none" w:sz="0" w:space="0" w:color="auto"/>
        <w:right w:val="none" w:sz="0" w:space="0" w:color="auto"/>
      </w:divBdr>
    </w:div>
    <w:div w:id="1294292957">
      <w:bodyDiv w:val="1"/>
      <w:marLeft w:val="0"/>
      <w:marRight w:val="0"/>
      <w:marTop w:val="0"/>
      <w:marBottom w:val="0"/>
      <w:divBdr>
        <w:top w:val="none" w:sz="0" w:space="0" w:color="auto"/>
        <w:left w:val="none" w:sz="0" w:space="0" w:color="auto"/>
        <w:bottom w:val="none" w:sz="0" w:space="0" w:color="auto"/>
        <w:right w:val="none" w:sz="0" w:space="0" w:color="auto"/>
      </w:divBdr>
    </w:div>
    <w:div w:id="1307662295">
      <w:bodyDiv w:val="1"/>
      <w:marLeft w:val="0"/>
      <w:marRight w:val="0"/>
      <w:marTop w:val="0"/>
      <w:marBottom w:val="0"/>
      <w:divBdr>
        <w:top w:val="none" w:sz="0" w:space="0" w:color="auto"/>
        <w:left w:val="none" w:sz="0" w:space="0" w:color="auto"/>
        <w:bottom w:val="none" w:sz="0" w:space="0" w:color="auto"/>
        <w:right w:val="none" w:sz="0" w:space="0" w:color="auto"/>
      </w:divBdr>
    </w:div>
    <w:div w:id="1307933765">
      <w:bodyDiv w:val="1"/>
      <w:marLeft w:val="0"/>
      <w:marRight w:val="0"/>
      <w:marTop w:val="0"/>
      <w:marBottom w:val="0"/>
      <w:divBdr>
        <w:top w:val="none" w:sz="0" w:space="0" w:color="auto"/>
        <w:left w:val="none" w:sz="0" w:space="0" w:color="auto"/>
        <w:bottom w:val="none" w:sz="0" w:space="0" w:color="auto"/>
        <w:right w:val="none" w:sz="0" w:space="0" w:color="auto"/>
      </w:divBdr>
    </w:div>
    <w:div w:id="1311255285">
      <w:bodyDiv w:val="1"/>
      <w:marLeft w:val="0"/>
      <w:marRight w:val="0"/>
      <w:marTop w:val="0"/>
      <w:marBottom w:val="0"/>
      <w:divBdr>
        <w:top w:val="none" w:sz="0" w:space="0" w:color="auto"/>
        <w:left w:val="none" w:sz="0" w:space="0" w:color="auto"/>
        <w:bottom w:val="none" w:sz="0" w:space="0" w:color="auto"/>
        <w:right w:val="none" w:sz="0" w:space="0" w:color="auto"/>
      </w:divBdr>
    </w:div>
    <w:div w:id="1312904885">
      <w:bodyDiv w:val="1"/>
      <w:marLeft w:val="0"/>
      <w:marRight w:val="0"/>
      <w:marTop w:val="0"/>
      <w:marBottom w:val="0"/>
      <w:divBdr>
        <w:top w:val="none" w:sz="0" w:space="0" w:color="auto"/>
        <w:left w:val="none" w:sz="0" w:space="0" w:color="auto"/>
        <w:bottom w:val="none" w:sz="0" w:space="0" w:color="auto"/>
        <w:right w:val="none" w:sz="0" w:space="0" w:color="auto"/>
      </w:divBdr>
    </w:div>
    <w:div w:id="1314216905">
      <w:bodyDiv w:val="1"/>
      <w:marLeft w:val="0"/>
      <w:marRight w:val="0"/>
      <w:marTop w:val="0"/>
      <w:marBottom w:val="0"/>
      <w:divBdr>
        <w:top w:val="none" w:sz="0" w:space="0" w:color="auto"/>
        <w:left w:val="none" w:sz="0" w:space="0" w:color="auto"/>
        <w:bottom w:val="none" w:sz="0" w:space="0" w:color="auto"/>
        <w:right w:val="none" w:sz="0" w:space="0" w:color="auto"/>
      </w:divBdr>
    </w:div>
    <w:div w:id="1332173475">
      <w:bodyDiv w:val="1"/>
      <w:marLeft w:val="0"/>
      <w:marRight w:val="0"/>
      <w:marTop w:val="0"/>
      <w:marBottom w:val="0"/>
      <w:divBdr>
        <w:top w:val="none" w:sz="0" w:space="0" w:color="auto"/>
        <w:left w:val="none" w:sz="0" w:space="0" w:color="auto"/>
        <w:bottom w:val="none" w:sz="0" w:space="0" w:color="auto"/>
        <w:right w:val="none" w:sz="0" w:space="0" w:color="auto"/>
      </w:divBdr>
    </w:div>
    <w:div w:id="1338771827">
      <w:bodyDiv w:val="1"/>
      <w:marLeft w:val="0"/>
      <w:marRight w:val="0"/>
      <w:marTop w:val="0"/>
      <w:marBottom w:val="0"/>
      <w:divBdr>
        <w:top w:val="none" w:sz="0" w:space="0" w:color="auto"/>
        <w:left w:val="none" w:sz="0" w:space="0" w:color="auto"/>
        <w:bottom w:val="none" w:sz="0" w:space="0" w:color="auto"/>
        <w:right w:val="none" w:sz="0" w:space="0" w:color="auto"/>
      </w:divBdr>
    </w:div>
    <w:div w:id="1341811976">
      <w:bodyDiv w:val="1"/>
      <w:marLeft w:val="0"/>
      <w:marRight w:val="0"/>
      <w:marTop w:val="0"/>
      <w:marBottom w:val="0"/>
      <w:divBdr>
        <w:top w:val="none" w:sz="0" w:space="0" w:color="auto"/>
        <w:left w:val="none" w:sz="0" w:space="0" w:color="auto"/>
        <w:bottom w:val="none" w:sz="0" w:space="0" w:color="auto"/>
        <w:right w:val="none" w:sz="0" w:space="0" w:color="auto"/>
      </w:divBdr>
    </w:div>
    <w:div w:id="1363750524">
      <w:bodyDiv w:val="1"/>
      <w:marLeft w:val="0"/>
      <w:marRight w:val="0"/>
      <w:marTop w:val="0"/>
      <w:marBottom w:val="0"/>
      <w:divBdr>
        <w:top w:val="none" w:sz="0" w:space="0" w:color="auto"/>
        <w:left w:val="none" w:sz="0" w:space="0" w:color="auto"/>
        <w:bottom w:val="none" w:sz="0" w:space="0" w:color="auto"/>
        <w:right w:val="none" w:sz="0" w:space="0" w:color="auto"/>
      </w:divBdr>
    </w:div>
    <w:div w:id="1371343497">
      <w:bodyDiv w:val="1"/>
      <w:marLeft w:val="0"/>
      <w:marRight w:val="0"/>
      <w:marTop w:val="0"/>
      <w:marBottom w:val="0"/>
      <w:divBdr>
        <w:top w:val="none" w:sz="0" w:space="0" w:color="auto"/>
        <w:left w:val="none" w:sz="0" w:space="0" w:color="auto"/>
        <w:bottom w:val="none" w:sz="0" w:space="0" w:color="auto"/>
        <w:right w:val="none" w:sz="0" w:space="0" w:color="auto"/>
      </w:divBdr>
    </w:div>
    <w:div w:id="1408697083">
      <w:bodyDiv w:val="1"/>
      <w:marLeft w:val="0"/>
      <w:marRight w:val="0"/>
      <w:marTop w:val="0"/>
      <w:marBottom w:val="0"/>
      <w:divBdr>
        <w:top w:val="none" w:sz="0" w:space="0" w:color="auto"/>
        <w:left w:val="none" w:sz="0" w:space="0" w:color="auto"/>
        <w:bottom w:val="none" w:sz="0" w:space="0" w:color="auto"/>
        <w:right w:val="none" w:sz="0" w:space="0" w:color="auto"/>
      </w:divBdr>
    </w:div>
    <w:div w:id="1409880607">
      <w:bodyDiv w:val="1"/>
      <w:marLeft w:val="0"/>
      <w:marRight w:val="0"/>
      <w:marTop w:val="0"/>
      <w:marBottom w:val="0"/>
      <w:divBdr>
        <w:top w:val="none" w:sz="0" w:space="0" w:color="auto"/>
        <w:left w:val="none" w:sz="0" w:space="0" w:color="auto"/>
        <w:bottom w:val="none" w:sz="0" w:space="0" w:color="auto"/>
        <w:right w:val="none" w:sz="0" w:space="0" w:color="auto"/>
      </w:divBdr>
    </w:div>
    <w:div w:id="1422412826">
      <w:bodyDiv w:val="1"/>
      <w:marLeft w:val="0"/>
      <w:marRight w:val="0"/>
      <w:marTop w:val="0"/>
      <w:marBottom w:val="0"/>
      <w:divBdr>
        <w:top w:val="none" w:sz="0" w:space="0" w:color="auto"/>
        <w:left w:val="none" w:sz="0" w:space="0" w:color="auto"/>
        <w:bottom w:val="none" w:sz="0" w:space="0" w:color="auto"/>
        <w:right w:val="none" w:sz="0" w:space="0" w:color="auto"/>
      </w:divBdr>
    </w:div>
    <w:div w:id="1422801989">
      <w:bodyDiv w:val="1"/>
      <w:marLeft w:val="0"/>
      <w:marRight w:val="0"/>
      <w:marTop w:val="0"/>
      <w:marBottom w:val="0"/>
      <w:divBdr>
        <w:top w:val="none" w:sz="0" w:space="0" w:color="auto"/>
        <w:left w:val="none" w:sz="0" w:space="0" w:color="auto"/>
        <w:bottom w:val="none" w:sz="0" w:space="0" w:color="auto"/>
        <w:right w:val="none" w:sz="0" w:space="0" w:color="auto"/>
      </w:divBdr>
    </w:div>
    <w:div w:id="1425033183">
      <w:bodyDiv w:val="1"/>
      <w:marLeft w:val="0"/>
      <w:marRight w:val="0"/>
      <w:marTop w:val="0"/>
      <w:marBottom w:val="0"/>
      <w:divBdr>
        <w:top w:val="none" w:sz="0" w:space="0" w:color="auto"/>
        <w:left w:val="none" w:sz="0" w:space="0" w:color="auto"/>
        <w:bottom w:val="none" w:sz="0" w:space="0" w:color="auto"/>
        <w:right w:val="none" w:sz="0" w:space="0" w:color="auto"/>
      </w:divBdr>
    </w:div>
    <w:div w:id="1442336924">
      <w:bodyDiv w:val="1"/>
      <w:marLeft w:val="0"/>
      <w:marRight w:val="0"/>
      <w:marTop w:val="0"/>
      <w:marBottom w:val="0"/>
      <w:divBdr>
        <w:top w:val="none" w:sz="0" w:space="0" w:color="auto"/>
        <w:left w:val="none" w:sz="0" w:space="0" w:color="auto"/>
        <w:bottom w:val="none" w:sz="0" w:space="0" w:color="auto"/>
        <w:right w:val="none" w:sz="0" w:space="0" w:color="auto"/>
      </w:divBdr>
    </w:div>
    <w:div w:id="1446730979">
      <w:bodyDiv w:val="1"/>
      <w:marLeft w:val="0"/>
      <w:marRight w:val="0"/>
      <w:marTop w:val="0"/>
      <w:marBottom w:val="0"/>
      <w:divBdr>
        <w:top w:val="none" w:sz="0" w:space="0" w:color="auto"/>
        <w:left w:val="none" w:sz="0" w:space="0" w:color="auto"/>
        <w:bottom w:val="none" w:sz="0" w:space="0" w:color="auto"/>
        <w:right w:val="none" w:sz="0" w:space="0" w:color="auto"/>
      </w:divBdr>
    </w:div>
    <w:div w:id="1450776152">
      <w:bodyDiv w:val="1"/>
      <w:marLeft w:val="0"/>
      <w:marRight w:val="0"/>
      <w:marTop w:val="0"/>
      <w:marBottom w:val="0"/>
      <w:divBdr>
        <w:top w:val="none" w:sz="0" w:space="0" w:color="auto"/>
        <w:left w:val="none" w:sz="0" w:space="0" w:color="auto"/>
        <w:bottom w:val="none" w:sz="0" w:space="0" w:color="auto"/>
        <w:right w:val="none" w:sz="0" w:space="0" w:color="auto"/>
      </w:divBdr>
    </w:div>
    <w:div w:id="1455055952">
      <w:bodyDiv w:val="1"/>
      <w:marLeft w:val="0"/>
      <w:marRight w:val="0"/>
      <w:marTop w:val="0"/>
      <w:marBottom w:val="0"/>
      <w:divBdr>
        <w:top w:val="none" w:sz="0" w:space="0" w:color="auto"/>
        <w:left w:val="none" w:sz="0" w:space="0" w:color="auto"/>
        <w:bottom w:val="none" w:sz="0" w:space="0" w:color="auto"/>
        <w:right w:val="none" w:sz="0" w:space="0" w:color="auto"/>
      </w:divBdr>
    </w:div>
    <w:div w:id="1465926851">
      <w:bodyDiv w:val="1"/>
      <w:marLeft w:val="0"/>
      <w:marRight w:val="0"/>
      <w:marTop w:val="0"/>
      <w:marBottom w:val="0"/>
      <w:divBdr>
        <w:top w:val="none" w:sz="0" w:space="0" w:color="auto"/>
        <w:left w:val="none" w:sz="0" w:space="0" w:color="auto"/>
        <w:bottom w:val="none" w:sz="0" w:space="0" w:color="auto"/>
        <w:right w:val="none" w:sz="0" w:space="0" w:color="auto"/>
      </w:divBdr>
    </w:div>
    <w:div w:id="1472206428">
      <w:bodyDiv w:val="1"/>
      <w:marLeft w:val="0"/>
      <w:marRight w:val="0"/>
      <w:marTop w:val="0"/>
      <w:marBottom w:val="0"/>
      <w:divBdr>
        <w:top w:val="none" w:sz="0" w:space="0" w:color="auto"/>
        <w:left w:val="none" w:sz="0" w:space="0" w:color="auto"/>
        <w:bottom w:val="none" w:sz="0" w:space="0" w:color="auto"/>
        <w:right w:val="none" w:sz="0" w:space="0" w:color="auto"/>
      </w:divBdr>
    </w:div>
    <w:div w:id="1474370165">
      <w:bodyDiv w:val="1"/>
      <w:marLeft w:val="0"/>
      <w:marRight w:val="0"/>
      <w:marTop w:val="0"/>
      <w:marBottom w:val="0"/>
      <w:divBdr>
        <w:top w:val="none" w:sz="0" w:space="0" w:color="auto"/>
        <w:left w:val="none" w:sz="0" w:space="0" w:color="auto"/>
        <w:bottom w:val="none" w:sz="0" w:space="0" w:color="auto"/>
        <w:right w:val="none" w:sz="0" w:space="0" w:color="auto"/>
      </w:divBdr>
    </w:div>
    <w:div w:id="1476951203">
      <w:bodyDiv w:val="1"/>
      <w:marLeft w:val="0"/>
      <w:marRight w:val="0"/>
      <w:marTop w:val="0"/>
      <w:marBottom w:val="0"/>
      <w:divBdr>
        <w:top w:val="none" w:sz="0" w:space="0" w:color="auto"/>
        <w:left w:val="none" w:sz="0" w:space="0" w:color="auto"/>
        <w:bottom w:val="none" w:sz="0" w:space="0" w:color="auto"/>
        <w:right w:val="none" w:sz="0" w:space="0" w:color="auto"/>
      </w:divBdr>
    </w:div>
    <w:div w:id="1478766761">
      <w:bodyDiv w:val="1"/>
      <w:marLeft w:val="0"/>
      <w:marRight w:val="0"/>
      <w:marTop w:val="0"/>
      <w:marBottom w:val="0"/>
      <w:divBdr>
        <w:top w:val="none" w:sz="0" w:space="0" w:color="auto"/>
        <w:left w:val="none" w:sz="0" w:space="0" w:color="auto"/>
        <w:bottom w:val="none" w:sz="0" w:space="0" w:color="auto"/>
        <w:right w:val="none" w:sz="0" w:space="0" w:color="auto"/>
      </w:divBdr>
    </w:div>
    <w:div w:id="1489898840">
      <w:bodyDiv w:val="1"/>
      <w:marLeft w:val="0"/>
      <w:marRight w:val="0"/>
      <w:marTop w:val="0"/>
      <w:marBottom w:val="0"/>
      <w:divBdr>
        <w:top w:val="none" w:sz="0" w:space="0" w:color="auto"/>
        <w:left w:val="none" w:sz="0" w:space="0" w:color="auto"/>
        <w:bottom w:val="none" w:sz="0" w:space="0" w:color="auto"/>
        <w:right w:val="none" w:sz="0" w:space="0" w:color="auto"/>
      </w:divBdr>
    </w:div>
    <w:div w:id="1510439253">
      <w:bodyDiv w:val="1"/>
      <w:marLeft w:val="0"/>
      <w:marRight w:val="0"/>
      <w:marTop w:val="0"/>
      <w:marBottom w:val="0"/>
      <w:divBdr>
        <w:top w:val="none" w:sz="0" w:space="0" w:color="auto"/>
        <w:left w:val="none" w:sz="0" w:space="0" w:color="auto"/>
        <w:bottom w:val="none" w:sz="0" w:space="0" w:color="auto"/>
        <w:right w:val="none" w:sz="0" w:space="0" w:color="auto"/>
      </w:divBdr>
    </w:div>
    <w:div w:id="1526674040">
      <w:bodyDiv w:val="1"/>
      <w:marLeft w:val="0"/>
      <w:marRight w:val="0"/>
      <w:marTop w:val="0"/>
      <w:marBottom w:val="0"/>
      <w:divBdr>
        <w:top w:val="none" w:sz="0" w:space="0" w:color="auto"/>
        <w:left w:val="none" w:sz="0" w:space="0" w:color="auto"/>
        <w:bottom w:val="none" w:sz="0" w:space="0" w:color="auto"/>
        <w:right w:val="none" w:sz="0" w:space="0" w:color="auto"/>
      </w:divBdr>
    </w:div>
    <w:div w:id="1540822244">
      <w:bodyDiv w:val="1"/>
      <w:marLeft w:val="0"/>
      <w:marRight w:val="0"/>
      <w:marTop w:val="0"/>
      <w:marBottom w:val="0"/>
      <w:divBdr>
        <w:top w:val="none" w:sz="0" w:space="0" w:color="auto"/>
        <w:left w:val="none" w:sz="0" w:space="0" w:color="auto"/>
        <w:bottom w:val="none" w:sz="0" w:space="0" w:color="auto"/>
        <w:right w:val="none" w:sz="0" w:space="0" w:color="auto"/>
      </w:divBdr>
    </w:div>
    <w:div w:id="1543441556">
      <w:bodyDiv w:val="1"/>
      <w:marLeft w:val="0"/>
      <w:marRight w:val="0"/>
      <w:marTop w:val="0"/>
      <w:marBottom w:val="0"/>
      <w:divBdr>
        <w:top w:val="none" w:sz="0" w:space="0" w:color="auto"/>
        <w:left w:val="none" w:sz="0" w:space="0" w:color="auto"/>
        <w:bottom w:val="none" w:sz="0" w:space="0" w:color="auto"/>
        <w:right w:val="none" w:sz="0" w:space="0" w:color="auto"/>
      </w:divBdr>
    </w:div>
    <w:div w:id="1545366026">
      <w:bodyDiv w:val="1"/>
      <w:marLeft w:val="0"/>
      <w:marRight w:val="0"/>
      <w:marTop w:val="0"/>
      <w:marBottom w:val="0"/>
      <w:divBdr>
        <w:top w:val="none" w:sz="0" w:space="0" w:color="auto"/>
        <w:left w:val="none" w:sz="0" w:space="0" w:color="auto"/>
        <w:bottom w:val="none" w:sz="0" w:space="0" w:color="auto"/>
        <w:right w:val="none" w:sz="0" w:space="0" w:color="auto"/>
      </w:divBdr>
    </w:div>
    <w:div w:id="1549535595">
      <w:bodyDiv w:val="1"/>
      <w:marLeft w:val="0"/>
      <w:marRight w:val="0"/>
      <w:marTop w:val="0"/>
      <w:marBottom w:val="0"/>
      <w:divBdr>
        <w:top w:val="none" w:sz="0" w:space="0" w:color="auto"/>
        <w:left w:val="none" w:sz="0" w:space="0" w:color="auto"/>
        <w:bottom w:val="none" w:sz="0" w:space="0" w:color="auto"/>
        <w:right w:val="none" w:sz="0" w:space="0" w:color="auto"/>
      </w:divBdr>
    </w:div>
    <w:div w:id="1550651013">
      <w:bodyDiv w:val="1"/>
      <w:marLeft w:val="0"/>
      <w:marRight w:val="0"/>
      <w:marTop w:val="0"/>
      <w:marBottom w:val="0"/>
      <w:divBdr>
        <w:top w:val="none" w:sz="0" w:space="0" w:color="auto"/>
        <w:left w:val="none" w:sz="0" w:space="0" w:color="auto"/>
        <w:bottom w:val="none" w:sz="0" w:space="0" w:color="auto"/>
        <w:right w:val="none" w:sz="0" w:space="0" w:color="auto"/>
      </w:divBdr>
    </w:div>
    <w:div w:id="1555432863">
      <w:bodyDiv w:val="1"/>
      <w:marLeft w:val="0"/>
      <w:marRight w:val="0"/>
      <w:marTop w:val="0"/>
      <w:marBottom w:val="0"/>
      <w:divBdr>
        <w:top w:val="none" w:sz="0" w:space="0" w:color="auto"/>
        <w:left w:val="none" w:sz="0" w:space="0" w:color="auto"/>
        <w:bottom w:val="none" w:sz="0" w:space="0" w:color="auto"/>
        <w:right w:val="none" w:sz="0" w:space="0" w:color="auto"/>
      </w:divBdr>
    </w:div>
    <w:div w:id="1560937543">
      <w:bodyDiv w:val="1"/>
      <w:marLeft w:val="0"/>
      <w:marRight w:val="0"/>
      <w:marTop w:val="0"/>
      <w:marBottom w:val="0"/>
      <w:divBdr>
        <w:top w:val="none" w:sz="0" w:space="0" w:color="auto"/>
        <w:left w:val="none" w:sz="0" w:space="0" w:color="auto"/>
        <w:bottom w:val="none" w:sz="0" w:space="0" w:color="auto"/>
        <w:right w:val="none" w:sz="0" w:space="0" w:color="auto"/>
      </w:divBdr>
    </w:div>
    <w:div w:id="1570072708">
      <w:bodyDiv w:val="1"/>
      <w:marLeft w:val="0"/>
      <w:marRight w:val="0"/>
      <w:marTop w:val="0"/>
      <w:marBottom w:val="0"/>
      <w:divBdr>
        <w:top w:val="none" w:sz="0" w:space="0" w:color="auto"/>
        <w:left w:val="none" w:sz="0" w:space="0" w:color="auto"/>
        <w:bottom w:val="none" w:sz="0" w:space="0" w:color="auto"/>
        <w:right w:val="none" w:sz="0" w:space="0" w:color="auto"/>
      </w:divBdr>
    </w:div>
    <w:div w:id="1571034233">
      <w:bodyDiv w:val="1"/>
      <w:marLeft w:val="0"/>
      <w:marRight w:val="0"/>
      <w:marTop w:val="0"/>
      <w:marBottom w:val="0"/>
      <w:divBdr>
        <w:top w:val="none" w:sz="0" w:space="0" w:color="auto"/>
        <w:left w:val="none" w:sz="0" w:space="0" w:color="auto"/>
        <w:bottom w:val="none" w:sz="0" w:space="0" w:color="auto"/>
        <w:right w:val="none" w:sz="0" w:space="0" w:color="auto"/>
      </w:divBdr>
    </w:div>
    <w:div w:id="1573732701">
      <w:bodyDiv w:val="1"/>
      <w:marLeft w:val="0"/>
      <w:marRight w:val="0"/>
      <w:marTop w:val="0"/>
      <w:marBottom w:val="0"/>
      <w:divBdr>
        <w:top w:val="none" w:sz="0" w:space="0" w:color="auto"/>
        <w:left w:val="none" w:sz="0" w:space="0" w:color="auto"/>
        <w:bottom w:val="none" w:sz="0" w:space="0" w:color="auto"/>
        <w:right w:val="none" w:sz="0" w:space="0" w:color="auto"/>
      </w:divBdr>
    </w:div>
    <w:div w:id="1576626717">
      <w:bodyDiv w:val="1"/>
      <w:marLeft w:val="0"/>
      <w:marRight w:val="0"/>
      <w:marTop w:val="0"/>
      <w:marBottom w:val="0"/>
      <w:divBdr>
        <w:top w:val="none" w:sz="0" w:space="0" w:color="auto"/>
        <w:left w:val="none" w:sz="0" w:space="0" w:color="auto"/>
        <w:bottom w:val="none" w:sz="0" w:space="0" w:color="auto"/>
        <w:right w:val="none" w:sz="0" w:space="0" w:color="auto"/>
      </w:divBdr>
    </w:div>
    <w:div w:id="1581595238">
      <w:bodyDiv w:val="1"/>
      <w:marLeft w:val="0"/>
      <w:marRight w:val="0"/>
      <w:marTop w:val="0"/>
      <w:marBottom w:val="0"/>
      <w:divBdr>
        <w:top w:val="none" w:sz="0" w:space="0" w:color="auto"/>
        <w:left w:val="none" w:sz="0" w:space="0" w:color="auto"/>
        <w:bottom w:val="none" w:sz="0" w:space="0" w:color="auto"/>
        <w:right w:val="none" w:sz="0" w:space="0" w:color="auto"/>
      </w:divBdr>
    </w:div>
    <w:div w:id="1581791769">
      <w:bodyDiv w:val="1"/>
      <w:marLeft w:val="0"/>
      <w:marRight w:val="0"/>
      <w:marTop w:val="0"/>
      <w:marBottom w:val="0"/>
      <w:divBdr>
        <w:top w:val="none" w:sz="0" w:space="0" w:color="auto"/>
        <w:left w:val="none" w:sz="0" w:space="0" w:color="auto"/>
        <w:bottom w:val="none" w:sz="0" w:space="0" w:color="auto"/>
        <w:right w:val="none" w:sz="0" w:space="0" w:color="auto"/>
      </w:divBdr>
    </w:div>
    <w:div w:id="1597908118">
      <w:bodyDiv w:val="1"/>
      <w:marLeft w:val="0"/>
      <w:marRight w:val="0"/>
      <w:marTop w:val="0"/>
      <w:marBottom w:val="0"/>
      <w:divBdr>
        <w:top w:val="none" w:sz="0" w:space="0" w:color="auto"/>
        <w:left w:val="none" w:sz="0" w:space="0" w:color="auto"/>
        <w:bottom w:val="none" w:sz="0" w:space="0" w:color="auto"/>
        <w:right w:val="none" w:sz="0" w:space="0" w:color="auto"/>
      </w:divBdr>
    </w:div>
    <w:div w:id="1607349746">
      <w:bodyDiv w:val="1"/>
      <w:marLeft w:val="0"/>
      <w:marRight w:val="0"/>
      <w:marTop w:val="0"/>
      <w:marBottom w:val="0"/>
      <w:divBdr>
        <w:top w:val="none" w:sz="0" w:space="0" w:color="auto"/>
        <w:left w:val="none" w:sz="0" w:space="0" w:color="auto"/>
        <w:bottom w:val="none" w:sz="0" w:space="0" w:color="auto"/>
        <w:right w:val="none" w:sz="0" w:space="0" w:color="auto"/>
      </w:divBdr>
    </w:div>
    <w:div w:id="1619684443">
      <w:bodyDiv w:val="1"/>
      <w:marLeft w:val="0"/>
      <w:marRight w:val="0"/>
      <w:marTop w:val="0"/>
      <w:marBottom w:val="0"/>
      <w:divBdr>
        <w:top w:val="none" w:sz="0" w:space="0" w:color="auto"/>
        <w:left w:val="none" w:sz="0" w:space="0" w:color="auto"/>
        <w:bottom w:val="none" w:sz="0" w:space="0" w:color="auto"/>
        <w:right w:val="none" w:sz="0" w:space="0" w:color="auto"/>
      </w:divBdr>
    </w:div>
    <w:div w:id="1676804947">
      <w:bodyDiv w:val="1"/>
      <w:marLeft w:val="0"/>
      <w:marRight w:val="0"/>
      <w:marTop w:val="0"/>
      <w:marBottom w:val="0"/>
      <w:divBdr>
        <w:top w:val="none" w:sz="0" w:space="0" w:color="auto"/>
        <w:left w:val="none" w:sz="0" w:space="0" w:color="auto"/>
        <w:bottom w:val="none" w:sz="0" w:space="0" w:color="auto"/>
        <w:right w:val="none" w:sz="0" w:space="0" w:color="auto"/>
      </w:divBdr>
    </w:div>
    <w:div w:id="1681663828">
      <w:bodyDiv w:val="1"/>
      <w:marLeft w:val="0"/>
      <w:marRight w:val="0"/>
      <w:marTop w:val="0"/>
      <w:marBottom w:val="0"/>
      <w:divBdr>
        <w:top w:val="none" w:sz="0" w:space="0" w:color="auto"/>
        <w:left w:val="none" w:sz="0" w:space="0" w:color="auto"/>
        <w:bottom w:val="none" w:sz="0" w:space="0" w:color="auto"/>
        <w:right w:val="none" w:sz="0" w:space="0" w:color="auto"/>
      </w:divBdr>
    </w:div>
    <w:div w:id="1683818874">
      <w:bodyDiv w:val="1"/>
      <w:marLeft w:val="0"/>
      <w:marRight w:val="0"/>
      <w:marTop w:val="0"/>
      <w:marBottom w:val="0"/>
      <w:divBdr>
        <w:top w:val="none" w:sz="0" w:space="0" w:color="auto"/>
        <w:left w:val="none" w:sz="0" w:space="0" w:color="auto"/>
        <w:bottom w:val="none" w:sz="0" w:space="0" w:color="auto"/>
        <w:right w:val="none" w:sz="0" w:space="0" w:color="auto"/>
      </w:divBdr>
      <w:divsChild>
        <w:div w:id="1335181541">
          <w:marLeft w:val="0"/>
          <w:marRight w:val="0"/>
          <w:marTop w:val="0"/>
          <w:marBottom w:val="0"/>
          <w:divBdr>
            <w:top w:val="none" w:sz="0" w:space="0" w:color="auto"/>
            <w:left w:val="none" w:sz="0" w:space="0" w:color="auto"/>
            <w:bottom w:val="none" w:sz="0" w:space="0" w:color="auto"/>
            <w:right w:val="none" w:sz="0" w:space="0" w:color="auto"/>
          </w:divBdr>
        </w:div>
      </w:divsChild>
    </w:div>
    <w:div w:id="1701583282">
      <w:bodyDiv w:val="1"/>
      <w:marLeft w:val="0"/>
      <w:marRight w:val="0"/>
      <w:marTop w:val="0"/>
      <w:marBottom w:val="0"/>
      <w:divBdr>
        <w:top w:val="none" w:sz="0" w:space="0" w:color="auto"/>
        <w:left w:val="none" w:sz="0" w:space="0" w:color="auto"/>
        <w:bottom w:val="none" w:sz="0" w:space="0" w:color="auto"/>
        <w:right w:val="none" w:sz="0" w:space="0" w:color="auto"/>
      </w:divBdr>
    </w:div>
    <w:div w:id="1708144450">
      <w:bodyDiv w:val="1"/>
      <w:marLeft w:val="0"/>
      <w:marRight w:val="0"/>
      <w:marTop w:val="0"/>
      <w:marBottom w:val="0"/>
      <w:divBdr>
        <w:top w:val="none" w:sz="0" w:space="0" w:color="auto"/>
        <w:left w:val="none" w:sz="0" w:space="0" w:color="auto"/>
        <w:bottom w:val="none" w:sz="0" w:space="0" w:color="auto"/>
        <w:right w:val="none" w:sz="0" w:space="0" w:color="auto"/>
      </w:divBdr>
    </w:div>
    <w:div w:id="1711034245">
      <w:bodyDiv w:val="1"/>
      <w:marLeft w:val="0"/>
      <w:marRight w:val="0"/>
      <w:marTop w:val="0"/>
      <w:marBottom w:val="0"/>
      <w:divBdr>
        <w:top w:val="none" w:sz="0" w:space="0" w:color="auto"/>
        <w:left w:val="none" w:sz="0" w:space="0" w:color="auto"/>
        <w:bottom w:val="none" w:sz="0" w:space="0" w:color="auto"/>
        <w:right w:val="none" w:sz="0" w:space="0" w:color="auto"/>
      </w:divBdr>
    </w:div>
    <w:div w:id="1728186076">
      <w:bodyDiv w:val="1"/>
      <w:marLeft w:val="0"/>
      <w:marRight w:val="0"/>
      <w:marTop w:val="0"/>
      <w:marBottom w:val="0"/>
      <w:divBdr>
        <w:top w:val="none" w:sz="0" w:space="0" w:color="auto"/>
        <w:left w:val="none" w:sz="0" w:space="0" w:color="auto"/>
        <w:bottom w:val="none" w:sz="0" w:space="0" w:color="auto"/>
        <w:right w:val="none" w:sz="0" w:space="0" w:color="auto"/>
      </w:divBdr>
    </w:div>
    <w:div w:id="1736124293">
      <w:bodyDiv w:val="1"/>
      <w:marLeft w:val="0"/>
      <w:marRight w:val="0"/>
      <w:marTop w:val="0"/>
      <w:marBottom w:val="0"/>
      <w:divBdr>
        <w:top w:val="none" w:sz="0" w:space="0" w:color="auto"/>
        <w:left w:val="none" w:sz="0" w:space="0" w:color="auto"/>
        <w:bottom w:val="none" w:sz="0" w:space="0" w:color="auto"/>
        <w:right w:val="none" w:sz="0" w:space="0" w:color="auto"/>
      </w:divBdr>
    </w:div>
    <w:div w:id="1741517696">
      <w:bodyDiv w:val="1"/>
      <w:marLeft w:val="0"/>
      <w:marRight w:val="0"/>
      <w:marTop w:val="0"/>
      <w:marBottom w:val="0"/>
      <w:divBdr>
        <w:top w:val="none" w:sz="0" w:space="0" w:color="auto"/>
        <w:left w:val="none" w:sz="0" w:space="0" w:color="auto"/>
        <w:bottom w:val="none" w:sz="0" w:space="0" w:color="auto"/>
        <w:right w:val="none" w:sz="0" w:space="0" w:color="auto"/>
      </w:divBdr>
    </w:div>
    <w:div w:id="1742823477">
      <w:bodyDiv w:val="1"/>
      <w:marLeft w:val="0"/>
      <w:marRight w:val="0"/>
      <w:marTop w:val="0"/>
      <w:marBottom w:val="0"/>
      <w:divBdr>
        <w:top w:val="none" w:sz="0" w:space="0" w:color="auto"/>
        <w:left w:val="none" w:sz="0" w:space="0" w:color="auto"/>
        <w:bottom w:val="none" w:sz="0" w:space="0" w:color="auto"/>
        <w:right w:val="none" w:sz="0" w:space="0" w:color="auto"/>
      </w:divBdr>
    </w:div>
    <w:div w:id="1745486978">
      <w:bodyDiv w:val="1"/>
      <w:marLeft w:val="0"/>
      <w:marRight w:val="0"/>
      <w:marTop w:val="0"/>
      <w:marBottom w:val="0"/>
      <w:divBdr>
        <w:top w:val="none" w:sz="0" w:space="0" w:color="auto"/>
        <w:left w:val="none" w:sz="0" w:space="0" w:color="auto"/>
        <w:bottom w:val="none" w:sz="0" w:space="0" w:color="auto"/>
        <w:right w:val="none" w:sz="0" w:space="0" w:color="auto"/>
      </w:divBdr>
    </w:div>
    <w:div w:id="1763989201">
      <w:bodyDiv w:val="1"/>
      <w:marLeft w:val="0"/>
      <w:marRight w:val="0"/>
      <w:marTop w:val="0"/>
      <w:marBottom w:val="0"/>
      <w:divBdr>
        <w:top w:val="none" w:sz="0" w:space="0" w:color="auto"/>
        <w:left w:val="none" w:sz="0" w:space="0" w:color="auto"/>
        <w:bottom w:val="none" w:sz="0" w:space="0" w:color="auto"/>
        <w:right w:val="none" w:sz="0" w:space="0" w:color="auto"/>
      </w:divBdr>
    </w:div>
    <w:div w:id="1768496606">
      <w:bodyDiv w:val="1"/>
      <w:marLeft w:val="0"/>
      <w:marRight w:val="0"/>
      <w:marTop w:val="0"/>
      <w:marBottom w:val="0"/>
      <w:divBdr>
        <w:top w:val="none" w:sz="0" w:space="0" w:color="auto"/>
        <w:left w:val="none" w:sz="0" w:space="0" w:color="auto"/>
        <w:bottom w:val="none" w:sz="0" w:space="0" w:color="auto"/>
        <w:right w:val="none" w:sz="0" w:space="0" w:color="auto"/>
      </w:divBdr>
    </w:div>
    <w:div w:id="1773433414">
      <w:bodyDiv w:val="1"/>
      <w:marLeft w:val="0"/>
      <w:marRight w:val="0"/>
      <w:marTop w:val="0"/>
      <w:marBottom w:val="0"/>
      <w:divBdr>
        <w:top w:val="none" w:sz="0" w:space="0" w:color="auto"/>
        <w:left w:val="none" w:sz="0" w:space="0" w:color="auto"/>
        <w:bottom w:val="none" w:sz="0" w:space="0" w:color="auto"/>
        <w:right w:val="none" w:sz="0" w:space="0" w:color="auto"/>
      </w:divBdr>
    </w:div>
    <w:div w:id="1776704958">
      <w:bodyDiv w:val="1"/>
      <w:marLeft w:val="0"/>
      <w:marRight w:val="0"/>
      <w:marTop w:val="0"/>
      <w:marBottom w:val="0"/>
      <w:divBdr>
        <w:top w:val="none" w:sz="0" w:space="0" w:color="auto"/>
        <w:left w:val="none" w:sz="0" w:space="0" w:color="auto"/>
        <w:bottom w:val="none" w:sz="0" w:space="0" w:color="auto"/>
        <w:right w:val="none" w:sz="0" w:space="0" w:color="auto"/>
      </w:divBdr>
    </w:div>
    <w:div w:id="1783331568">
      <w:bodyDiv w:val="1"/>
      <w:marLeft w:val="0"/>
      <w:marRight w:val="0"/>
      <w:marTop w:val="0"/>
      <w:marBottom w:val="0"/>
      <w:divBdr>
        <w:top w:val="none" w:sz="0" w:space="0" w:color="auto"/>
        <w:left w:val="none" w:sz="0" w:space="0" w:color="auto"/>
        <w:bottom w:val="none" w:sz="0" w:space="0" w:color="auto"/>
        <w:right w:val="none" w:sz="0" w:space="0" w:color="auto"/>
      </w:divBdr>
    </w:div>
    <w:div w:id="1783649851">
      <w:bodyDiv w:val="1"/>
      <w:marLeft w:val="0"/>
      <w:marRight w:val="0"/>
      <w:marTop w:val="0"/>
      <w:marBottom w:val="0"/>
      <w:divBdr>
        <w:top w:val="none" w:sz="0" w:space="0" w:color="auto"/>
        <w:left w:val="none" w:sz="0" w:space="0" w:color="auto"/>
        <w:bottom w:val="none" w:sz="0" w:space="0" w:color="auto"/>
        <w:right w:val="none" w:sz="0" w:space="0" w:color="auto"/>
      </w:divBdr>
    </w:div>
    <w:div w:id="1804887371">
      <w:bodyDiv w:val="1"/>
      <w:marLeft w:val="0"/>
      <w:marRight w:val="0"/>
      <w:marTop w:val="0"/>
      <w:marBottom w:val="0"/>
      <w:divBdr>
        <w:top w:val="none" w:sz="0" w:space="0" w:color="auto"/>
        <w:left w:val="none" w:sz="0" w:space="0" w:color="auto"/>
        <w:bottom w:val="none" w:sz="0" w:space="0" w:color="auto"/>
        <w:right w:val="none" w:sz="0" w:space="0" w:color="auto"/>
      </w:divBdr>
    </w:div>
    <w:div w:id="1807047837">
      <w:bodyDiv w:val="1"/>
      <w:marLeft w:val="0"/>
      <w:marRight w:val="0"/>
      <w:marTop w:val="0"/>
      <w:marBottom w:val="0"/>
      <w:divBdr>
        <w:top w:val="none" w:sz="0" w:space="0" w:color="auto"/>
        <w:left w:val="none" w:sz="0" w:space="0" w:color="auto"/>
        <w:bottom w:val="none" w:sz="0" w:space="0" w:color="auto"/>
        <w:right w:val="none" w:sz="0" w:space="0" w:color="auto"/>
      </w:divBdr>
    </w:div>
    <w:div w:id="1808470885">
      <w:bodyDiv w:val="1"/>
      <w:marLeft w:val="0"/>
      <w:marRight w:val="0"/>
      <w:marTop w:val="0"/>
      <w:marBottom w:val="0"/>
      <w:divBdr>
        <w:top w:val="none" w:sz="0" w:space="0" w:color="auto"/>
        <w:left w:val="none" w:sz="0" w:space="0" w:color="auto"/>
        <w:bottom w:val="none" w:sz="0" w:space="0" w:color="auto"/>
        <w:right w:val="none" w:sz="0" w:space="0" w:color="auto"/>
      </w:divBdr>
    </w:div>
    <w:div w:id="1808932140">
      <w:bodyDiv w:val="1"/>
      <w:marLeft w:val="0"/>
      <w:marRight w:val="0"/>
      <w:marTop w:val="0"/>
      <w:marBottom w:val="0"/>
      <w:divBdr>
        <w:top w:val="none" w:sz="0" w:space="0" w:color="auto"/>
        <w:left w:val="none" w:sz="0" w:space="0" w:color="auto"/>
        <w:bottom w:val="none" w:sz="0" w:space="0" w:color="auto"/>
        <w:right w:val="none" w:sz="0" w:space="0" w:color="auto"/>
      </w:divBdr>
    </w:div>
    <w:div w:id="1835952854">
      <w:bodyDiv w:val="1"/>
      <w:marLeft w:val="0"/>
      <w:marRight w:val="0"/>
      <w:marTop w:val="0"/>
      <w:marBottom w:val="0"/>
      <w:divBdr>
        <w:top w:val="none" w:sz="0" w:space="0" w:color="auto"/>
        <w:left w:val="none" w:sz="0" w:space="0" w:color="auto"/>
        <w:bottom w:val="none" w:sz="0" w:space="0" w:color="auto"/>
        <w:right w:val="none" w:sz="0" w:space="0" w:color="auto"/>
      </w:divBdr>
    </w:div>
    <w:div w:id="1860506171">
      <w:bodyDiv w:val="1"/>
      <w:marLeft w:val="0"/>
      <w:marRight w:val="0"/>
      <w:marTop w:val="0"/>
      <w:marBottom w:val="0"/>
      <w:divBdr>
        <w:top w:val="none" w:sz="0" w:space="0" w:color="auto"/>
        <w:left w:val="none" w:sz="0" w:space="0" w:color="auto"/>
        <w:bottom w:val="none" w:sz="0" w:space="0" w:color="auto"/>
        <w:right w:val="none" w:sz="0" w:space="0" w:color="auto"/>
      </w:divBdr>
    </w:div>
    <w:div w:id="1875998289">
      <w:bodyDiv w:val="1"/>
      <w:marLeft w:val="0"/>
      <w:marRight w:val="0"/>
      <w:marTop w:val="0"/>
      <w:marBottom w:val="0"/>
      <w:divBdr>
        <w:top w:val="none" w:sz="0" w:space="0" w:color="auto"/>
        <w:left w:val="none" w:sz="0" w:space="0" w:color="auto"/>
        <w:bottom w:val="none" w:sz="0" w:space="0" w:color="auto"/>
        <w:right w:val="none" w:sz="0" w:space="0" w:color="auto"/>
      </w:divBdr>
    </w:div>
    <w:div w:id="1879321445">
      <w:bodyDiv w:val="1"/>
      <w:marLeft w:val="0"/>
      <w:marRight w:val="0"/>
      <w:marTop w:val="0"/>
      <w:marBottom w:val="0"/>
      <w:divBdr>
        <w:top w:val="none" w:sz="0" w:space="0" w:color="auto"/>
        <w:left w:val="none" w:sz="0" w:space="0" w:color="auto"/>
        <w:bottom w:val="none" w:sz="0" w:space="0" w:color="auto"/>
        <w:right w:val="none" w:sz="0" w:space="0" w:color="auto"/>
      </w:divBdr>
    </w:div>
    <w:div w:id="1883324500">
      <w:bodyDiv w:val="1"/>
      <w:marLeft w:val="0"/>
      <w:marRight w:val="0"/>
      <w:marTop w:val="0"/>
      <w:marBottom w:val="0"/>
      <w:divBdr>
        <w:top w:val="none" w:sz="0" w:space="0" w:color="auto"/>
        <w:left w:val="none" w:sz="0" w:space="0" w:color="auto"/>
        <w:bottom w:val="none" w:sz="0" w:space="0" w:color="auto"/>
        <w:right w:val="none" w:sz="0" w:space="0" w:color="auto"/>
      </w:divBdr>
    </w:div>
    <w:div w:id="1888569812">
      <w:bodyDiv w:val="1"/>
      <w:marLeft w:val="0"/>
      <w:marRight w:val="0"/>
      <w:marTop w:val="0"/>
      <w:marBottom w:val="0"/>
      <w:divBdr>
        <w:top w:val="none" w:sz="0" w:space="0" w:color="auto"/>
        <w:left w:val="none" w:sz="0" w:space="0" w:color="auto"/>
        <w:bottom w:val="none" w:sz="0" w:space="0" w:color="auto"/>
        <w:right w:val="none" w:sz="0" w:space="0" w:color="auto"/>
      </w:divBdr>
    </w:div>
    <w:div w:id="1899705114">
      <w:bodyDiv w:val="1"/>
      <w:marLeft w:val="0"/>
      <w:marRight w:val="0"/>
      <w:marTop w:val="0"/>
      <w:marBottom w:val="0"/>
      <w:divBdr>
        <w:top w:val="none" w:sz="0" w:space="0" w:color="auto"/>
        <w:left w:val="none" w:sz="0" w:space="0" w:color="auto"/>
        <w:bottom w:val="none" w:sz="0" w:space="0" w:color="auto"/>
        <w:right w:val="none" w:sz="0" w:space="0" w:color="auto"/>
      </w:divBdr>
    </w:div>
    <w:div w:id="1901012000">
      <w:bodyDiv w:val="1"/>
      <w:marLeft w:val="0"/>
      <w:marRight w:val="0"/>
      <w:marTop w:val="0"/>
      <w:marBottom w:val="0"/>
      <w:divBdr>
        <w:top w:val="none" w:sz="0" w:space="0" w:color="auto"/>
        <w:left w:val="none" w:sz="0" w:space="0" w:color="auto"/>
        <w:bottom w:val="none" w:sz="0" w:space="0" w:color="auto"/>
        <w:right w:val="none" w:sz="0" w:space="0" w:color="auto"/>
      </w:divBdr>
    </w:div>
    <w:div w:id="1905529532">
      <w:bodyDiv w:val="1"/>
      <w:marLeft w:val="0"/>
      <w:marRight w:val="0"/>
      <w:marTop w:val="0"/>
      <w:marBottom w:val="0"/>
      <w:divBdr>
        <w:top w:val="none" w:sz="0" w:space="0" w:color="auto"/>
        <w:left w:val="none" w:sz="0" w:space="0" w:color="auto"/>
        <w:bottom w:val="none" w:sz="0" w:space="0" w:color="auto"/>
        <w:right w:val="none" w:sz="0" w:space="0" w:color="auto"/>
      </w:divBdr>
    </w:div>
    <w:div w:id="1909342891">
      <w:bodyDiv w:val="1"/>
      <w:marLeft w:val="0"/>
      <w:marRight w:val="0"/>
      <w:marTop w:val="0"/>
      <w:marBottom w:val="0"/>
      <w:divBdr>
        <w:top w:val="none" w:sz="0" w:space="0" w:color="auto"/>
        <w:left w:val="none" w:sz="0" w:space="0" w:color="auto"/>
        <w:bottom w:val="none" w:sz="0" w:space="0" w:color="auto"/>
        <w:right w:val="none" w:sz="0" w:space="0" w:color="auto"/>
      </w:divBdr>
    </w:div>
    <w:div w:id="1914509528">
      <w:bodyDiv w:val="1"/>
      <w:marLeft w:val="0"/>
      <w:marRight w:val="0"/>
      <w:marTop w:val="0"/>
      <w:marBottom w:val="0"/>
      <w:divBdr>
        <w:top w:val="none" w:sz="0" w:space="0" w:color="auto"/>
        <w:left w:val="none" w:sz="0" w:space="0" w:color="auto"/>
        <w:bottom w:val="none" w:sz="0" w:space="0" w:color="auto"/>
        <w:right w:val="none" w:sz="0" w:space="0" w:color="auto"/>
      </w:divBdr>
    </w:div>
    <w:div w:id="1915359774">
      <w:bodyDiv w:val="1"/>
      <w:marLeft w:val="0"/>
      <w:marRight w:val="0"/>
      <w:marTop w:val="0"/>
      <w:marBottom w:val="0"/>
      <w:divBdr>
        <w:top w:val="none" w:sz="0" w:space="0" w:color="auto"/>
        <w:left w:val="none" w:sz="0" w:space="0" w:color="auto"/>
        <w:bottom w:val="none" w:sz="0" w:space="0" w:color="auto"/>
        <w:right w:val="none" w:sz="0" w:space="0" w:color="auto"/>
      </w:divBdr>
    </w:div>
    <w:div w:id="1917473074">
      <w:bodyDiv w:val="1"/>
      <w:marLeft w:val="0"/>
      <w:marRight w:val="0"/>
      <w:marTop w:val="0"/>
      <w:marBottom w:val="0"/>
      <w:divBdr>
        <w:top w:val="none" w:sz="0" w:space="0" w:color="auto"/>
        <w:left w:val="none" w:sz="0" w:space="0" w:color="auto"/>
        <w:bottom w:val="none" w:sz="0" w:space="0" w:color="auto"/>
        <w:right w:val="none" w:sz="0" w:space="0" w:color="auto"/>
      </w:divBdr>
    </w:div>
    <w:div w:id="1927036610">
      <w:bodyDiv w:val="1"/>
      <w:marLeft w:val="0"/>
      <w:marRight w:val="0"/>
      <w:marTop w:val="0"/>
      <w:marBottom w:val="0"/>
      <w:divBdr>
        <w:top w:val="none" w:sz="0" w:space="0" w:color="auto"/>
        <w:left w:val="none" w:sz="0" w:space="0" w:color="auto"/>
        <w:bottom w:val="none" w:sz="0" w:space="0" w:color="auto"/>
        <w:right w:val="none" w:sz="0" w:space="0" w:color="auto"/>
      </w:divBdr>
    </w:div>
    <w:div w:id="1930311185">
      <w:bodyDiv w:val="1"/>
      <w:marLeft w:val="0"/>
      <w:marRight w:val="0"/>
      <w:marTop w:val="0"/>
      <w:marBottom w:val="0"/>
      <w:divBdr>
        <w:top w:val="none" w:sz="0" w:space="0" w:color="auto"/>
        <w:left w:val="none" w:sz="0" w:space="0" w:color="auto"/>
        <w:bottom w:val="none" w:sz="0" w:space="0" w:color="auto"/>
        <w:right w:val="none" w:sz="0" w:space="0" w:color="auto"/>
      </w:divBdr>
    </w:div>
    <w:div w:id="1930430692">
      <w:bodyDiv w:val="1"/>
      <w:marLeft w:val="0"/>
      <w:marRight w:val="0"/>
      <w:marTop w:val="0"/>
      <w:marBottom w:val="0"/>
      <w:divBdr>
        <w:top w:val="none" w:sz="0" w:space="0" w:color="auto"/>
        <w:left w:val="none" w:sz="0" w:space="0" w:color="auto"/>
        <w:bottom w:val="none" w:sz="0" w:space="0" w:color="auto"/>
        <w:right w:val="none" w:sz="0" w:space="0" w:color="auto"/>
      </w:divBdr>
    </w:div>
    <w:div w:id="1943680056">
      <w:bodyDiv w:val="1"/>
      <w:marLeft w:val="0"/>
      <w:marRight w:val="0"/>
      <w:marTop w:val="0"/>
      <w:marBottom w:val="0"/>
      <w:divBdr>
        <w:top w:val="none" w:sz="0" w:space="0" w:color="auto"/>
        <w:left w:val="none" w:sz="0" w:space="0" w:color="auto"/>
        <w:bottom w:val="none" w:sz="0" w:space="0" w:color="auto"/>
        <w:right w:val="none" w:sz="0" w:space="0" w:color="auto"/>
      </w:divBdr>
    </w:div>
    <w:div w:id="1968772727">
      <w:bodyDiv w:val="1"/>
      <w:marLeft w:val="0"/>
      <w:marRight w:val="0"/>
      <w:marTop w:val="0"/>
      <w:marBottom w:val="0"/>
      <w:divBdr>
        <w:top w:val="none" w:sz="0" w:space="0" w:color="auto"/>
        <w:left w:val="none" w:sz="0" w:space="0" w:color="auto"/>
        <w:bottom w:val="none" w:sz="0" w:space="0" w:color="auto"/>
        <w:right w:val="none" w:sz="0" w:space="0" w:color="auto"/>
      </w:divBdr>
    </w:div>
    <w:div w:id="1975138798">
      <w:bodyDiv w:val="1"/>
      <w:marLeft w:val="0"/>
      <w:marRight w:val="0"/>
      <w:marTop w:val="0"/>
      <w:marBottom w:val="0"/>
      <w:divBdr>
        <w:top w:val="none" w:sz="0" w:space="0" w:color="auto"/>
        <w:left w:val="none" w:sz="0" w:space="0" w:color="auto"/>
        <w:bottom w:val="none" w:sz="0" w:space="0" w:color="auto"/>
        <w:right w:val="none" w:sz="0" w:space="0" w:color="auto"/>
      </w:divBdr>
    </w:div>
    <w:div w:id="1975796775">
      <w:bodyDiv w:val="1"/>
      <w:marLeft w:val="0"/>
      <w:marRight w:val="0"/>
      <w:marTop w:val="0"/>
      <w:marBottom w:val="0"/>
      <w:divBdr>
        <w:top w:val="none" w:sz="0" w:space="0" w:color="auto"/>
        <w:left w:val="none" w:sz="0" w:space="0" w:color="auto"/>
        <w:bottom w:val="none" w:sz="0" w:space="0" w:color="auto"/>
        <w:right w:val="none" w:sz="0" w:space="0" w:color="auto"/>
      </w:divBdr>
    </w:div>
    <w:div w:id="2003846625">
      <w:bodyDiv w:val="1"/>
      <w:marLeft w:val="0"/>
      <w:marRight w:val="0"/>
      <w:marTop w:val="0"/>
      <w:marBottom w:val="0"/>
      <w:divBdr>
        <w:top w:val="none" w:sz="0" w:space="0" w:color="auto"/>
        <w:left w:val="none" w:sz="0" w:space="0" w:color="auto"/>
        <w:bottom w:val="none" w:sz="0" w:space="0" w:color="auto"/>
        <w:right w:val="none" w:sz="0" w:space="0" w:color="auto"/>
      </w:divBdr>
    </w:div>
    <w:div w:id="2006859914">
      <w:bodyDiv w:val="1"/>
      <w:marLeft w:val="0"/>
      <w:marRight w:val="0"/>
      <w:marTop w:val="0"/>
      <w:marBottom w:val="0"/>
      <w:divBdr>
        <w:top w:val="none" w:sz="0" w:space="0" w:color="auto"/>
        <w:left w:val="none" w:sz="0" w:space="0" w:color="auto"/>
        <w:bottom w:val="none" w:sz="0" w:space="0" w:color="auto"/>
        <w:right w:val="none" w:sz="0" w:space="0" w:color="auto"/>
      </w:divBdr>
    </w:div>
    <w:div w:id="2012414648">
      <w:bodyDiv w:val="1"/>
      <w:marLeft w:val="0"/>
      <w:marRight w:val="0"/>
      <w:marTop w:val="0"/>
      <w:marBottom w:val="0"/>
      <w:divBdr>
        <w:top w:val="none" w:sz="0" w:space="0" w:color="auto"/>
        <w:left w:val="none" w:sz="0" w:space="0" w:color="auto"/>
        <w:bottom w:val="none" w:sz="0" w:space="0" w:color="auto"/>
        <w:right w:val="none" w:sz="0" w:space="0" w:color="auto"/>
      </w:divBdr>
    </w:div>
    <w:div w:id="2020042442">
      <w:bodyDiv w:val="1"/>
      <w:marLeft w:val="0"/>
      <w:marRight w:val="0"/>
      <w:marTop w:val="0"/>
      <w:marBottom w:val="0"/>
      <w:divBdr>
        <w:top w:val="none" w:sz="0" w:space="0" w:color="auto"/>
        <w:left w:val="none" w:sz="0" w:space="0" w:color="auto"/>
        <w:bottom w:val="none" w:sz="0" w:space="0" w:color="auto"/>
        <w:right w:val="none" w:sz="0" w:space="0" w:color="auto"/>
      </w:divBdr>
    </w:div>
    <w:div w:id="2026635965">
      <w:bodyDiv w:val="1"/>
      <w:marLeft w:val="0"/>
      <w:marRight w:val="0"/>
      <w:marTop w:val="0"/>
      <w:marBottom w:val="0"/>
      <w:divBdr>
        <w:top w:val="none" w:sz="0" w:space="0" w:color="auto"/>
        <w:left w:val="none" w:sz="0" w:space="0" w:color="auto"/>
        <w:bottom w:val="none" w:sz="0" w:space="0" w:color="auto"/>
        <w:right w:val="none" w:sz="0" w:space="0" w:color="auto"/>
      </w:divBdr>
    </w:div>
    <w:div w:id="2027320101">
      <w:bodyDiv w:val="1"/>
      <w:marLeft w:val="0"/>
      <w:marRight w:val="0"/>
      <w:marTop w:val="0"/>
      <w:marBottom w:val="0"/>
      <w:divBdr>
        <w:top w:val="none" w:sz="0" w:space="0" w:color="auto"/>
        <w:left w:val="none" w:sz="0" w:space="0" w:color="auto"/>
        <w:bottom w:val="none" w:sz="0" w:space="0" w:color="auto"/>
        <w:right w:val="none" w:sz="0" w:space="0" w:color="auto"/>
      </w:divBdr>
    </w:div>
    <w:div w:id="2040279378">
      <w:bodyDiv w:val="1"/>
      <w:marLeft w:val="0"/>
      <w:marRight w:val="0"/>
      <w:marTop w:val="0"/>
      <w:marBottom w:val="0"/>
      <w:divBdr>
        <w:top w:val="none" w:sz="0" w:space="0" w:color="auto"/>
        <w:left w:val="none" w:sz="0" w:space="0" w:color="auto"/>
        <w:bottom w:val="none" w:sz="0" w:space="0" w:color="auto"/>
        <w:right w:val="none" w:sz="0" w:space="0" w:color="auto"/>
      </w:divBdr>
    </w:div>
    <w:div w:id="2042169122">
      <w:bodyDiv w:val="1"/>
      <w:marLeft w:val="0"/>
      <w:marRight w:val="0"/>
      <w:marTop w:val="0"/>
      <w:marBottom w:val="0"/>
      <w:divBdr>
        <w:top w:val="none" w:sz="0" w:space="0" w:color="auto"/>
        <w:left w:val="none" w:sz="0" w:space="0" w:color="auto"/>
        <w:bottom w:val="none" w:sz="0" w:space="0" w:color="auto"/>
        <w:right w:val="none" w:sz="0" w:space="0" w:color="auto"/>
      </w:divBdr>
    </w:div>
    <w:div w:id="2053460941">
      <w:bodyDiv w:val="1"/>
      <w:marLeft w:val="0"/>
      <w:marRight w:val="0"/>
      <w:marTop w:val="0"/>
      <w:marBottom w:val="0"/>
      <w:divBdr>
        <w:top w:val="none" w:sz="0" w:space="0" w:color="auto"/>
        <w:left w:val="none" w:sz="0" w:space="0" w:color="auto"/>
        <w:bottom w:val="none" w:sz="0" w:space="0" w:color="auto"/>
        <w:right w:val="none" w:sz="0" w:space="0" w:color="auto"/>
      </w:divBdr>
    </w:div>
    <w:div w:id="2061899243">
      <w:bodyDiv w:val="1"/>
      <w:marLeft w:val="0"/>
      <w:marRight w:val="0"/>
      <w:marTop w:val="0"/>
      <w:marBottom w:val="0"/>
      <w:divBdr>
        <w:top w:val="none" w:sz="0" w:space="0" w:color="auto"/>
        <w:left w:val="none" w:sz="0" w:space="0" w:color="auto"/>
        <w:bottom w:val="none" w:sz="0" w:space="0" w:color="auto"/>
        <w:right w:val="none" w:sz="0" w:space="0" w:color="auto"/>
      </w:divBdr>
    </w:div>
    <w:div w:id="2063795916">
      <w:bodyDiv w:val="1"/>
      <w:marLeft w:val="0"/>
      <w:marRight w:val="0"/>
      <w:marTop w:val="0"/>
      <w:marBottom w:val="0"/>
      <w:divBdr>
        <w:top w:val="none" w:sz="0" w:space="0" w:color="auto"/>
        <w:left w:val="none" w:sz="0" w:space="0" w:color="auto"/>
        <w:bottom w:val="none" w:sz="0" w:space="0" w:color="auto"/>
        <w:right w:val="none" w:sz="0" w:space="0" w:color="auto"/>
      </w:divBdr>
    </w:div>
    <w:div w:id="2078741279">
      <w:bodyDiv w:val="1"/>
      <w:marLeft w:val="0"/>
      <w:marRight w:val="0"/>
      <w:marTop w:val="0"/>
      <w:marBottom w:val="0"/>
      <w:divBdr>
        <w:top w:val="none" w:sz="0" w:space="0" w:color="auto"/>
        <w:left w:val="none" w:sz="0" w:space="0" w:color="auto"/>
        <w:bottom w:val="none" w:sz="0" w:space="0" w:color="auto"/>
        <w:right w:val="none" w:sz="0" w:space="0" w:color="auto"/>
      </w:divBdr>
    </w:div>
    <w:div w:id="2099982502">
      <w:bodyDiv w:val="1"/>
      <w:marLeft w:val="0"/>
      <w:marRight w:val="0"/>
      <w:marTop w:val="0"/>
      <w:marBottom w:val="0"/>
      <w:divBdr>
        <w:top w:val="none" w:sz="0" w:space="0" w:color="auto"/>
        <w:left w:val="none" w:sz="0" w:space="0" w:color="auto"/>
        <w:bottom w:val="none" w:sz="0" w:space="0" w:color="auto"/>
        <w:right w:val="none" w:sz="0" w:space="0" w:color="auto"/>
      </w:divBdr>
    </w:div>
    <w:div w:id="2126458085">
      <w:bodyDiv w:val="1"/>
      <w:marLeft w:val="0"/>
      <w:marRight w:val="0"/>
      <w:marTop w:val="0"/>
      <w:marBottom w:val="0"/>
      <w:divBdr>
        <w:top w:val="none" w:sz="0" w:space="0" w:color="auto"/>
        <w:left w:val="none" w:sz="0" w:space="0" w:color="auto"/>
        <w:bottom w:val="none" w:sz="0" w:space="0" w:color="auto"/>
        <w:right w:val="none" w:sz="0" w:space="0" w:color="auto"/>
      </w:divBdr>
    </w:div>
    <w:div w:id="2142189758">
      <w:bodyDiv w:val="1"/>
      <w:marLeft w:val="0"/>
      <w:marRight w:val="0"/>
      <w:marTop w:val="0"/>
      <w:marBottom w:val="0"/>
      <w:divBdr>
        <w:top w:val="none" w:sz="0" w:space="0" w:color="auto"/>
        <w:left w:val="none" w:sz="0" w:space="0" w:color="auto"/>
        <w:bottom w:val="none" w:sz="0" w:space="0" w:color="auto"/>
        <w:right w:val="none" w:sz="0" w:space="0" w:color="auto"/>
      </w:divBdr>
    </w:div>
    <w:div w:id="2145190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Motyw pakietu Office">
  <a:themeElements>
    <a:clrScheme name="Ekskluzywny">
      <a:dk1>
        <a:sysClr val="windowText" lastClr="000000"/>
      </a:dk1>
      <a:lt1>
        <a:sysClr val="window" lastClr="FFFFFF"/>
      </a:lt1>
      <a:dk2>
        <a:srgbClr val="37302A"/>
      </a:dk2>
      <a:lt2>
        <a:srgbClr val="D0CCB9"/>
      </a:lt2>
      <a:accent1>
        <a:srgbClr val="9E8E5C"/>
      </a:accent1>
      <a:accent2>
        <a:srgbClr val="A09781"/>
      </a:accent2>
      <a:accent3>
        <a:srgbClr val="85776D"/>
      </a:accent3>
      <a:accent4>
        <a:srgbClr val="AEAFA9"/>
      </a:accent4>
      <a:accent5>
        <a:srgbClr val="8D878B"/>
      </a:accent5>
      <a:accent6>
        <a:srgbClr val="6B6149"/>
      </a:accent6>
      <a:hlink>
        <a:srgbClr val="B6A272"/>
      </a:hlink>
      <a:folHlink>
        <a:srgbClr val="8A784F"/>
      </a:folHlink>
    </a:clrScheme>
    <a:fontScheme name="Times New Roman">
      <a:majorFont>
        <a:latin typeface="Times New Roman"/>
        <a:ea typeface=""/>
        <a:cs typeface=""/>
      </a:majorFont>
      <a:minorFont>
        <a:latin typeface="Times New Roman"/>
        <a:ea typeface=""/>
        <a:cs typeface=""/>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99DE52-D030-4C97-BFA0-79E44F72D8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14226</Words>
  <Characters>85361</Characters>
  <Application>Microsoft Office Word</Application>
  <DocSecurity>0</DocSecurity>
  <Lines>711</Lines>
  <Paragraphs>198</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99389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2016-11-07T19:20:00Z</dcterms:created>
  <dcterms:modified xsi:type="dcterms:W3CDTF">2020-05-10T12:21:00Z</dcterms:modified>
</cp:coreProperties>
</file>